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77EB" w:rsidP="00E577EB">
      <w:pPr>
        <w:pStyle w:val="Title"/>
      </w:pPr>
      <w:r>
        <w:fldChar w:fldCharType="begin"/>
      </w:r>
      <w:r>
        <w:instrText xml:space="preserve"> TITLE   \* MERGEFORMAT </w:instrText>
      </w:r>
      <w:r>
        <w:fldChar w:fldCharType="separate"/>
      </w:r>
      <w:r>
        <w:t>RIIOHS203A Maintain amenities</w:t>
      </w:r>
      <w:r>
        <w:fldChar w:fldCharType="end"/>
      </w:r>
    </w:p>
    <w:p w:rsidR="00E577EB" w:rsidP="00E577EB">
      <w:pPr>
        <w:pStyle w:val="Version"/>
        <w:sectPr w:rsidSect="004476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769F" w:rsidP="0044769F">
      <w:pPr>
        <w:pStyle w:val="SuperHeading"/>
      </w:pPr>
      <w:r w:rsidRPr="0044769F">
        <w:t>RIIOHS203A Maintain amenities</w:t>
      </w:r>
    </w:p>
    <w:p w:rsidR="00000000" w:rsidRPr="0044769F" w:rsidP="0044769F">
      <w:pPr>
        <w:pStyle w:val="Heading1"/>
      </w:pPr>
      <w:bookmarkStart w:id="1" w:name="O_132591"/>
      <w:bookmarkEnd w:id="1"/>
      <w:r w:rsidRPr="0044769F">
        <w:t>Modification History</w:t>
      </w:r>
    </w:p>
    <w:p w:rsidR="00000000" w:rsidRPr="0044769F" w:rsidP="0044769F">
      <w:pPr>
        <w:pStyle w:val="BodyText"/>
      </w:pPr>
      <w:r w:rsidRPr="0044769F">
        <w:t>Not applicable.</w:t>
      </w:r>
    </w:p>
    <w:p w:rsidR="00000000" w:rsidRPr="0044769F" w:rsidP="0044769F">
      <w:pPr>
        <w:pStyle w:val="AllowPageBreak"/>
      </w:pPr>
    </w:p>
    <w:p w:rsidR="00000000" w:rsidRPr="0044769F" w:rsidP="0044769F">
      <w:pPr>
        <w:pStyle w:val="Heading1"/>
      </w:pPr>
      <w:bookmarkStart w:id="2" w:name="O_132592"/>
      <w:bookmarkEnd w:id="2"/>
      <w:r w:rsidRPr="0044769F">
        <w:t>Unit Descriptor</w:t>
      </w:r>
    </w:p>
    <w:p w:rsidR="00000000" w:rsidRPr="0044769F" w:rsidP="0044769F">
      <w:pPr>
        <w:pStyle w:val="BodyText"/>
      </w:pPr>
      <w:r w:rsidRPr="0044769F">
        <w:t>This unit covers the maintenance of amenities in resources and infrastructure industries.  It includes planning and preparing for work a</w:t>
      </w:r>
      <w:r w:rsidRPr="0044769F">
        <w:t>nd providing amenities services.</w:t>
      </w:r>
    </w:p>
    <w:p w:rsidR="00000000" w:rsidRPr="0044769F" w:rsidP="0044769F">
      <w:pPr>
        <w:pStyle w:val="AllowPageBreak"/>
      </w:pPr>
    </w:p>
    <w:p w:rsidR="00000000" w:rsidRPr="0044769F" w:rsidP="0044769F">
      <w:pPr>
        <w:pStyle w:val="Heading1"/>
      </w:pPr>
      <w:bookmarkStart w:id="3" w:name="O_132593"/>
      <w:bookmarkEnd w:id="3"/>
      <w:r w:rsidRPr="0044769F">
        <w:t>Application of the Unit</w:t>
      </w:r>
    </w:p>
    <w:p w:rsidR="00000000" w:rsidRPr="0044769F" w:rsidP="0044769F">
      <w:pPr>
        <w:pStyle w:val="BodyText"/>
      </w:pPr>
      <w:r w:rsidRPr="0044769F">
        <w:t>This unit is appropriate for those working in maintenance roles, at worksites within:</w:t>
      </w:r>
    </w:p>
    <w:p w:rsidR="00000000" w:rsidRPr="0044769F" w:rsidP="0044769F">
      <w:pPr>
        <w:pStyle w:val="ListBullet"/>
      </w:pPr>
      <w:r w:rsidRPr="0044769F">
        <w:t>Civil construction</w:t>
      </w:r>
    </w:p>
    <w:p w:rsidR="00000000" w:rsidRPr="0044769F" w:rsidP="0044769F">
      <w:pPr>
        <w:pStyle w:val="ListBullet"/>
      </w:pPr>
      <w:r w:rsidRPr="0044769F">
        <w:t>Coal mining</w:t>
      </w:r>
    </w:p>
    <w:p w:rsidR="00000000" w:rsidRPr="0044769F" w:rsidP="0044769F">
      <w:pPr>
        <w:pStyle w:val="ListBullet"/>
      </w:pPr>
      <w:r w:rsidRPr="0044769F">
        <w:t>Drilling</w:t>
      </w:r>
    </w:p>
    <w:p w:rsidR="00000000" w:rsidRPr="0044769F" w:rsidP="0044769F">
      <w:pPr>
        <w:pStyle w:val="ListBullet"/>
      </w:pPr>
      <w:r w:rsidRPr="0044769F">
        <w:t xml:space="preserve">Extractive industries </w:t>
      </w:r>
    </w:p>
    <w:p w:rsidR="00000000" w:rsidRPr="0044769F" w:rsidP="0044769F">
      <w:pPr>
        <w:pStyle w:val="ListBullet"/>
      </w:pPr>
      <w:r w:rsidRPr="0044769F">
        <w:t>Metalliferous mining</w:t>
      </w:r>
    </w:p>
    <w:p w:rsidR="00000000" w:rsidRPr="0044769F" w:rsidP="0044769F">
      <w:pPr>
        <w:pStyle w:val="AllowPageBreak"/>
      </w:pPr>
    </w:p>
    <w:p w:rsidR="00000000" w:rsidRPr="0044769F" w:rsidP="0044769F">
      <w:pPr>
        <w:pStyle w:val="Heading1"/>
      </w:pPr>
      <w:bookmarkStart w:id="4" w:name="O_132594"/>
      <w:bookmarkEnd w:id="4"/>
      <w:r w:rsidRPr="0044769F">
        <w:t>Licensing/Regulatory Information</w:t>
      </w:r>
    </w:p>
    <w:p w:rsidR="00000000" w:rsidRPr="0044769F" w:rsidP="0044769F">
      <w:pPr>
        <w:pStyle w:val="BodyText"/>
      </w:pPr>
      <w:r w:rsidRPr="0044769F">
        <w:t>Refer to Unit Descriptor.</w:t>
      </w:r>
    </w:p>
    <w:p w:rsidR="00000000" w:rsidRPr="0044769F" w:rsidP="0044769F">
      <w:pPr>
        <w:pStyle w:val="AllowPageBreak"/>
      </w:pPr>
    </w:p>
    <w:p w:rsidR="00000000" w:rsidRPr="0044769F" w:rsidP="0044769F">
      <w:pPr>
        <w:pStyle w:val="Heading1"/>
      </w:pPr>
      <w:bookmarkStart w:id="5" w:name="O_132596"/>
      <w:bookmarkEnd w:id="5"/>
      <w:r w:rsidRPr="0044769F">
        <w:t>Pre-Requisites</w:t>
      </w:r>
    </w:p>
    <w:p w:rsidR="00000000" w:rsidRPr="0044769F" w:rsidP="0044769F">
      <w:pPr>
        <w:pStyle w:val="BodyText"/>
      </w:pPr>
      <w:r w:rsidRPr="0044769F">
        <w:t>Not applicable.</w:t>
      </w:r>
    </w:p>
    <w:p w:rsidR="00000000" w:rsidRPr="0044769F" w:rsidP="0044769F">
      <w:pPr>
        <w:pStyle w:val="AllowPageBreak"/>
      </w:pPr>
    </w:p>
    <w:p w:rsidR="00000000" w:rsidRPr="0044769F" w:rsidP="0044769F">
      <w:pPr>
        <w:pStyle w:val="Heading1"/>
      </w:pPr>
      <w:bookmarkStart w:id="6" w:name="O_132595"/>
      <w:bookmarkEnd w:id="6"/>
      <w:r w:rsidRPr="0044769F">
        <w:t>Employability Skills Information</w:t>
      </w:r>
    </w:p>
    <w:p w:rsidR="00000000" w:rsidRPr="0044769F" w:rsidP="0044769F">
      <w:pPr>
        <w:pStyle w:val="BodyText"/>
      </w:pPr>
      <w:r w:rsidRPr="0044769F">
        <w:t>This unit contains employability skills.</w:t>
      </w:r>
    </w:p>
    <w:p w:rsidR="00000000" w:rsidRPr="0044769F" w:rsidP="0044769F">
      <w:pPr>
        <w:pStyle w:val="AllowPageBreak"/>
      </w:pPr>
    </w:p>
    <w:p w:rsidR="00000000" w:rsidRPr="0044769F" w:rsidP="0044769F">
      <w:pPr>
        <w:pStyle w:val="Heading1"/>
      </w:pPr>
      <w:bookmarkStart w:id="7" w:name="O_132597"/>
      <w:bookmarkEnd w:id="7"/>
      <w:r w:rsidRPr="0044769F">
        <w:t>Elements and Performance Criteria Pre-Content</w:t>
      </w:r>
    </w:p>
    <w:tbl>
      <w:tblPr>
        <w:tblW w:w="0" w:type="auto"/>
        <w:tblLayout w:type="fixed"/>
        <w:tblCellMar>
          <w:left w:w="62" w:type="dxa"/>
          <w:right w:w="62" w:type="dxa"/>
        </w:tblCellMar>
        <w:tblLook w:val="0000"/>
      </w:tblPr>
      <w:tblGrid>
        <w:gridCol w:w="2547"/>
        <w:gridCol w:w="5975"/>
      </w:tblGrid>
      <w:tr w:rsidTr="00E577EB">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69F">
            <w:pPr>
              <w:pStyle w:val="BodyText"/>
              <w:rPr>
                <w:lang w:val="en-NZ"/>
              </w:rPr>
            </w:pPr>
            <w:r w:rsidRPr="0044769F">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69F" w:rsidP="0044769F">
            <w:pPr>
              <w:pStyle w:val="BodyText"/>
            </w:pPr>
            <w:r w:rsidRPr="0044769F">
              <w:t>Performance criteria describe the performance needed to demonstrate achievement of the element. Where bold italicised text is used, further info</w:t>
            </w:r>
            <w:r w:rsidRPr="0044769F">
              <w:t>rmation is detailed in the required skills and knowledge section and the range statement. Assessment of performance is to be consistent with the evidence guide.</w:t>
            </w:r>
          </w:p>
        </w:tc>
      </w:tr>
    </w:tbl>
    <w:p w:rsidR="00000000" w:rsidRPr="0044769F" w:rsidP="0044769F">
      <w:pPr>
        <w:pStyle w:val="BodyText"/>
      </w:pPr>
    </w:p>
    <w:p w:rsidR="00000000" w:rsidRPr="0044769F" w:rsidP="0044769F">
      <w:pPr>
        <w:pStyle w:val="AllowPageBreak"/>
      </w:pPr>
    </w:p>
    <w:p w:rsidR="00000000" w:rsidRPr="0044769F" w:rsidP="0044769F">
      <w:pPr>
        <w:pStyle w:val="Heading1"/>
      </w:pPr>
      <w:bookmarkStart w:id="8" w:name="O_132598"/>
      <w:bookmarkEnd w:id="8"/>
      <w:r w:rsidRPr="0044769F">
        <w:t>Elements and Performance Criteria</w:t>
      </w:r>
    </w:p>
    <w:tbl>
      <w:tblPr>
        <w:tblW w:w="0" w:type="auto"/>
        <w:tblLayout w:type="fixed"/>
        <w:tblCellMar>
          <w:left w:w="62" w:type="dxa"/>
          <w:right w:w="62" w:type="dxa"/>
        </w:tblCellMar>
        <w:tblLook w:val="0000"/>
      </w:tblPr>
      <w:tblGrid>
        <w:gridCol w:w="3471"/>
        <w:gridCol w:w="5051"/>
      </w:tblGrid>
      <w:tr w:rsidTr="00E577E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69F" w:rsidP="0044769F">
            <w:pPr>
              <w:pStyle w:val="BodyText"/>
            </w:pPr>
            <w:r w:rsidRPr="0044769F">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69F">
            <w:pPr>
              <w:pStyle w:val="BodyText"/>
              <w:rPr>
                <w:lang w:val="en-NZ"/>
              </w:rPr>
            </w:pPr>
            <w:r w:rsidRPr="0044769F">
              <w:rPr>
                <w:rStyle w:val="SpecialBold"/>
              </w:rPr>
              <w:t>PERFORMANCE CRITERIA</w:t>
            </w:r>
          </w:p>
        </w:tc>
      </w:tr>
      <w:tr w:rsidTr="00E577E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69F">
            <w:pPr>
              <w:pStyle w:val="List"/>
              <w:rPr>
                <w:lang w:val="en-NZ"/>
              </w:rPr>
            </w:pPr>
            <w:r w:rsidRPr="0044769F">
              <w:t>1.</w:t>
            </w:r>
            <w:r w:rsidRPr="0044769F">
              <w:tab/>
            </w:r>
            <w:r w:rsidRPr="0044769F">
              <w:t>Plan and prepare for work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69F" w:rsidP="0044769F">
            <w:pPr>
              <w:pStyle w:val="List2"/>
            </w:pPr>
            <w:r w:rsidRPr="0044769F">
              <w:t>1.1.</w:t>
            </w:r>
            <w:r w:rsidRPr="0044769F">
              <w:tab/>
              <w:t xml:space="preserve">Access, interpret and apply </w:t>
            </w:r>
            <w:r w:rsidRPr="0044769F">
              <w:rPr>
                <w:rStyle w:val="BoldandItalics"/>
              </w:rPr>
              <w:t>compliance documentation</w:t>
            </w:r>
            <w:r w:rsidRPr="0044769F">
              <w:t xml:space="preserve"> relevant to the maintenance of amenities</w:t>
            </w:r>
          </w:p>
          <w:p w:rsidR="00000000" w:rsidRPr="0044769F" w:rsidP="0044769F">
            <w:pPr>
              <w:pStyle w:val="List2"/>
            </w:pPr>
            <w:r w:rsidRPr="0044769F">
              <w:t>1.2.</w:t>
            </w:r>
            <w:r w:rsidRPr="0044769F">
              <w:tab/>
              <w:t xml:space="preserve">Obtain, interpret and clarify or confirm </w:t>
            </w:r>
            <w:r w:rsidRPr="0044769F">
              <w:rPr>
                <w:rStyle w:val="BoldandItalics"/>
              </w:rPr>
              <w:t>work requirements</w:t>
            </w:r>
            <w:r w:rsidRPr="0044769F">
              <w:t xml:space="preserve"> before proceeding</w:t>
            </w:r>
          </w:p>
          <w:p w:rsidR="00000000" w:rsidP="0044769F">
            <w:pPr>
              <w:pStyle w:val="List2"/>
              <w:rPr>
                <w:lang w:val="en-NZ"/>
              </w:rPr>
            </w:pPr>
            <w:r w:rsidRPr="0044769F">
              <w:t>1.3.</w:t>
            </w:r>
            <w:r w:rsidRPr="0044769F">
              <w:tab/>
              <w:t xml:space="preserve">Obtain and prepare </w:t>
            </w:r>
            <w:r w:rsidRPr="0044769F">
              <w:rPr>
                <w:rStyle w:val="BoldandItalics"/>
              </w:rPr>
              <w:t>materials</w:t>
            </w:r>
            <w:r w:rsidRPr="0044769F">
              <w:t xml:space="preserve"> and resources r</w:t>
            </w:r>
            <w:r w:rsidRPr="0044769F">
              <w:t>equired for work</w:t>
            </w:r>
          </w:p>
        </w:tc>
      </w:tr>
      <w:tr w:rsidTr="00E577E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69F">
            <w:pPr>
              <w:pStyle w:val="List"/>
              <w:rPr>
                <w:lang w:val="en-NZ"/>
              </w:rPr>
            </w:pPr>
            <w:r w:rsidRPr="0044769F">
              <w:t>2.</w:t>
            </w:r>
            <w:r w:rsidRPr="0044769F">
              <w:tab/>
              <w:t>Provide amenities services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69F" w:rsidP="0044769F">
            <w:pPr>
              <w:pStyle w:val="List2"/>
            </w:pPr>
            <w:r w:rsidRPr="0044769F">
              <w:t>2.1.</w:t>
            </w:r>
            <w:r w:rsidRPr="0044769F">
              <w:tab/>
              <w:t>Establish and monitor a safe work environment throughout the job</w:t>
            </w:r>
          </w:p>
          <w:p w:rsidR="00000000" w:rsidRPr="0044769F" w:rsidP="0044769F">
            <w:pPr>
              <w:pStyle w:val="List2"/>
            </w:pPr>
            <w:r w:rsidRPr="0044769F">
              <w:t>2.2.</w:t>
            </w:r>
            <w:r w:rsidRPr="0044769F">
              <w:tab/>
              <w:t xml:space="preserve">Administer </w:t>
            </w:r>
            <w:r w:rsidRPr="0044769F">
              <w:rPr>
                <w:rStyle w:val="BoldandItalics"/>
              </w:rPr>
              <w:t>service contracts</w:t>
            </w:r>
          </w:p>
          <w:p w:rsidR="00000000" w:rsidRPr="0044769F" w:rsidP="0044769F">
            <w:pPr>
              <w:pStyle w:val="List2"/>
            </w:pPr>
            <w:r w:rsidRPr="0044769F">
              <w:t>2.3.</w:t>
            </w:r>
            <w:r w:rsidRPr="0044769F">
              <w:tab/>
              <w:t xml:space="preserve">Clean and maintain amenities with </w:t>
            </w:r>
            <w:r w:rsidRPr="0044769F">
              <w:rPr>
                <w:rStyle w:val="BoldandItalics"/>
              </w:rPr>
              <w:t>equipment</w:t>
            </w:r>
            <w:r w:rsidRPr="0044769F">
              <w:t xml:space="preserve"> provided</w:t>
            </w:r>
          </w:p>
          <w:p w:rsidR="00000000" w:rsidRPr="0044769F" w:rsidP="0044769F">
            <w:pPr>
              <w:pStyle w:val="List2"/>
            </w:pPr>
            <w:r w:rsidRPr="0044769F">
              <w:t>2.4.</w:t>
            </w:r>
            <w:r w:rsidRPr="0044769F">
              <w:tab/>
              <w:t xml:space="preserve">Maintain amenities equipment and </w:t>
            </w:r>
            <w:r w:rsidRPr="0044769F">
              <w:rPr>
                <w:rStyle w:val="BoldandItalics"/>
              </w:rPr>
              <w:t>cleaning accessories</w:t>
            </w:r>
          </w:p>
          <w:p w:rsidR="00000000" w:rsidRPr="0044769F" w:rsidP="0044769F">
            <w:pPr>
              <w:pStyle w:val="List2"/>
            </w:pPr>
            <w:r w:rsidRPr="0044769F">
              <w:t>2.5.</w:t>
            </w:r>
            <w:r w:rsidRPr="0044769F">
              <w:tab/>
              <w:t>Maintain security</w:t>
            </w:r>
          </w:p>
          <w:p w:rsidR="00000000" w:rsidRPr="0044769F" w:rsidP="0044769F">
            <w:pPr>
              <w:pStyle w:val="List2"/>
            </w:pPr>
            <w:r w:rsidRPr="0044769F">
              <w:t>2.6.</w:t>
            </w:r>
            <w:r w:rsidRPr="0044769F">
              <w:tab/>
              <w:t xml:space="preserve">Dispose of </w:t>
            </w:r>
            <w:r w:rsidRPr="0044769F">
              <w:rPr>
                <w:rStyle w:val="BoldandItalics"/>
              </w:rPr>
              <w:t>hazardous and environmentally sensitive materials</w:t>
            </w:r>
          </w:p>
          <w:p w:rsidR="00000000" w:rsidRPr="0044769F" w:rsidP="0044769F">
            <w:pPr>
              <w:pStyle w:val="List2"/>
            </w:pPr>
            <w:r w:rsidRPr="0044769F">
              <w:t>2.7.</w:t>
            </w:r>
            <w:r w:rsidRPr="0044769F">
              <w:tab/>
              <w:t>Maintain records</w:t>
            </w:r>
          </w:p>
        </w:tc>
      </w:tr>
    </w:tbl>
    <w:p w:rsidR="00000000" w:rsidRPr="0044769F" w:rsidP="0044769F">
      <w:pPr>
        <w:pStyle w:val="BodyText"/>
      </w:pPr>
    </w:p>
    <w:p w:rsidR="00000000" w:rsidRPr="0044769F" w:rsidP="0044769F">
      <w:pPr>
        <w:pStyle w:val="AllowPageBreak"/>
      </w:pPr>
    </w:p>
    <w:p w:rsidR="00000000" w:rsidRPr="0044769F" w:rsidP="0044769F">
      <w:pPr>
        <w:pStyle w:val="Heading1"/>
      </w:pPr>
      <w:bookmarkStart w:id="9" w:name="O_132599"/>
      <w:bookmarkEnd w:id="9"/>
      <w:r w:rsidRPr="0044769F">
        <w:t>Required Skills and Knowledge</w:t>
      </w:r>
    </w:p>
    <w:tbl>
      <w:tblPr>
        <w:tblW w:w="0" w:type="auto"/>
        <w:tblLayout w:type="fixed"/>
        <w:tblCellMar>
          <w:left w:w="62" w:type="dxa"/>
          <w:right w:w="62" w:type="dxa"/>
        </w:tblCellMar>
        <w:tblLook w:val="0000"/>
      </w:tblPr>
      <w:tblGrid>
        <w:gridCol w:w="8522"/>
      </w:tblGrid>
      <w:tr w:rsidTr="00E577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69F">
            <w:pPr>
              <w:pStyle w:val="BodyText"/>
              <w:rPr>
                <w:lang w:val="en-NZ"/>
              </w:rPr>
            </w:pPr>
            <w:r w:rsidRPr="0044769F">
              <w:t>This section describes the skills and knowledge required for this unit.</w:t>
            </w:r>
          </w:p>
        </w:tc>
      </w:tr>
      <w:tr w:rsidTr="00E577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69F">
            <w:pPr>
              <w:pStyle w:val="BodyText"/>
              <w:rPr>
                <w:lang w:val="en-NZ"/>
              </w:rPr>
            </w:pPr>
            <w:r w:rsidRPr="0044769F">
              <w:rPr>
                <w:rStyle w:val="SpecialBold"/>
              </w:rPr>
              <w:t>Required skills</w:t>
            </w:r>
          </w:p>
        </w:tc>
      </w:tr>
      <w:tr w:rsidTr="00E577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69F" w:rsidP="0044769F">
            <w:pPr>
              <w:pStyle w:val="BodyText"/>
            </w:pPr>
            <w:r w:rsidRPr="0044769F">
              <w:t>Specific skills are required to achieve the performance criteria in this unit, particularly for the application in the various circumstances in which this unit may be applied. This includes the ability to carry out the following as require</w:t>
            </w:r>
            <w:r w:rsidRPr="0044769F">
              <w:t>d to maintain amenities:</w:t>
            </w:r>
          </w:p>
          <w:p w:rsidR="00000000" w:rsidRPr="0044769F" w:rsidP="0044769F">
            <w:pPr>
              <w:pStyle w:val="ListBullet"/>
            </w:pPr>
            <w:r w:rsidRPr="0044769F">
              <w:t>apply legislative, organisation and site requirements and procedures</w:t>
            </w:r>
          </w:p>
          <w:p w:rsidR="00000000" w:rsidRPr="0044769F" w:rsidP="0044769F">
            <w:pPr>
              <w:pStyle w:val="ListBullet"/>
            </w:pPr>
            <w:r w:rsidRPr="0044769F">
              <w:t>apply operational safety requirements</w:t>
            </w:r>
          </w:p>
          <w:p w:rsidR="00000000" w:rsidRPr="0044769F" w:rsidP="0044769F">
            <w:pPr>
              <w:pStyle w:val="ListBullet"/>
            </w:pPr>
            <w:r w:rsidRPr="0044769F">
              <w:t>access, interpret, apply and communicate technical information</w:t>
            </w:r>
          </w:p>
          <w:p w:rsidR="00000000" w:rsidRPr="0044769F" w:rsidP="0044769F">
            <w:pPr>
              <w:pStyle w:val="ListBullet"/>
            </w:pPr>
            <w:r w:rsidRPr="0044769F">
              <w:t>plan maintenance and servicing schedules</w:t>
            </w:r>
          </w:p>
          <w:p w:rsidR="00000000" w:rsidRPr="0044769F" w:rsidP="0044769F">
            <w:pPr>
              <w:pStyle w:val="ListBullet"/>
            </w:pPr>
            <w:r w:rsidRPr="0044769F">
              <w:t>dispose of environm</w:t>
            </w:r>
            <w:r w:rsidRPr="0044769F">
              <w:t>entally sensitive materials</w:t>
            </w:r>
          </w:p>
          <w:p w:rsidR="00000000" w:rsidRPr="0044769F" w:rsidP="0044769F">
            <w:pPr>
              <w:pStyle w:val="ListBullet"/>
            </w:pPr>
            <w:r w:rsidRPr="0044769F">
              <w:t>communicate and negotiate with contractors or suppliers and worksite employees</w:t>
            </w:r>
          </w:p>
          <w:p w:rsidR="00000000" w:rsidRPr="0044769F" w:rsidP="0044769F">
            <w:pPr>
              <w:pStyle w:val="ListBullet"/>
            </w:pPr>
            <w:r w:rsidRPr="0044769F">
              <w:t>maintain records</w:t>
            </w:r>
          </w:p>
          <w:p w:rsidR="00000000" w:rsidRPr="0044769F" w:rsidP="0044769F">
            <w:pPr>
              <w:pStyle w:val="ListBullet"/>
            </w:pPr>
            <w:r w:rsidRPr="0044769F">
              <w:t>maintain and perform minor repairs on equipment</w:t>
            </w:r>
          </w:p>
          <w:p w:rsidR="00000000" w:rsidP="0044769F">
            <w:pPr>
              <w:pStyle w:val="ListBullet"/>
              <w:rPr>
                <w:lang w:val="en-NZ"/>
              </w:rPr>
            </w:pPr>
            <w:r w:rsidRPr="0044769F">
              <w:t>use hand tools</w:t>
            </w:r>
          </w:p>
        </w:tc>
      </w:tr>
      <w:tr w:rsidTr="00E577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69F">
            <w:pPr>
              <w:pStyle w:val="BodyText"/>
              <w:rPr>
                <w:lang w:val="en-NZ"/>
              </w:rPr>
            </w:pPr>
            <w:r w:rsidRPr="0044769F">
              <w:rPr>
                <w:rStyle w:val="SpecialBold"/>
              </w:rPr>
              <w:t>Required knowledge</w:t>
            </w:r>
          </w:p>
        </w:tc>
      </w:tr>
      <w:tr w:rsidTr="00E577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69F" w:rsidP="0044769F">
            <w:pPr>
              <w:pStyle w:val="BodyText"/>
            </w:pPr>
            <w:r w:rsidRPr="0044769F">
              <w:t>Specific knowledge is required to achieve the Performance Criteria of this unit, particularly its application in a variety of circumstances in which the unit may be used. This includes knowledge of the following, as required to maintain amenities:</w:t>
            </w:r>
          </w:p>
          <w:p w:rsidR="00000000" w:rsidRPr="0044769F" w:rsidP="0044769F">
            <w:pPr>
              <w:pStyle w:val="ListBullet"/>
            </w:pPr>
            <w:r w:rsidRPr="0044769F">
              <w:t>site pe</w:t>
            </w:r>
            <w:r w:rsidRPr="0044769F">
              <w:t>rsonal and operational safety procedures</w:t>
            </w:r>
          </w:p>
          <w:p w:rsidR="00000000" w:rsidRPr="0044769F" w:rsidP="0044769F">
            <w:pPr>
              <w:pStyle w:val="ListBullet"/>
            </w:pPr>
            <w:r w:rsidRPr="0044769F">
              <w:t>worksite operating procedures</w:t>
            </w:r>
          </w:p>
          <w:p w:rsidR="00000000" w:rsidRPr="0044769F" w:rsidP="0044769F">
            <w:pPr>
              <w:pStyle w:val="ListBullet"/>
            </w:pPr>
            <w:r w:rsidRPr="0044769F">
              <w:t>worksite site chemical substance information system</w:t>
            </w:r>
          </w:p>
          <w:p w:rsidR="00000000" w:rsidRPr="0044769F" w:rsidP="0044769F">
            <w:pPr>
              <w:pStyle w:val="ListBullet"/>
            </w:pPr>
            <w:r w:rsidRPr="0044769F">
              <w:t>amenities equipment characteristics, uses and limitations</w:t>
            </w:r>
          </w:p>
          <w:p w:rsidR="00000000" w:rsidRPr="0044769F" w:rsidP="0044769F">
            <w:pPr>
              <w:pStyle w:val="ListBullet"/>
            </w:pPr>
            <w:r w:rsidRPr="0044769F">
              <w:t>manufacturer and site equipment maintenance systems</w:t>
            </w:r>
          </w:p>
          <w:p w:rsidR="00000000" w:rsidRPr="0044769F" w:rsidP="0044769F">
            <w:pPr>
              <w:pStyle w:val="ListBullet"/>
            </w:pPr>
            <w:r w:rsidRPr="0044769F">
              <w:t>stock control procedure</w:t>
            </w:r>
            <w:r w:rsidRPr="0044769F">
              <w:t>s related to the amenities operations</w:t>
            </w:r>
          </w:p>
          <w:p w:rsidR="00000000" w:rsidRPr="0044769F" w:rsidP="0044769F">
            <w:pPr>
              <w:pStyle w:val="ListBullet"/>
            </w:pPr>
            <w:r w:rsidRPr="0044769F">
              <w:t>legislative and enterprise records systems and requirements</w:t>
            </w:r>
          </w:p>
          <w:p w:rsidR="00000000" w:rsidRPr="0044769F" w:rsidP="0044769F">
            <w:pPr>
              <w:pStyle w:val="ListBullet"/>
            </w:pPr>
            <w:r w:rsidRPr="0044769F">
              <w:t>site environmental requirements and constraints</w:t>
            </w:r>
          </w:p>
        </w:tc>
      </w:tr>
    </w:tbl>
    <w:p w:rsidR="00000000" w:rsidRPr="0044769F" w:rsidP="0044769F">
      <w:pPr>
        <w:pStyle w:val="BodyText"/>
      </w:pPr>
    </w:p>
    <w:p w:rsidR="00000000" w:rsidRPr="0044769F" w:rsidP="0044769F">
      <w:pPr>
        <w:pStyle w:val="AllowPageBreak"/>
      </w:pPr>
    </w:p>
    <w:p w:rsidR="00000000" w:rsidRPr="0044769F" w:rsidP="0044769F">
      <w:pPr>
        <w:pStyle w:val="Heading1"/>
      </w:pPr>
      <w:bookmarkStart w:id="10" w:name="O_132600"/>
      <w:bookmarkEnd w:id="10"/>
      <w:r w:rsidRPr="0044769F">
        <w:t>Evidence Guide</w:t>
      </w:r>
    </w:p>
    <w:tbl>
      <w:tblPr>
        <w:tblW w:w="0" w:type="auto"/>
        <w:tblLayout w:type="fixed"/>
        <w:tblCellMar>
          <w:left w:w="62" w:type="dxa"/>
          <w:right w:w="62" w:type="dxa"/>
        </w:tblCellMar>
        <w:tblLook w:val="0000"/>
      </w:tblPr>
      <w:tblGrid>
        <w:gridCol w:w="3448"/>
        <w:gridCol w:w="5074"/>
      </w:tblGrid>
      <w:tr w:rsidTr="00E577E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69F">
            <w:pPr>
              <w:pStyle w:val="BodyText"/>
              <w:rPr>
                <w:lang w:val="en-NZ"/>
              </w:rPr>
            </w:pPr>
            <w:r w:rsidRPr="0044769F">
              <w:t>The evidence guide provides advice on assessment and must be read in conjunc</w:t>
            </w:r>
            <w:r w:rsidRPr="0044769F">
              <w:t>tion with the performance criteria, required skills and knowledge, range statement and the Assessment Guidelines for the Training Package.</w:t>
            </w:r>
          </w:p>
        </w:tc>
      </w:tr>
      <w:tr w:rsidTr="00E577E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69F">
            <w:pPr>
              <w:pStyle w:val="BodyText"/>
              <w:rPr>
                <w:lang w:val="en-NZ"/>
              </w:rPr>
            </w:pPr>
            <w:r w:rsidRPr="0044769F">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69F">
            <w:pPr>
              <w:pStyle w:val="BodyText"/>
              <w:rPr>
                <w:lang w:val="en-NZ"/>
              </w:rPr>
            </w:pPr>
          </w:p>
        </w:tc>
      </w:tr>
      <w:tr w:rsidTr="00E577E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69F">
            <w:pPr>
              <w:pStyle w:val="BodyText"/>
              <w:rPr>
                <w:lang w:val="en-NZ"/>
              </w:rPr>
            </w:pPr>
            <w:r w:rsidRPr="0044769F">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69F" w:rsidP="0044769F">
            <w:pPr>
              <w:pStyle w:val="BodyText"/>
            </w:pPr>
            <w:r w:rsidRPr="0044769F">
              <w:t>The evidence required to demonstrate competency in this unit must be relevant to worksite operations and satisfy all of the requirements of the performance criteri</w:t>
            </w:r>
            <w:r w:rsidRPr="0044769F">
              <w:t>a, required skills and knowledge and the range statement of this unit and include evidence of the following:</w:t>
            </w:r>
          </w:p>
          <w:p w:rsidR="00000000" w:rsidRPr="0044769F" w:rsidP="0044769F">
            <w:pPr>
              <w:pStyle w:val="ListBullet"/>
            </w:pPr>
            <w:r w:rsidRPr="0044769F">
              <w:t>knowledge of the requirements, procedures and instructions for maintenance of amenities</w:t>
            </w:r>
          </w:p>
          <w:p w:rsidR="00000000" w:rsidRPr="0044769F" w:rsidP="0044769F">
            <w:pPr>
              <w:pStyle w:val="ListBullet"/>
            </w:pPr>
            <w:r w:rsidRPr="0044769F">
              <w:t xml:space="preserve">implementation of requirements, procedures and techniques </w:t>
            </w:r>
            <w:r w:rsidRPr="0044769F">
              <w:t xml:space="preserve">for the safe, effective and efficient completion of the maintenance of amenities </w:t>
            </w:r>
          </w:p>
          <w:p w:rsidR="00000000" w:rsidRPr="0044769F" w:rsidP="0044769F">
            <w:pPr>
              <w:pStyle w:val="ListBullet"/>
            </w:pPr>
            <w:r w:rsidRPr="0044769F">
              <w:t>working with others to undertake and complete the maintenance of amenities that meets all of the required outcomes</w:t>
            </w:r>
          </w:p>
          <w:p w:rsidR="00000000" w:rsidP="0044769F">
            <w:pPr>
              <w:pStyle w:val="ListBullet"/>
              <w:rPr>
                <w:lang w:val="en-NZ"/>
              </w:rPr>
            </w:pPr>
            <w:r w:rsidRPr="0044769F">
              <w:t>consistent timely completion of the maintenance of amenities that safely, effectively and efficiently meets the required outcomes</w:t>
            </w:r>
          </w:p>
        </w:tc>
      </w:tr>
      <w:tr w:rsidTr="00E577E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69F">
            <w:pPr>
              <w:pStyle w:val="BodyText"/>
              <w:rPr>
                <w:lang w:val="en-NZ"/>
              </w:rPr>
            </w:pPr>
            <w:r w:rsidRPr="0044769F">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69F" w:rsidP="0044769F">
            <w:pPr>
              <w:pStyle w:val="ListBullet"/>
            </w:pPr>
            <w:r w:rsidRPr="0044769F">
              <w:t>This unit must be assessed in the context of the work environment. Where pe</w:t>
            </w:r>
            <w:r w:rsidRPr="0044769F">
              <w:t>rsonal safety or environmental damage are limiting factors, assessment may occur in a simulated environment provided it is realistic and sufficiently rigorous to cover all aspects of workplace performance, including task skills, task management skills, con</w:t>
            </w:r>
            <w:r w:rsidRPr="0044769F">
              <w:t>tingency management skills and job role environment skills.</w:t>
            </w:r>
          </w:p>
          <w:p w:rsidR="00000000" w:rsidRPr="0044769F" w:rsidP="0044769F">
            <w:pPr>
              <w:pStyle w:val="ListBullet"/>
            </w:pPr>
            <w:r w:rsidRPr="0044769F">
              <w:t xml:space="preserve">The assessment environment should not disadvantage the participant. For example, language, literacy and numeracy demands of assessment should not be greater than those required on the job. </w:t>
            </w:r>
          </w:p>
          <w:p w:rsidR="00000000" w:rsidRPr="0044769F" w:rsidP="0044769F">
            <w:pPr>
              <w:pStyle w:val="ListBullet"/>
            </w:pPr>
            <w:r w:rsidRPr="0044769F">
              <w:t>Custom</w:t>
            </w:r>
            <w:r w:rsidRPr="0044769F">
              <w:t>isation of assessment and delivery environment to sensitively accommodate cultural diversity.</w:t>
            </w:r>
          </w:p>
          <w:p w:rsidR="00000000" w:rsidRPr="0044769F" w:rsidP="0044769F">
            <w:pPr>
              <w:pStyle w:val="ListBullet"/>
            </w:pPr>
            <w:r w:rsidRPr="0044769F">
              <w:t>Aboriginal people and other people from a non English speaking background may have second language issues.</w:t>
            </w:r>
          </w:p>
          <w:p w:rsidR="00000000" w:rsidRPr="0044769F" w:rsidP="0044769F">
            <w:pPr>
              <w:pStyle w:val="ListBullet"/>
            </w:pPr>
            <w:r w:rsidRPr="0044769F">
              <w:t>Assessment of this competency requires typical resource</w:t>
            </w:r>
            <w:r w:rsidRPr="0044769F">
              <w:t xml:space="preserve">s normally used in the work environment. Selection and use of resources for particular work sites may differ due to site circumstances. </w:t>
            </w:r>
          </w:p>
          <w:p w:rsidR="00000000" w:rsidRPr="0044769F" w:rsidP="0044769F">
            <w:pPr>
              <w:pStyle w:val="ListBullet"/>
            </w:pPr>
            <w:r w:rsidRPr="0044769F">
              <w:t xml:space="preserve">Where applicable, physical resources should include equipment modified for people with disabilities. </w:t>
            </w:r>
          </w:p>
          <w:p w:rsidR="00000000" w:rsidP="0044769F">
            <w:pPr>
              <w:pStyle w:val="ListBullet"/>
              <w:rPr>
                <w:lang w:val="en-NZ"/>
              </w:rPr>
            </w:pPr>
            <w:r w:rsidRPr="0044769F">
              <w:t>Access must be pr</w:t>
            </w:r>
            <w:r w:rsidRPr="0044769F">
              <w:t>ovided to appropriate learning and/or assessment support when required.</w:t>
            </w:r>
          </w:p>
        </w:tc>
      </w:tr>
      <w:tr w:rsidTr="00E577E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69F">
            <w:pPr>
              <w:pStyle w:val="BodyText"/>
              <w:rPr>
                <w:lang w:val="en-NZ"/>
              </w:rPr>
            </w:pPr>
            <w:r w:rsidRPr="0044769F">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69F" w:rsidP="0044769F">
            <w:pPr>
              <w:pStyle w:val="BodyText"/>
            </w:pPr>
            <w:r w:rsidRPr="0044769F">
              <w:t>This unit may be assessed in a holistic way with other units of competency.  The assessment strategy for this unit must verify required knowledge and skill and pr</w:t>
            </w:r>
            <w:r w:rsidRPr="0044769F">
              <w:t xml:space="preserve">actical application using more than one of the following assessment methods: </w:t>
            </w:r>
          </w:p>
          <w:p w:rsidR="00000000" w:rsidRPr="0044769F" w:rsidP="0044769F">
            <w:pPr>
              <w:pStyle w:val="ListBullet"/>
            </w:pPr>
            <w:r w:rsidRPr="0044769F">
              <w:t>written and/or oral assessment of the candidate's required knowledge</w:t>
            </w:r>
          </w:p>
          <w:p w:rsidR="00000000" w:rsidRPr="0044769F" w:rsidP="0044769F">
            <w:pPr>
              <w:pStyle w:val="ListBullet"/>
            </w:pPr>
            <w:r w:rsidRPr="0044769F">
              <w:t>observed, documented and/or first hand testimonial evidence of the candidate's:</w:t>
            </w:r>
          </w:p>
          <w:p w:rsidR="00000000" w:rsidRPr="0044769F" w:rsidP="0044769F">
            <w:pPr>
              <w:pStyle w:val="ListBullet2"/>
            </w:pPr>
            <w:r w:rsidRPr="0044769F">
              <w:t>implementation of appropriate requirement, procedures and techniques for the safe, effective and efficient achievement of required outcomes</w:t>
            </w:r>
          </w:p>
          <w:p w:rsidR="00000000" w:rsidRPr="0044769F" w:rsidP="0044769F">
            <w:pPr>
              <w:pStyle w:val="ListBullet2"/>
            </w:pPr>
            <w:r w:rsidRPr="0044769F">
              <w:t>consistently achieving the required outcomes</w:t>
            </w:r>
          </w:p>
          <w:p w:rsidR="00000000" w:rsidRPr="0044769F" w:rsidP="0044769F">
            <w:pPr>
              <w:pStyle w:val="ListBullet"/>
            </w:pPr>
            <w:r w:rsidRPr="0044769F">
              <w:t>first hand testimonial evidence of the candidate's:</w:t>
            </w:r>
          </w:p>
          <w:p w:rsidR="00000000" w:rsidP="0044769F">
            <w:pPr>
              <w:pStyle w:val="ListBullet2"/>
              <w:rPr>
                <w:lang w:val="en-NZ"/>
              </w:rPr>
            </w:pPr>
            <w:r w:rsidRPr="0044769F">
              <w:t>working with othe</w:t>
            </w:r>
            <w:r w:rsidRPr="0044769F">
              <w:t>rs to undertake and complete the maintenance of amenities</w:t>
            </w:r>
          </w:p>
        </w:tc>
      </w:tr>
      <w:tr w:rsidTr="00E577E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69F">
            <w:pPr>
              <w:pStyle w:val="BodyText"/>
              <w:rPr>
                <w:lang w:val="en-NZ"/>
              </w:rPr>
            </w:pPr>
            <w:r w:rsidRPr="0044769F">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69F" w:rsidP="0044769F">
            <w:pPr>
              <w:pStyle w:val="BodyText"/>
            </w:pPr>
            <w:r w:rsidRPr="0044769F">
              <w:t>Consult the SkillsDMC User Guide for further information on assessment including access and equity issues.</w:t>
            </w:r>
          </w:p>
        </w:tc>
      </w:tr>
    </w:tbl>
    <w:p w:rsidR="00000000" w:rsidRPr="0044769F" w:rsidP="0044769F">
      <w:pPr>
        <w:pStyle w:val="BodyText"/>
      </w:pPr>
    </w:p>
    <w:p w:rsidR="00000000" w:rsidRPr="0044769F" w:rsidP="0044769F">
      <w:pPr>
        <w:pStyle w:val="AllowPageBreak"/>
      </w:pPr>
    </w:p>
    <w:p w:rsidR="00000000" w:rsidRPr="0044769F" w:rsidP="0044769F">
      <w:pPr>
        <w:pStyle w:val="Heading1"/>
      </w:pPr>
      <w:bookmarkStart w:id="11" w:name="O_132601"/>
      <w:bookmarkEnd w:id="11"/>
      <w:r w:rsidRPr="0044769F">
        <w:t>Range Statement</w:t>
      </w:r>
    </w:p>
    <w:tbl>
      <w:tblPr>
        <w:tblW w:w="0" w:type="auto"/>
        <w:tblLayout w:type="fixed"/>
        <w:tblCellMar>
          <w:left w:w="62" w:type="dxa"/>
          <w:right w:w="62" w:type="dxa"/>
        </w:tblCellMar>
        <w:tblLook w:val="0000"/>
      </w:tblPr>
      <w:tblGrid>
        <w:gridCol w:w="3534"/>
        <w:gridCol w:w="4988"/>
      </w:tblGrid>
      <w:tr w:rsidTr="00E577E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69F">
            <w:pPr>
              <w:pStyle w:val="BodyText"/>
              <w:rPr>
                <w:lang w:val="en-NZ"/>
              </w:rPr>
            </w:pPr>
            <w:r w:rsidRPr="0044769F">
              <w:t>The range statement relates to the unit of competency as a whole. It allows for different work environments and situations that may affect performance. Bold italicised wording, if used in the performance criteria, is detailed below. Essential operating con</w:t>
            </w:r>
            <w:r w:rsidRPr="0044769F">
              <w:t>ditions that may be present with training and assessment (depending on the work situation, needs of the candidate, accessibility of the item, and local industry and regional contexts) may also be included.</w:t>
            </w:r>
          </w:p>
        </w:tc>
      </w:tr>
      <w:tr w:rsidTr="00E577EB">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69F" w:rsidP="0044769F">
            <w:pPr>
              <w:pStyle w:val="BodyText"/>
            </w:pPr>
            <w:r w:rsidRPr="0044769F">
              <w:rPr>
                <w:rStyle w:val="SpecialBold"/>
              </w:rPr>
              <w:t>Relevant compliance documentation</w:t>
            </w:r>
          </w:p>
          <w:p w:rsidR="00000000" w:rsidP="0044769F">
            <w:pPr>
              <w:pStyle w:val="BodyText"/>
              <w:rPr>
                <w:lang w:val="en-NZ"/>
              </w:rPr>
            </w:pPr>
            <w:r w:rsidRPr="0044769F">
              <w:t>may include:</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69F" w:rsidP="0044769F">
            <w:pPr>
              <w:pStyle w:val="ListBullet"/>
            </w:pPr>
            <w:r w:rsidRPr="0044769F">
              <w:t>legislative, organisation and site requirements and procedures</w:t>
            </w:r>
          </w:p>
          <w:p w:rsidR="00000000" w:rsidRPr="0044769F" w:rsidP="0044769F">
            <w:pPr>
              <w:pStyle w:val="ListBullet"/>
            </w:pPr>
            <w:r w:rsidRPr="0044769F">
              <w:t xml:space="preserve">manufacturer's guidelines and specifications </w:t>
            </w:r>
          </w:p>
          <w:p w:rsidR="00000000" w:rsidRPr="0044769F" w:rsidP="0044769F">
            <w:pPr>
              <w:pStyle w:val="ListBullet"/>
            </w:pPr>
            <w:r w:rsidRPr="0044769F">
              <w:t>Australian standards</w:t>
            </w:r>
          </w:p>
          <w:p w:rsidR="00000000" w:rsidRPr="0044769F" w:rsidP="0044769F">
            <w:pPr>
              <w:pStyle w:val="ListBullet"/>
            </w:pPr>
            <w:r w:rsidRPr="0044769F">
              <w:t>code of practice</w:t>
            </w:r>
          </w:p>
          <w:p w:rsidR="00000000" w:rsidRPr="0044769F" w:rsidP="0044769F">
            <w:pPr>
              <w:pStyle w:val="ListBullet"/>
            </w:pPr>
            <w:r w:rsidRPr="0044769F">
              <w:t>Employment and workplace relations legislation</w:t>
            </w:r>
          </w:p>
          <w:p w:rsidR="00000000" w:rsidP="0044769F">
            <w:pPr>
              <w:pStyle w:val="ListBullet"/>
              <w:rPr>
                <w:lang w:val="en-NZ"/>
              </w:rPr>
            </w:pPr>
            <w:r w:rsidRPr="0044769F">
              <w:t>Equal Employment Opportunity and Disability Discrimination legislation</w:t>
            </w:r>
          </w:p>
        </w:tc>
      </w:tr>
      <w:tr w:rsidTr="00E577EB">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69F">
            <w:pPr>
              <w:pStyle w:val="BodyText"/>
              <w:rPr>
                <w:lang w:val="en-NZ"/>
              </w:rPr>
            </w:pPr>
            <w:r w:rsidRPr="0044769F">
              <w:rPr>
                <w:rStyle w:val="SpecialBold"/>
              </w:rPr>
              <w:t>Work requirements</w:t>
            </w:r>
            <w:r w:rsidRPr="0044769F">
              <w:t xml:space="preserve"> may be in the form of:</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69F" w:rsidP="0044769F">
            <w:pPr>
              <w:pStyle w:val="ListBullet"/>
            </w:pPr>
            <w:r w:rsidRPr="0044769F">
              <w:t>shift briefings</w:t>
            </w:r>
          </w:p>
          <w:p w:rsidR="00000000" w:rsidRPr="0044769F" w:rsidP="0044769F">
            <w:pPr>
              <w:pStyle w:val="ListBullet"/>
            </w:pPr>
            <w:r w:rsidRPr="0044769F">
              <w:t>handover details</w:t>
            </w:r>
          </w:p>
          <w:p w:rsidR="00000000" w:rsidRPr="0044769F" w:rsidP="0044769F">
            <w:pPr>
              <w:pStyle w:val="ListBullet"/>
            </w:pPr>
            <w:r w:rsidRPr="0044769F">
              <w:t>work orders</w:t>
            </w:r>
          </w:p>
          <w:p w:rsidR="00000000" w:rsidP="0044769F">
            <w:pPr>
              <w:pStyle w:val="ListBullet"/>
              <w:rPr>
                <w:lang w:val="en-NZ"/>
              </w:rPr>
            </w:pPr>
            <w:r w:rsidRPr="0044769F">
              <w:t>safe working procedures (or equivalent)</w:t>
            </w:r>
          </w:p>
        </w:tc>
      </w:tr>
      <w:tr w:rsidTr="00E577EB">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69F">
            <w:pPr>
              <w:pStyle w:val="BodyText"/>
              <w:rPr>
                <w:lang w:val="en-NZ"/>
              </w:rPr>
            </w:pPr>
            <w:r w:rsidRPr="0044769F">
              <w:rPr>
                <w:rStyle w:val="SpecialBold"/>
              </w:rPr>
              <w:t>Work requirement</w:t>
            </w:r>
            <w:r w:rsidRPr="0044769F">
              <w:t xml:space="preserve"> details may include:</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69F" w:rsidP="0044769F">
            <w:pPr>
              <w:pStyle w:val="ListBullet"/>
            </w:pPr>
            <w:r w:rsidRPr="0044769F">
              <w:t>cleaning and main</w:t>
            </w:r>
            <w:r w:rsidRPr="0044769F">
              <w:t>tenance schedules</w:t>
            </w:r>
          </w:p>
          <w:p w:rsidR="00000000" w:rsidRPr="0044769F" w:rsidP="0044769F">
            <w:pPr>
              <w:pStyle w:val="ListBullet"/>
            </w:pPr>
            <w:r w:rsidRPr="0044769F">
              <w:t>notices of personnel rosters</w:t>
            </w:r>
          </w:p>
          <w:p w:rsidR="00000000" w:rsidRPr="0044769F" w:rsidP="0044769F">
            <w:pPr>
              <w:pStyle w:val="ListBullet"/>
            </w:pPr>
            <w:r w:rsidRPr="0044769F">
              <w:t>notice of visitors requiring support</w:t>
            </w:r>
          </w:p>
          <w:p w:rsidR="00000000" w:rsidRPr="0044769F" w:rsidP="0044769F">
            <w:pPr>
              <w:pStyle w:val="ListBullet"/>
            </w:pPr>
            <w:r w:rsidRPr="0044769F">
              <w:t>defect reports on equipment / accessories</w:t>
            </w:r>
          </w:p>
          <w:p w:rsidR="00000000" w:rsidRPr="0044769F" w:rsidP="0044769F">
            <w:pPr>
              <w:pStyle w:val="ListBullet"/>
            </w:pPr>
            <w:r w:rsidRPr="0044769F">
              <w:t>coordination requirements / issues</w:t>
            </w:r>
          </w:p>
          <w:p w:rsidR="00000000" w:rsidRPr="0044769F" w:rsidP="0044769F">
            <w:pPr>
              <w:pStyle w:val="ListBullet"/>
            </w:pPr>
            <w:r w:rsidRPr="0044769F">
              <w:t>requirement to repair</w:t>
            </w:r>
          </w:p>
          <w:p w:rsidR="00000000" w:rsidRPr="0044769F" w:rsidP="0044769F">
            <w:pPr>
              <w:pStyle w:val="ListBullet2"/>
            </w:pPr>
            <w:r w:rsidRPr="0044769F">
              <w:t>baskets</w:t>
            </w:r>
          </w:p>
          <w:p w:rsidR="00000000" w:rsidRPr="0044769F" w:rsidP="0044769F">
            <w:pPr>
              <w:pStyle w:val="ListBullet2"/>
            </w:pPr>
            <w:r w:rsidRPr="0044769F">
              <w:t>rollers</w:t>
            </w:r>
          </w:p>
          <w:p w:rsidR="00000000" w:rsidRPr="0044769F" w:rsidP="0044769F">
            <w:pPr>
              <w:pStyle w:val="ListBullet2"/>
            </w:pPr>
            <w:r w:rsidRPr="0044769F">
              <w:t>lockers</w:t>
            </w:r>
          </w:p>
          <w:p w:rsidR="00000000" w:rsidP="0044769F">
            <w:pPr>
              <w:pStyle w:val="ListBullet2"/>
              <w:rPr>
                <w:lang w:val="en-NZ"/>
              </w:rPr>
            </w:pPr>
            <w:r w:rsidRPr="0044769F">
              <w:t>doors</w:t>
            </w:r>
          </w:p>
        </w:tc>
      </w:tr>
      <w:tr w:rsidTr="00E577EB">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69F">
            <w:pPr>
              <w:pStyle w:val="BodyText"/>
              <w:rPr>
                <w:lang w:val="en-NZ"/>
              </w:rPr>
            </w:pPr>
            <w:r w:rsidRPr="0044769F">
              <w:rPr>
                <w:rStyle w:val="SpecialBold"/>
              </w:rPr>
              <w:t>Materials</w:t>
            </w:r>
            <w:r w:rsidRPr="0044769F">
              <w:t xml:space="preserve"> may include:</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69F" w:rsidP="0044769F">
            <w:pPr>
              <w:pStyle w:val="ListBullet"/>
            </w:pPr>
            <w:r w:rsidRPr="0044769F">
              <w:t>protective clothing</w:t>
            </w:r>
          </w:p>
          <w:p w:rsidR="00000000" w:rsidRPr="0044769F" w:rsidP="0044769F">
            <w:pPr>
              <w:pStyle w:val="ListBullet"/>
            </w:pPr>
            <w:r w:rsidRPr="0044769F">
              <w:t>boots</w:t>
            </w:r>
          </w:p>
          <w:p w:rsidR="00000000" w:rsidRPr="0044769F" w:rsidP="0044769F">
            <w:pPr>
              <w:pStyle w:val="ListBullet"/>
            </w:pPr>
            <w:r w:rsidRPr="0044769F">
              <w:t>chemicals</w:t>
            </w:r>
          </w:p>
          <w:p w:rsidR="00000000" w:rsidRPr="0044769F" w:rsidP="0044769F">
            <w:pPr>
              <w:pStyle w:val="ListBullet"/>
            </w:pPr>
            <w:r w:rsidRPr="0044769F">
              <w:t>detergents</w:t>
            </w:r>
          </w:p>
          <w:p w:rsidR="00000000" w:rsidP="0044769F">
            <w:pPr>
              <w:pStyle w:val="ListBullet"/>
              <w:rPr>
                <w:lang w:val="en-NZ"/>
              </w:rPr>
            </w:pPr>
            <w:r w:rsidRPr="0044769F">
              <w:t>linen</w:t>
            </w:r>
          </w:p>
        </w:tc>
      </w:tr>
      <w:tr w:rsidTr="00E577EB">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69F">
            <w:pPr>
              <w:pStyle w:val="BodyText"/>
              <w:rPr>
                <w:lang w:val="en-NZ"/>
              </w:rPr>
            </w:pPr>
            <w:r w:rsidRPr="0044769F">
              <w:rPr>
                <w:rStyle w:val="SpecialBold"/>
              </w:rPr>
              <w:t>Service contracts</w:t>
            </w:r>
            <w:r w:rsidRPr="0044769F">
              <w:t xml:space="preserve"> may include:</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69F" w:rsidP="0044769F">
            <w:pPr>
              <w:pStyle w:val="ListBullet"/>
            </w:pPr>
            <w:r w:rsidRPr="0044769F">
              <w:t>laundry contracts</w:t>
            </w:r>
          </w:p>
          <w:p w:rsidR="00000000" w:rsidP="0044769F">
            <w:pPr>
              <w:pStyle w:val="ListBullet"/>
              <w:rPr>
                <w:lang w:val="en-NZ"/>
              </w:rPr>
            </w:pPr>
            <w:r w:rsidRPr="0044769F">
              <w:t>clothing issues</w:t>
            </w:r>
          </w:p>
        </w:tc>
      </w:tr>
      <w:tr w:rsidTr="00E577EB">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69F">
            <w:pPr>
              <w:pStyle w:val="BodyText"/>
              <w:rPr>
                <w:lang w:val="en-NZ"/>
              </w:rPr>
            </w:pPr>
            <w:r w:rsidRPr="0044769F">
              <w:rPr>
                <w:rStyle w:val="SpecialBold"/>
              </w:rPr>
              <w:t>Equipment</w:t>
            </w:r>
            <w:r w:rsidRPr="0044769F">
              <w:t xml:space="preserve"> may include:</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69F" w:rsidP="0044769F">
            <w:pPr>
              <w:pStyle w:val="ListBullet"/>
            </w:pPr>
            <w:r w:rsidRPr="0044769F">
              <w:t>heaters</w:t>
            </w:r>
          </w:p>
          <w:p w:rsidR="00000000" w:rsidRPr="0044769F" w:rsidP="0044769F">
            <w:pPr>
              <w:pStyle w:val="ListBullet"/>
            </w:pPr>
            <w:r w:rsidRPr="0044769F">
              <w:t>air controllers</w:t>
            </w:r>
          </w:p>
          <w:p w:rsidR="00000000" w:rsidRPr="0044769F" w:rsidP="0044769F">
            <w:pPr>
              <w:pStyle w:val="ListBullet"/>
            </w:pPr>
            <w:r w:rsidRPr="0044769F">
              <w:t>dryers</w:t>
            </w:r>
          </w:p>
          <w:p w:rsidR="00000000" w:rsidRPr="0044769F" w:rsidP="0044769F">
            <w:pPr>
              <w:pStyle w:val="ListBullet"/>
            </w:pPr>
            <w:r w:rsidRPr="0044769F">
              <w:t>vacuum cleaners</w:t>
            </w:r>
          </w:p>
          <w:p w:rsidR="00000000" w:rsidRPr="0044769F" w:rsidP="0044769F">
            <w:pPr>
              <w:pStyle w:val="ListBullet"/>
            </w:pPr>
            <w:r w:rsidRPr="0044769F">
              <w:t>floor brushes</w:t>
            </w:r>
          </w:p>
          <w:p w:rsidR="00000000" w:rsidP="0044769F">
            <w:pPr>
              <w:pStyle w:val="ListBullet"/>
              <w:rPr>
                <w:lang w:val="en-NZ"/>
              </w:rPr>
            </w:pPr>
            <w:r w:rsidRPr="0044769F">
              <w:t>high pressure cleaners</w:t>
            </w:r>
          </w:p>
        </w:tc>
      </w:tr>
      <w:tr w:rsidTr="00E577EB">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69F">
            <w:pPr>
              <w:pStyle w:val="BodyText"/>
              <w:rPr>
                <w:lang w:val="en-NZ"/>
              </w:rPr>
            </w:pPr>
            <w:r w:rsidRPr="0044769F">
              <w:rPr>
                <w:rStyle w:val="SpecialBold"/>
              </w:rPr>
              <w:t>Cleaning accessories</w:t>
            </w:r>
            <w:r w:rsidRPr="0044769F">
              <w:t xml:space="preserve"> may include:</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69F" w:rsidP="0044769F">
            <w:pPr>
              <w:pStyle w:val="ListBullet"/>
            </w:pPr>
            <w:r w:rsidRPr="0044769F">
              <w:t>heating equipment</w:t>
            </w:r>
          </w:p>
          <w:p w:rsidR="00000000" w:rsidRPr="0044769F" w:rsidP="0044769F">
            <w:pPr>
              <w:pStyle w:val="ListBullet"/>
            </w:pPr>
            <w:r w:rsidRPr="0044769F">
              <w:t>showers</w:t>
            </w:r>
          </w:p>
          <w:p w:rsidR="00000000" w:rsidRPr="0044769F" w:rsidP="0044769F">
            <w:pPr>
              <w:pStyle w:val="ListBullet"/>
            </w:pPr>
            <w:r w:rsidRPr="0044769F">
              <w:t>taps</w:t>
            </w:r>
          </w:p>
          <w:p w:rsidR="00000000" w:rsidRPr="0044769F" w:rsidP="0044769F">
            <w:pPr>
              <w:pStyle w:val="ListBullet"/>
            </w:pPr>
            <w:r w:rsidRPr="0044769F">
              <w:t>toilets</w:t>
            </w:r>
          </w:p>
          <w:p w:rsidR="00000000" w:rsidP="0044769F">
            <w:pPr>
              <w:pStyle w:val="ListBullet"/>
              <w:rPr>
                <w:lang w:val="en-NZ"/>
              </w:rPr>
            </w:pPr>
            <w:r w:rsidRPr="0044769F">
              <w:t>kit baskets or hangers</w:t>
            </w:r>
          </w:p>
        </w:tc>
      </w:tr>
      <w:tr w:rsidTr="00E577EB">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69F">
            <w:pPr>
              <w:pStyle w:val="BodyText"/>
              <w:rPr>
                <w:lang w:val="en-NZ"/>
              </w:rPr>
            </w:pPr>
            <w:r w:rsidRPr="0044769F">
              <w:rPr>
                <w:rStyle w:val="SpecialBold"/>
              </w:rPr>
              <w:t>Hazardous and environmentally sensitive materials</w:t>
            </w:r>
            <w:r w:rsidRPr="0044769F">
              <w:t xml:space="preserve"> may include:</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69F" w:rsidP="0044769F">
            <w:pPr>
              <w:pStyle w:val="ListBullet"/>
            </w:pPr>
            <w:r w:rsidRPr="0044769F">
              <w:t>chemicals</w:t>
            </w:r>
          </w:p>
          <w:p w:rsidR="00000000" w:rsidRPr="0044769F" w:rsidP="0044769F">
            <w:pPr>
              <w:pStyle w:val="ListBullet"/>
            </w:pPr>
            <w:r w:rsidRPr="0044769F">
              <w:t>soaps</w:t>
            </w:r>
          </w:p>
          <w:p w:rsidR="00000000" w:rsidRPr="0044769F" w:rsidP="0044769F">
            <w:pPr>
              <w:pStyle w:val="ListBullet"/>
            </w:pPr>
            <w:r w:rsidRPr="0044769F">
              <w:t>other cleaning materials</w:t>
            </w:r>
          </w:p>
        </w:tc>
      </w:tr>
    </w:tbl>
    <w:p w:rsidR="00000000" w:rsidRPr="0044769F" w:rsidP="0044769F">
      <w:pPr>
        <w:pStyle w:val="BodyText"/>
      </w:pPr>
    </w:p>
    <w:p w:rsidR="00000000" w:rsidRPr="0044769F" w:rsidP="0044769F">
      <w:pPr>
        <w:pStyle w:val="AllowPageBreak"/>
      </w:pPr>
    </w:p>
    <w:p w:rsidR="00000000" w:rsidRPr="0044769F" w:rsidP="0044769F">
      <w:pPr>
        <w:pStyle w:val="Heading1"/>
      </w:pPr>
      <w:bookmarkStart w:id="12" w:name="O_132602"/>
      <w:bookmarkEnd w:id="12"/>
      <w:r w:rsidRPr="0044769F">
        <w:t>Unit Sector(s)</w:t>
      </w:r>
    </w:p>
    <w:p w:rsidR="00000000" w:rsidRPr="0044769F" w:rsidP="0044769F">
      <w:pPr>
        <w:pStyle w:val="BodyText"/>
      </w:pPr>
      <w:r w:rsidRPr="0044769F">
        <w:t>Occupational Health and Safety</w:t>
      </w:r>
    </w:p>
    <w:p w:rsidR="00000000" w:rsidRPr="0044769F" w:rsidP="0044769F">
      <w:pPr>
        <w:pStyle w:val="AllowPageBreak"/>
      </w:pPr>
    </w:p>
    <w:p w:rsidR="00000000" w:rsidRPr="0044769F" w:rsidP="0044769F">
      <w:pPr>
        <w:pStyle w:val="Heading1"/>
      </w:pPr>
      <w:bookmarkStart w:id="13" w:name="O_161887"/>
      <w:bookmarkEnd w:id="13"/>
      <w:r w:rsidRPr="0044769F">
        <w:t>Competency field</w:t>
      </w:r>
    </w:p>
    <w:p w:rsidR="00000000" w:rsidRPr="0044769F" w:rsidP="0044769F">
      <w:pPr>
        <w:pStyle w:val="BodyText"/>
      </w:pPr>
      <w:r w:rsidRPr="0044769F">
        <w:t>Refer to Unit Sector(s).</w:t>
      </w:r>
    </w:p>
    <w:p w:rsidR="00000000" w:rsidRPr="0044769F" w:rsidP="0044769F">
      <w:pPr>
        <w:pStyle w:val="AllowPageBreak"/>
      </w:pPr>
    </w:p>
    <w:p w:rsidR="00000000" w:rsidRPr="0044769F" w:rsidP="0044769F">
      <w:pPr>
        <w:pStyle w:val="Heading1"/>
      </w:pPr>
      <w:bookmarkStart w:id="14" w:name="O_161886"/>
      <w:bookmarkEnd w:id="14"/>
      <w:r w:rsidRPr="0044769F">
        <w:t>Co-requisite units</w:t>
      </w:r>
    </w:p>
    <w:p w:rsidR="00000000" w:rsidRPr="0044769F" w:rsidP="0044769F">
      <w:pPr>
        <w:pStyle w:val="BodyText"/>
      </w:pPr>
      <w:r w:rsidRPr="0044769F">
        <w:t>Not applicable.</w:t>
      </w:r>
    </w:p>
    <w:p w:rsidR="00000000" w:rsidRPr="0044769F" w:rsidP="0044769F"/>
    <w:sectPr w:rsidSect="004476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6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77EB" w:rsidP="00E577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6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7EB" w:rsidP="004476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577EB" w:rsidP="004476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E577EB" w:rsidP="004476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6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77EB" w:rsidP="00E577E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6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7EB" w:rsidP="0044769F">
    <w:pPr>
      <w:pStyle w:val="Header"/>
      <w:framePr w:wrap="around"/>
    </w:pPr>
    <w:r>
      <w:fldChar w:fldCharType="begin"/>
    </w:r>
    <w:r>
      <w:instrText xml:space="preserve"> TITLE   \* MERGEFORMAT </w:instrText>
    </w:r>
    <w:r>
      <w:fldChar w:fldCharType="separate"/>
    </w:r>
    <w:r>
      <w:t>RIIOHS203A Maintain amenities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577EB" w:rsidP="0044769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B8AD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3222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F639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69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769F"/>
    <w:pPr>
      <w:spacing w:before="360" w:after="60"/>
      <w:outlineLvl w:val="0"/>
    </w:pPr>
    <w:rPr>
      <w:sz w:val="32"/>
    </w:rPr>
  </w:style>
  <w:style w:type="paragraph" w:styleId="Heading2">
    <w:name w:val="heading 2"/>
    <w:basedOn w:val="HeadingBase"/>
    <w:next w:val="BodyText"/>
    <w:link w:val="Heading2Char"/>
    <w:qFormat/>
    <w:rsid w:val="0044769F"/>
    <w:pPr>
      <w:keepLines/>
      <w:spacing w:before="240" w:after="120"/>
      <w:outlineLvl w:val="1"/>
    </w:pPr>
    <w:rPr>
      <w:sz w:val="28"/>
      <w:szCs w:val="40"/>
    </w:rPr>
  </w:style>
  <w:style w:type="paragraph" w:styleId="Heading3">
    <w:name w:val="heading 3"/>
    <w:basedOn w:val="HeadingBase"/>
    <w:next w:val="BodyText"/>
    <w:link w:val="Heading3Char"/>
    <w:qFormat/>
    <w:rsid w:val="0044769F"/>
    <w:pPr>
      <w:spacing w:before="180" w:after="120"/>
      <w:outlineLvl w:val="2"/>
    </w:pPr>
    <w:rPr>
      <w:spacing w:val="-10"/>
      <w:kern w:val="32"/>
    </w:rPr>
  </w:style>
  <w:style w:type="paragraph" w:styleId="Heading4">
    <w:name w:val="heading 4"/>
    <w:basedOn w:val="HeadingBase"/>
    <w:next w:val="BodyText"/>
    <w:link w:val="Heading4Char"/>
    <w:qFormat/>
    <w:rsid w:val="0044769F"/>
    <w:pPr>
      <w:spacing w:before="160" w:after="120"/>
      <w:outlineLvl w:val="3"/>
    </w:pPr>
    <w:rPr>
      <w:sz w:val="22"/>
    </w:rPr>
  </w:style>
  <w:style w:type="paragraph" w:styleId="Heading5">
    <w:name w:val="heading 5"/>
    <w:basedOn w:val="HeadingBase"/>
    <w:next w:val="Normal"/>
    <w:link w:val="Heading5Char"/>
    <w:qFormat/>
    <w:rsid w:val="0044769F"/>
    <w:pPr>
      <w:spacing w:before="80"/>
      <w:outlineLvl w:val="4"/>
    </w:pPr>
    <w:rPr>
      <w:color w:val="918585"/>
      <w:sz w:val="20"/>
    </w:rPr>
  </w:style>
  <w:style w:type="paragraph" w:styleId="Heading6">
    <w:name w:val="heading 6"/>
    <w:basedOn w:val="HeadingBase"/>
    <w:next w:val="Normal"/>
    <w:link w:val="Heading6Char"/>
    <w:qFormat/>
    <w:rsid w:val="0044769F"/>
    <w:pPr>
      <w:spacing w:before="60"/>
      <w:outlineLvl w:val="5"/>
    </w:pPr>
    <w:rPr>
      <w:color w:val="918585"/>
      <w:sz w:val="20"/>
    </w:rPr>
  </w:style>
  <w:style w:type="paragraph" w:styleId="Heading7">
    <w:name w:val="heading 7"/>
    <w:basedOn w:val="Normal"/>
    <w:next w:val="Normal"/>
    <w:link w:val="Heading7Char"/>
    <w:qFormat/>
    <w:rsid w:val="0044769F"/>
    <w:pPr>
      <w:ind w:left="720"/>
      <w:outlineLvl w:val="6"/>
    </w:pPr>
    <w:rPr>
      <w:i/>
    </w:rPr>
  </w:style>
  <w:style w:type="paragraph" w:styleId="Heading8">
    <w:name w:val="heading 8"/>
    <w:basedOn w:val="Normal"/>
    <w:next w:val="Normal"/>
    <w:link w:val="Heading8Char"/>
    <w:qFormat/>
    <w:rsid w:val="0044769F"/>
    <w:pPr>
      <w:ind w:left="720"/>
      <w:outlineLvl w:val="7"/>
    </w:pPr>
    <w:rPr>
      <w:i/>
    </w:rPr>
  </w:style>
  <w:style w:type="paragraph" w:styleId="Heading9">
    <w:name w:val="heading 9"/>
    <w:basedOn w:val="Normal"/>
    <w:next w:val="Normal"/>
    <w:link w:val="Heading9Char"/>
    <w:qFormat/>
    <w:rsid w:val="0044769F"/>
    <w:pPr>
      <w:ind w:left="720"/>
      <w:outlineLvl w:val="8"/>
    </w:pPr>
    <w:rPr>
      <w:i/>
    </w:rPr>
  </w:style>
  <w:style w:type="character" w:default="1" w:styleId="DefaultParagraphFont">
    <w:name w:val="Default Paragraph Font"/>
    <w:uiPriority w:val="1"/>
    <w:unhideWhenUsed/>
    <w:rsid w:val="004476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769F"/>
  </w:style>
  <w:style w:type="character" w:customStyle="1" w:styleId="Heading1Char">
    <w:name w:val="Heading 1 Char"/>
    <w:basedOn w:val="DefaultParagraphFont"/>
    <w:link w:val="Heading1"/>
    <w:rsid w:val="0044769F"/>
    <w:rPr>
      <w:rFonts w:ascii="Times New Roman" w:eastAsia="Times New Roman" w:hAnsi="Times New Roman" w:cs="Times New Roman"/>
      <w:b/>
      <w:sz w:val="32"/>
      <w:szCs w:val="20"/>
      <w:lang w:eastAsia="en-US"/>
    </w:rPr>
  </w:style>
  <w:style w:type="paragraph" w:styleId="BodyText">
    <w:name w:val="Body Text"/>
    <w:basedOn w:val="Normal"/>
    <w:link w:val="BodyTextChar"/>
    <w:rsid w:val="004476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769F"/>
    <w:rPr>
      <w:rFonts w:ascii="Times New Roman" w:eastAsia="Times New Roman" w:hAnsi="Times New Roman" w:cs="Times New Roman"/>
      <w:sz w:val="24"/>
      <w:lang w:val="en-US" w:eastAsia="en-US"/>
    </w:rPr>
  </w:style>
  <w:style w:type="paragraph" w:styleId="Footer">
    <w:name w:val="footer"/>
    <w:basedOn w:val="Normal"/>
    <w:link w:val="FooterChar"/>
    <w:rsid w:val="004476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769F"/>
    <w:rPr>
      <w:rFonts w:ascii="Times New Roman" w:eastAsia="Times New Roman" w:hAnsi="Times New Roman" w:cs="Times New Roman"/>
      <w:sz w:val="16"/>
      <w:lang w:val="en-US" w:eastAsia="en-US"/>
    </w:rPr>
  </w:style>
  <w:style w:type="paragraph" w:styleId="List">
    <w:name w:val="List"/>
    <w:basedOn w:val="BodyText"/>
    <w:next w:val="BodyText"/>
    <w:rsid w:val="0044769F"/>
    <w:pPr>
      <w:tabs>
        <w:tab w:val="left" w:pos="340"/>
      </w:tabs>
      <w:spacing w:before="60" w:after="60"/>
      <w:ind w:left="340" w:hanging="340"/>
    </w:pPr>
  </w:style>
  <w:style w:type="paragraph" w:styleId="ListBullet">
    <w:name w:val="List Bullet"/>
    <w:basedOn w:val="List"/>
    <w:rsid w:val="0044769F"/>
    <w:pPr>
      <w:numPr>
        <w:numId w:val="13"/>
      </w:numPr>
      <w:tabs>
        <w:tab w:val="clear" w:pos="340"/>
      </w:tabs>
      <w:spacing w:before="40" w:after="40"/>
    </w:pPr>
  </w:style>
  <w:style w:type="character" w:customStyle="1" w:styleId="SpecialBold">
    <w:name w:val="Special Bold"/>
    <w:basedOn w:val="DefaultParagraphFont"/>
    <w:rsid w:val="0044769F"/>
    <w:rPr>
      <w:b/>
      <w:spacing w:val="0"/>
    </w:rPr>
  </w:style>
  <w:style w:type="paragraph" w:styleId="ListBullet2">
    <w:name w:val="List Bullet 2"/>
    <w:basedOn w:val="List2"/>
    <w:rsid w:val="0044769F"/>
    <w:pPr>
      <w:numPr>
        <w:numId w:val="14"/>
      </w:numPr>
      <w:tabs>
        <w:tab w:val="clear" w:pos="680"/>
      </w:tabs>
    </w:pPr>
  </w:style>
  <w:style w:type="paragraph" w:styleId="Header">
    <w:name w:val="header"/>
    <w:basedOn w:val="Normal"/>
    <w:link w:val="HeaderChar"/>
    <w:rsid w:val="004476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769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4769F"/>
    <w:pPr>
      <w:spacing w:before="240" w:after="120"/>
      <w:outlineLvl w:val="0"/>
    </w:pPr>
    <w:rPr>
      <w:rFonts w:ascii="Times New Roman" w:hAnsi="Times New Roman"/>
      <w:b/>
      <w:sz w:val="28"/>
    </w:rPr>
  </w:style>
  <w:style w:type="paragraph" w:customStyle="1" w:styleId="AllowPageBreak">
    <w:name w:val="AllowPageBreak"/>
    <w:rsid w:val="0044769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4769F"/>
    <w:pPr>
      <w:tabs>
        <w:tab w:val="left" w:pos="680"/>
      </w:tabs>
      <w:spacing w:before="60" w:after="60"/>
      <w:ind w:left="680" w:hanging="340"/>
    </w:pPr>
  </w:style>
  <w:style w:type="character" w:customStyle="1" w:styleId="BoldandItalics">
    <w:name w:val="Bold and Italics"/>
    <w:qFormat/>
    <w:rsid w:val="0044769F"/>
    <w:rPr>
      <w:b/>
      <w:i/>
      <w:u w:val="none"/>
    </w:rPr>
  </w:style>
  <w:style w:type="character" w:customStyle="1" w:styleId="Heading2Char">
    <w:name w:val="Heading 2 Char"/>
    <w:basedOn w:val="DefaultParagraphFont"/>
    <w:link w:val="Heading2"/>
    <w:rsid w:val="004476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76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76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76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76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769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769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769F"/>
    <w:rPr>
      <w:rFonts w:ascii="Courier New" w:eastAsia="Times New Roman" w:hAnsi="Courier New" w:cs="Times New Roman"/>
      <w:i/>
      <w:szCs w:val="20"/>
      <w:lang w:val="en-US" w:eastAsia="en-US"/>
    </w:rPr>
  </w:style>
  <w:style w:type="paragraph" w:customStyle="1" w:styleId="HeadingBase">
    <w:name w:val="Heading Base"/>
    <w:rsid w:val="004476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769F"/>
    <w:pPr>
      <w:tabs>
        <w:tab w:val="right" w:leader="dot" w:pos="9072"/>
      </w:tabs>
      <w:ind w:left="567"/>
    </w:pPr>
    <w:rPr>
      <w:szCs w:val="22"/>
    </w:rPr>
  </w:style>
  <w:style w:type="paragraph" w:customStyle="1" w:styleId="TOCBase">
    <w:name w:val="TOC Base"/>
    <w:rsid w:val="004476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769F"/>
    <w:pPr>
      <w:tabs>
        <w:tab w:val="right" w:leader="dot" w:pos="9072"/>
      </w:tabs>
      <w:spacing w:before="40" w:after="40"/>
      <w:ind w:left="284"/>
    </w:pPr>
    <w:rPr>
      <w:rFonts w:ascii="Times New Roman" w:hAnsi="Times New Roman"/>
    </w:rPr>
  </w:style>
  <w:style w:type="paragraph" w:styleId="TOC1">
    <w:name w:val="toc 1"/>
    <w:basedOn w:val="TOCBase"/>
    <w:next w:val="Normal"/>
    <w:rsid w:val="004476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769F"/>
    <w:pPr>
      <w:spacing w:before="5040"/>
      <w:jc w:val="center"/>
    </w:pPr>
    <w:rPr>
      <w:sz w:val="48"/>
      <w:szCs w:val="72"/>
      <w:lang w:val="en-US"/>
    </w:rPr>
  </w:style>
  <w:style w:type="character" w:customStyle="1" w:styleId="TitleChar">
    <w:name w:val="Title Char"/>
    <w:basedOn w:val="DefaultParagraphFont"/>
    <w:link w:val="Title"/>
    <w:rsid w:val="004476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769F"/>
    <w:pPr>
      <w:tabs>
        <w:tab w:val="left" w:pos="3600"/>
        <w:tab w:val="left" w:pos="3958"/>
      </w:tabs>
    </w:pPr>
  </w:style>
  <w:style w:type="paragraph" w:customStyle="1" w:styleId="Note">
    <w:name w:val="Note"/>
    <w:basedOn w:val="BodyText"/>
    <w:rsid w:val="004476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769F"/>
    <w:pPr>
      <w:framePr w:wrap="auto" w:hAnchor="text" w:y="6049"/>
    </w:pPr>
    <w:rPr>
      <w:color w:val="000000"/>
      <w:sz w:val="40"/>
    </w:rPr>
  </w:style>
  <w:style w:type="paragraph" w:customStyle="1" w:styleId="TOCTitle">
    <w:name w:val="TOCTitle"/>
    <w:basedOn w:val="Heading1"/>
    <w:rsid w:val="0044769F"/>
    <w:pPr>
      <w:spacing w:after="240"/>
      <w:jc w:val="center"/>
      <w:outlineLvl w:val="9"/>
    </w:pPr>
    <w:rPr>
      <w:caps/>
    </w:rPr>
  </w:style>
  <w:style w:type="paragraph" w:customStyle="1" w:styleId="Version">
    <w:name w:val="Version"/>
    <w:rsid w:val="004476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769F"/>
    <w:pPr>
      <w:keepNext w:val="0"/>
      <w:tabs>
        <w:tab w:val="right" w:pos="4176"/>
      </w:tabs>
      <w:ind w:left="198" w:hanging="198"/>
    </w:pPr>
    <w:rPr>
      <w:rFonts w:ascii="Garamond" w:hAnsi="Garamond"/>
    </w:rPr>
  </w:style>
  <w:style w:type="paragraph" w:styleId="IndexHeading">
    <w:name w:val="index heading"/>
    <w:basedOn w:val="Normal"/>
    <w:next w:val="Index1"/>
    <w:semiHidden/>
    <w:rsid w:val="0044769F"/>
    <w:pPr>
      <w:spacing w:before="120" w:after="120"/>
    </w:pPr>
    <w:rPr>
      <w:rFonts w:ascii="Arial" w:hAnsi="Arial"/>
      <w:b/>
      <w:color w:val="918585"/>
      <w:sz w:val="24"/>
    </w:rPr>
  </w:style>
  <w:style w:type="paragraph" w:customStyle="1" w:styleId="Chapter">
    <w:name w:val="Chapter"/>
    <w:basedOn w:val="Normal"/>
    <w:rsid w:val="0044769F"/>
    <w:pPr>
      <w:spacing w:before="240"/>
    </w:pPr>
    <w:rPr>
      <w:rFonts w:ascii="Times New Roman" w:hAnsi="Times New Roman"/>
      <w:smallCaps/>
      <w:spacing w:val="80"/>
      <w:sz w:val="28"/>
    </w:rPr>
  </w:style>
  <w:style w:type="paragraph" w:customStyle="1" w:styleId="InChapter">
    <w:name w:val="InChapter"/>
    <w:basedOn w:val="Heading3"/>
    <w:rsid w:val="0044769F"/>
    <w:pPr>
      <w:spacing w:after="240"/>
      <w:outlineLvl w:val="9"/>
    </w:pPr>
    <w:rPr>
      <w:noProof/>
    </w:rPr>
  </w:style>
  <w:style w:type="paragraph" w:styleId="Index2">
    <w:name w:val="index 2"/>
    <w:basedOn w:val="Normal"/>
    <w:next w:val="Normal"/>
    <w:semiHidden/>
    <w:rsid w:val="0044769F"/>
    <w:pPr>
      <w:tabs>
        <w:tab w:val="right" w:pos="4176"/>
      </w:tabs>
      <w:ind w:left="568" w:hanging="284"/>
    </w:pPr>
    <w:rPr>
      <w:rFonts w:ascii="Garamond" w:hAnsi="Garamond"/>
    </w:rPr>
  </w:style>
  <w:style w:type="paragraph" w:customStyle="1" w:styleId="Byline">
    <w:name w:val="Byline"/>
    <w:rsid w:val="004476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769F"/>
    <w:pPr>
      <w:tabs>
        <w:tab w:val="clear" w:pos="3600"/>
        <w:tab w:val="clear" w:pos="3958"/>
      </w:tabs>
      <w:jc w:val="right"/>
    </w:pPr>
  </w:style>
  <w:style w:type="character" w:styleId="Emphasis">
    <w:name w:val="Emphasis"/>
    <w:basedOn w:val="DefaultParagraphFont"/>
    <w:qFormat/>
    <w:rsid w:val="0044769F"/>
    <w:rPr>
      <w:i/>
    </w:rPr>
  </w:style>
  <w:style w:type="paragraph" w:styleId="Caption">
    <w:name w:val="caption"/>
    <w:basedOn w:val="BodyText"/>
    <w:next w:val="Normal"/>
    <w:qFormat/>
    <w:rsid w:val="0044769F"/>
    <w:pPr>
      <w:framePr w:w="2268" w:hSpace="181" w:vSpace="181" w:wrap="around" w:vAnchor="text" w:hAnchor="page" w:x="1135" w:y="285" w:anchorLock="1"/>
    </w:pPr>
    <w:rPr>
      <w:i/>
    </w:rPr>
  </w:style>
  <w:style w:type="paragraph" w:customStyle="1" w:styleId="MiniTOCTitle">
    <w:name w:val="MiniTOCTitle"/>
    <w:basedOn w:val="Heading4"/>
    <w:rsid w:val="0044769F"/>
    <w:pPr>
      <w:spacing w:before="240"/>
      <w:outlineLvl w:val="9"/>
    </w:pPr>
    <w:rPr>
      <w:noProof/>
      <w:sz w:val="24"/>
    </w:rPr>
  </w:style>
  <w:style w:type="paragraph" w:customStyle="1" w:styleId="MiniTOCItem">
    <w:name w:val="MiniTOCItem"/>
    <w:basedOn w:val="ListBullet"/>
    <w:rsid w:val="0044769F"/>
    <w:pPr>
      <w:numPr>
        <w:numId w:val="0"/>
      </w:numPr>
      <w:tabs>
        <w:tab w:val="right" w:leader="dot" w:pos="6521"/>
      </w:tabs>
      <w:spacing w:before="0" w:after="0"/>
    </w:pPr>
  </w:style>
  <w:style w:type="paragraph" w:customStyle="1" w:styleId="TOFTitle">
    <w:name w:val="TOFTitle"/>
    <w:basedOn w:val="TOCTitle"/>
    <w:rsid w:val="0044769F"/>
  </w:style>
  <w:style w:type="paragraph" w:styleId="TableofFigures">
    <w:name w:val="table of figures"/>
    <w:basedOn w:val="Normal"/>
    <w:next w:val="Normal"/>
    <w:semiHidden/>
    <w:rsid w:val="0044769F"/>
    <w:pPr>
      <w:tabs>
        <w:tab w:val="right" w:leader="dot" w:pos="9072"/>
      </w:tabs>
      <w:ind w:left="970" w:hanging="403"/>
    </w:pPr>
    <w:rPr>
      <w:rFonts w:ascii="Times New Roman" w:hAnsi="Times New Roman"/>
      <w:b/>
    </w:rPr>
  </w:style>
  <w:style w:type="paragraph" w:styleId="ListNumber">
    <w:name w:val="List Number"/>
    <w:basedOn w:val="List"/>
    <w:rsid w:val="0044769F"/>
    <w:pPr>
      <w:numPr>
        <w:numId w:val="11"/>
      </w:numPr>
    </w:pPr>
  </w:style>
  <w:style w:type="character" w:customStyle="1" w:styleId="WingdingSymbols">
    <w:name w:val="Wingding Symbols"/>
    <w:rsid w:val="0044769F"/>
    <w:rPr>
      <w:rFonts w:ascii="Wingdings" w:hAnsi="Wingdings"/>
    </w:rPr>
  </w:style>
  <w:style w:type="paragraph" w:customStyle="1" w:styleId="TableHeading">
    <w:name w:val="Table Heading"/>
    <w:basedOn w:val="HeadingBase"/>
    <w:rsid w:val="0044769F"/>
    <w:pPr>
      <w:keepLines/>
      <w:pBdr>
        <w:bottom w:val="single" w:sz="6" w:space="1" w:color="918585"/>
      </w:pBdr>
      <w:spacing w:before="240"/>
    </w:pPr>
  </w:style>
  <w:style w:type="character" w:customStyle="1" w:styleId="HotSpot">
    <w:name w:val="HotSpot"/>
    <w:rsid w:val="0044769F"/>
    <w:rPr>
      <w:color w:val="0033CC"/>
      <w:u w:val="none"/>
    </w:rPr>
  </w:style>
  <w:style w:type="paragraph" w:customStyle="1" w:styleId="BodyTextRight">
    <w:name w:val="Body Text Right"/>
    <w:basedOn w:val="BodyText"/>
    <w:rsid w:val="0044769F"/>
    <w:pPr>
      <w:spacing w:before="0" w:after="0"/>
      <w:jc w:val="right"/>
    </w:pPr>
  </w:style>
  <w:style w:type="paragraph" w:styleId="Index3">
    <w:name w:val="index 3"/>
    <w:basedOn w:val="ListNumber2"/>
    <w:next w:val="Normal"/>
    <w:semiHidden/>
    <w:rsid w:val="0044769F"/>
    <w:pPr>
      <w:numPr>
        <w:numId w:val="0"/>
      </w:numPr>
      <w:tabs>
        <w:tab w:val="right" w:leader="dot" w:pos="4176"/>
      </w:tabs>
    </w:pPr>
  </w:style>
  <w:style w:type="paragraph" w:styleId="ListNumber2">
    <w:name w:val="List Number 2"/>
    <w:basedOn w:val="List2"/>
    <w:rsid w:val="0044769F"/>
    <w:pPr>
      <w:numPr>
        <w:numId w:val="10"/>
      </w:numPr>
      <w:tabs>
        <w:tab w:val="clear" w:pos="1060"/>
      </w:tabs>
    </w:pPr>
  </w:style>
  <w:style w:type="paragraph" w:customStyle="1" w:styleId="MarginNote">
    <w:name w:val="Margin Note"/>
    <w:basedOn w:val="BodyText"/>
    <w:rsid w:val="004476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76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769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769F"/>
    <w:rPr>
      <w:sz w:val="32"/>
    </w:rPr>
  </w:style>
  <w:style w:type="paragraph" w:customStyle="1" w:styleId="HeadingProcedure">
    <w:name w:val="Heading Procedure"/>
    <w:basedOn w:val="HeadingBase"/>
    <w:next w:val="Normal"/>
    <w:rsid w:val="0044769F"/>
    <w:pPr>
      <w:tabs>
        <w:tab w:val="left" w:pos="0"/>
      </w:tabs>
      <w:spacing w:before="120" w:after="60"/>
    </w:pPr>
    <w:rPr>
      <w:i/>
      <w:color w:val="918585"/>
      <w:sz w:val="22"/>
    </w:rPr>
  </w:style>
  <w:style w:type="paragraph" w:customStyle="1" w:styleId="TableBodyText">
    <w:name w:val="Table Body Text"/>
    <w:basedOn w:val="BodyText"/>
    <w:rsid w:val="0044769F"/>
    <w:pPr>
      <w:spacing w:before="60" w:after="60"/>
    </w:pPr>
  </w:style>
  <w:style w:type="paragraph" w:styleId="ListContinue">
    <w:name w:val="List Continue"/>
    <w:basedOn w:val="List"/>
    <w:rsid w:val="0044769F"/>
    <w:pPr>
      <w:ind w:firstLine="0"/>
    </w:pPr>
  </w:style>
  <w:style w:type="paragraph" w:customStyle="1" w:styleId="ListNote">
    <w:name w:val="List Note"/>
    <w:basedOn w:val="List"/>
    <w:rsid w:val="0044769F"/>
    <w:pPr>
      <w:pBdr>
        <w:top w:val="single" w:sz="6" w:space="2" w:color="918585"/>
        <w:bottom w:val="single" w:sz="6" w:space="2" w:color="918585"/>
      </w:pBdr>
      <w:tabs>
        <w:tab w:val="left" w:pos="1021"/>
      </w:tabs>
      <w:ind w:firstLine="0"/>
    </w:pPr>
  </w:style>
  <w:style w:type="paragraph" w:customStyle="1" w:styleId="Warning">
    <w:name w:val="Warning"/>
    <w:basedOn w:val="BodyText"/>
    <w:rsid w:val="0044769F"/>
    <w:pPr>
      <w:shd w:val="clear" w:color="auto" w:fill="D9D9D9"/>
      <w:tabs>
        <w:tab w:val="left" w:pos="992"/>
      </w:tabs>
      <w:ind w:left="119" w:right="119"/>
    </w:pPr>
    <w:rPr>
      <w:sz w:val="20"/>
    </w:rPr>
  </w:style>
  <w:style w:type="paragraph" w:customStyle="1" w:styleId="MarginIcons">
    <w:name w:val="Margin Icons"/>
    <w:basedOn w:val="BodyText"/>
    <w:rsid w:val="004476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769F"/>
    <w:rPr>
      <w:rFonts w:ascii="Courier New" w:hAnsi="Courier New"/>
    </w:rPr>
  </w:style>
  <w:style w:type="paragraph" w:customStyle="1" w:styleId="NoteBullet">
    <w:name w:val="Note Bullet"/>
    <w:basedOn w:val="Note"/>
    <w:rsid w:val="0044769F"/>
    <w:pPr>
      <w:tabs>
        <w:tab w:val="clear" w:pos="680"/>
      </w:tabs>
      <w:spacing w:before="60" w:after="60"/>
    </w:pPr>
  </w:style>
  <w:style w:type="paragraph" w:customStyle="1" w:styleId="SubHeading2">
    <w:name w:val="SubHeading2"/>
    <w:basedOn w:val="HeadingBase"/>
    <w:rsid w:val="0044769F"/>
    <w:pPr>
      <w:spacing w:before="240" w:after="60"/>
    </w:pPr>
    <w:rPr>
      <w:sz w:val="20"/>
    </w:rPr>
  </w:style>
  <w:style w:type="paragraph" w:customStyle="1" w:styleId="SubHeading1">
    <w:name w:val="SubHeading1"/>
    <w:basedOn w:val="HeadingBase"/>
    <w:rsid w:val="0044769F"/>
    <w:pPr>
      <w:spacing w:before="240" w:after="60"/>
    </w:pPr>
    <w:rPr>
      <w:color w:val="918585"/>
      <w:sz w:val="22"/>
    </w:rPr>
  </w:style>
  <w:style w:type="paragraph" w:customStyle="1" w:styleId="SideHeading">
    <w:name w:val="Side Heading"/>
    <w:basedOn w:val="HeadingBase"/>
    <w:rsid w:val="004476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769F"/>
    <w:pPr>
      <w:numPr>
        <w:numId w:val="12"/>
      </w:numPr>
    </w:pPr>
  </w:style>
  <w:style w:type="paragraph" w:styleId="PlainText">
    <w:name w:val="Plain Text"/>
    <w:basedOn w:val="Normal"/>
    <w:link w:val="PlainTextChar"/>
    <w:rsid w:val="0044769F"/>
    <w:rPr>
      <w:sz w:val="20"/>
    </w:rPr>
  </w:style>
  <w:style w:type="character" w:customStyle="1" w:styleId="PlainTextChar">
    <w:name w:val="Plain Text Char"/>
    <w:basedOn w:val="DefaultParagraphFont"/>
    <w:link w:val="PlainText"/>
    <w:rsid w:val="0044769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4769F"/>
    <w:rPr>
      <w:b/>
      <w:smallCaps/>
    </w:rPr>
  </w:style>
  <w:style w:type="paragraph" w:customStyle="1" w:styleId="TableListNumber">
    <w:name w:val="Table List Number"/>
    <w:basedOn w:val="ListNumber"/>
    <w:rsid w:val="0044769F"/>
    <w:pPr>
      <w:numPr>
        <w:numId w:val="0"/>
      </w:numPr>
    </w:pPr>
  </w:style>
  <w:style w:type="paragraph" w:styleId="TOC4">
    <w:name w:val="toc 4"/>
    <w:basedOn w:val="TOCBase"/>
    <w:next w:val="Normal"/>
    <w:semiHidden/>
    <w:rsid w:val="0044769F"/>
    <w:pPr>
      <w:tabs>
        <w:tab w:val="right" w:leader="dot" w:pos="9071"/>
      </w:tabs>
      <w:ind w:left="1701"/>
    </w:pPr>
  </w:style>
  <w:style w:type="paragraph" w:customStyle="1" w:styleId="ListAlpha">
    <w:name w:val="List Alpha"/>
    <w:basedOn w:val="List"/>
    <w:rsid w:val="0044769F"/>
    <w:pPr>
      <w:numPr>
        <w:numId w:val="9"/>
      </w:numPr>
    </w:pPr>
  </w:style>
  <w:style w:type="paragraph" w:customStyle="1" w:styleId="ListAlpha2">
    <w:name w:val="List Alpha 2"/>
    <w:basedOn w:val="List2"/>
    <w:rsid w:val="0044769F"/>
    <w:pPr>
      <w:numPr>
        <w:numId w:val="8"/>
      </w:numPr>
    </w:pPr>
  </w:style>
  <w:style w:type="paragraph" w:styleId="List3">
    <w:name w:val="List 3"/>
    <w:basedOn w:val="BodyText"/>
    <w:rsid w:val="0044769F"/>
    <w:pPr>
      <w:tabs>
        <w:tab w:val="left" w:pos="1021"/>
      </w:tabs>
      <w:spacing w:before="60" w:after="60"/>
      <w:ind w:left="1020" w:hanging="340"/>
    </w:pPr>
  </w:style>
  <w:style w:type="paragraph" w:styleId="List4">
    <w:name w:val="List 4"/>
    <w:basedOn w:val="BodyText"/>
    <w:rsid w:val="0044769F"/>
    <w:pPr>
      <w:tabs>
        <w:tab w:val="left" w:pos="1361"/>
      </w:tabs>
      <w:spacing w:before="60" w:after="60"/>
      <w:ind w:left="1361" w:hanging="340"/>
    </w:pPr>
  </w:style>
  <w:style w:type="paragraph" w:styleId="List5">
    <w:name w:val="List 5"/>
    <w:basedOn w:val="BodyText"/>
    <w:rsid w:val="0044769F"/>
    <w:pPr>
      <w:tabs>
        <w:tab w:val="left" w:pos="1701"/>
      </w:tabs>
      <w:spacing w:before="60" w:after="60"/>
      <w:ind w:left="1701" w:hanging="340"/>
    </w:pPr>
  </w:style>
  <w:style w:type="paragraph" w:styleId="ListBullet3">
    <w:name w:val="List Bullet 3"/>
    <w:basedOn w:val="List3"/>
    <w:rsid w:val="0044769F"/>
    <w:pPr>
      <w:numPr>
        <w:numId w:val="15"/>
      </w:numPr>
      <w:tabs>
        <w:tab w:val="clear" w:pos="1021"/>
      </w:tabs>
      <w:ind w:left="1037" w:hanging="357"/>
    </w:pPr>
  </w:style>
  <w:style w:type="paragraph" w:styleId="ListBullet4">
    <w:name w:val="List Bullet 4"/>
    <w:basedOn w:val="List4"/>
    <w:rsid w:val="0044769F"/>
    <w:pPr>
      <w:numPr>
        <w:numId w:val="3"/>
      </w:numPr>
    </w:pPr>
  </w:style>
  <w:style w:type="paragraph" w:styleId="ListBullet5">
    <w:name w:val="List Bullet 5"/>
    <w:basedOn w:val="List5"/>
    <w:rsid w:val="0044769F"/>
    <w:pPr>
      <w:numPr>
        <w:numId w:val="4"/>
      </w:numPr>
    </w:pPr>
  </w:style>
  <w:style w:type="paragraph" w:styleId="ListContinue2">
    <w:name w:val="List Continue 2"/>
    <w:basedOn w:val="List2"/>
    <w:rsid w:val="0044769F"/>
    <w:pPr>
      <w:ind w:firstLine="0"/>
    </w:pPr>
  </w:style>
  <w:style w:type="paragraph" w:styleId="ListContinue3">
    <w:name w:val="List Continue 3"/>
    <w:basedOn w:val="List3"/>
    <w:rsid w:val="0044769F"/>
    <w:pPr>
      <w:ind w:left="1021" w:firstLine="0"/>
    </w:pPr>
  </w:style>
  <w:style w:type="paragraph" w:styleId="ListContinue4">
    <w:name w:val="List Continue 4"/>
    <w:basedOn w:val="List4"/>
    <w:rsid w:val="0044769F"/>
    <w:pPr>
      <w:ind w:firstLine="0"/>
    </w:pPr>
  </w:style>
  <w:style w:type="paragraph" w:styleId="ListContinue5">
    <w:name w:val="List Continue 5"/>
    <w:basedOn w:val="List5"/>
    <w:rsid w:val="0044769F"/>
    <w:pPr>
      <w:ind w:firstLine="0"/>
    </w:pPr>
  </w:style>
  <w:style w:type="paragraph" w:styleId="ListNumber3">
    <w:name w:val="List Number 3"/>
    <w:basedOn w:val="List3"/>
    <w:rsid w:val="0044769F"/>
    <w:pPr>
      <w:numPr>
        <w:numId w:val="5"/>
      </w:numPr>
    </w:pPr>
  </w:style>
  <w:style w:type="paragraph" w:styleId="ListNumber4">
    <w:name w:val="List Number 4"/>
    <w:basedOn w:val="List4"/>
    <w:rsid w:val="0044769F"/>
    <w:pPr>
      <w:numPr>
        <w:numId w:val="6"/>
      </w:numPr>
    </w:pPr>
  </w:style>
  <w:style w:type="paragraph" w:styleId="ListNumber5">
    <w:name w:val="List Number 5"/>
    <w:basedOn w:val="List5"/>
    <w:rsid w:val="0044769F"/>
    <w:pPr>
      <w:numPr>
        <w:numId w:val="7"/>
      </w:numPr>
    </w:pPr>
  </w:style>
  <w:style w:type="paragraph" w:styleId="BlockText">
    <w:name w:val="Block Text"/>
    <w:basedOn w:val="Normal"/>
    <w:rsid w:val="0044769F"/>
    <w:pPr>
      <w:spacing w:after="120"/>
      <w:ind w:left="1440" w:right="1440"/>
    </w:pPr>
  </w:style>
  <w:style w:type="character" w:customStyle="1" w:styleId="Subscript">
    <w:name w:val="Subscript"/>
    <w:basedOn w:val="DefaultParagraphFont"/>
    <w:rsid w:val="0044769F"/>
    <w:rPr>
      <w:sz w:val="16"/>
      <w:vertAlign w:val="subscript"/>
    </w:rPr>
  </w:style>
  <w:style w:type="character" w:customStyle="1" w:styleId="Superscript">
    <w:name w:val="Superscript"/>
    <w:basedOn w:val="DefaultParagraphFont"/>
    <w:rsid w:val="0044769F"/>
    <w:rPr>
      <w:sz w:val="16"/>
      <w:vertAlign w:val="superscript"/>
    </w:rPr>
  </w:style>
  <w:style w:type="character" w:customStyle="1" w:styleId="Symbols">
    <w:name w:val="Symbols"/>
    <w:basedOn w:val="DefaultParagraphFont"/>
    <w:rsid w:val="0044769F"/>
    <w:rPr>
      <w:rFonts w:ascii="Symbol" w:hAnsi="Symbol"/>
    </w:rPr>
  </w:style>
  <w:style w:type="character" w:customStyle="1" w:styleId="MenuOptions">
    <w:name w:val="Menu Options"/>
    <w:basedOn w:val="DefaultParagraphFont"/>
    <w:rsid w:val="0044769F"/>
    <w:rPr>
      <w:rFonts w:ascii="Arial Narrow" w:hAnsi="Arial Narrow"/>
      <w:smallCaps/>
    </w:rPr>
  </w:style>
  <w:style w:type="character" w:customStyle="1" w:styleId="Buttons">
    <w:name w:val="Buttons"/>
    <w:basedOn w:val="DefaultParagraphFont"/>
    <w:rsid w:val="0044769F"/>
    <w:rPr>
      <w:b/>
    </w:rPr>
  </w:style>
  <w:style w:type="character" w:customStyle="1" w:styleId="Underlined">
    <w:name w:val="Underlined"/>
    <w:basedOn w:val="DefaultParagraphFont"/>
    <w:rsid w:val="0044769F"/>
    <w:rPr>
      <w:u w:val="single"/>
    </w:rPr>
  </w:style>
  <w:style w:type="paragraph" w:customStyle="1" w:styleId="TableBodyTextRight">
    <w:name w:val="Table Body Text Right"/>
    <w:basedOn w:val="TableBodyText"/>
    <w:rsid w:val="0044769F"/>
    <w:pPr>
      <w:widowControl w:val="0"/>
      <w:autoSpaceDE w:val="0"/>
      <w:autoSpaceDN w:val="0"/>
      <w:adjustRightInd w:val="0"/>
      <w:jc w:val="right"/>
    </w:pPr>
    <w:rPr>
      <w:rFonts w:cs="Arial"/>
      <w:szCs w:val="18"/>
    </w:rPr>
  </w:style>
  <w:style w:type="paragraph" w:customStyle="1" w:styleId="CopyrightText">
    <w:name w:val="Copyright Text"/>
    <w:basedOn w:val="BodyText"/>
    <w:rsid w:val="0044769F"/>
    <w:rPr>
      <w:sz w:val="18"/>
    </w:rPr>
  </w:style>
  <w:style w:type="paragraph" w:customStyle="1" w:styleId="BodySmallRight">
    <w:name w:val="Body Small Right"/>
    <w:basedOn w:val="BodyTextRight"/>
    <w:rsid w:val="0044769F"/>
    <w:rPr>
      <w:sz w:val="18"/>
      <w:szCs w:val="18"/>
    </w:rPr>
  </w:style>
  <w:style w:type="paragraph" w:customStyle="1" w:styleId="MarginEdition">
    <w:name w:val="Margin Edition"/>
    <w:basedOn w:val="MarginNote"/>
    <w:rsid w:val="0044769F"/>
    <w:pPr>
      <w:spacing w:before="0" w:after="0"/>
    </w:pPr>
    <w:rPr>
      <w:rFonts w:ascii="Times New Roman" w:hAnsi="Times New Roman"/>
      <w:color w:val="999999"/>
    </w:rPr>
  </w:style>
  <w:style w:type="paragraph" w:customStyle="1" w:styleId="Spacer">
    <w:name w:val="Spacer"/>
    <w:basedOn w:val="Normal"/>
    <w:rsid w:val="0044769F"/>
    <w:rPr>
      <w:sz w:val="2"/>
      <w:szCs w:val="2"/>
    </w:rPr>
  </w:style>
  <w:style w:type="character" w:customStyle="1" w:styleId="Small">
    <w:name w:val="Small"/>
    <w:basedOn w:val="DefaultParagraphFont"/>
    <w:rsid w:val="0044769F"/>
    <w:rPr>
      <w:sz w:val="16"/>
    </w:rPr>
  </w:style>
  <w:style w:type="paragraph" w:customStyle="1" w:styleId="WideTable">
    <w:name w:val="Wide Table"/>
    <w:basedOn w:val="Normal"/>
    <w:rsid w:val="0044769F"/>
    <w:pPr>
      <w:ind w:left="-1418"/>
    </w:pPr>
    <w:rPr>
      <w:sz w:val="2"/>
      <w:szCs w:val="2"/>
    </w:rPr>
  </w:style>
  <w:style w:type="character" w:styleId="PageNumber">
    <w:name w:val="page number"/>
    <w:basedOn w:val="DefaultParagraphFont"/>
    <w:rsid w:val="0044769F"/>
  </w:style>
  <w:style w:type="paragraph" w:styleId="Quote">
    <w:name w:val="Quote"/>
    <w:basedOn w:val="Heading1"/>
    <w:link w:val="QuoteChar"/>
    <w:qFormat/>
    <w:rsid w:val="0044769F"/>
    <w:rPr>
      <w:b w:val="0"/>
      <w:sz w:val="72"/>
      <w:szCs w:val="72"/>
      <w:lang w:val="en-NZ"/>
    </w:rPr>
  </w:style>
  <w:style w:type="character" w:customStyle="1" w:styleId="QuoteChar">
    <w:name w:val="Quote Char"/>
    <w:basedOn w:val="DefaultParagraphFont"/>
    <w:link w:val="Quote"/>
    <w:rsid w:val="004476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769F"/>
    <w:pPr>
      <w:pageBreakBefore/>
    </w:pPr>
  </w:style>
  <w:style w:type="paragraph" w:customStyle="1" w:styleId="Border">
    <w:name w:val="Border"/>
    <w:basedOn w:val="Normal"/>
    <w:qFormat/>
    <w:rsid w:val="004476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769F"/>
    <w:rPr>
      <w:b/>
      <w:bCs/>
      <w:i/>
      <w:iCs/>
      <w:color w:val="auto"/>
    </w:rPr>
  </w:style>
  <w:style w:type="paragraph" w:styleId="IntenseQuote">
    <w:name w:val="Intense Quote"/>
    <w:basedOn w:val="Normal"/>
    <w:next w:val="Normal"/>
    <w:link w:val="IntenseQuoteChar"/>
    <w:uiPriority w:val="30"/>
    <w:qFormat/>
    <w:rsid w:val="004476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769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4769F"/>
    <w:rPr>
      <w:smallCaps/>
      <w:color w:val="auto"/>
      <w:u w:val="single"/>
    </w:rPr>
  </w:style>
  <w:style w:type="character" w:styleId="IntenseReference">
    <w:name w:val="Intense Reference"/>
    <w:basedOn w:val="DefaultParagraphFont"/>
    <w:uiPriority w:val="32"/>
    <w:qFormat/>
    <w:rsid w:val="0044769F"/>
    <w:rPr>
      <w:b/>
      <w:bCs/>
      <w:smallCaps/>
      <w:color w:val="auto"/>
      <w:spacing w:val="5"/>
      <w:u w:val="single"/>
    </w:rPr>
  </w:style>
  <w:style w:type="paragraph" w:customStyle="1" w:styleId="2ColumnHeading">
    <w:name w:val="2Column Heading"/>
    <w:basedOn w:val="BodyText"/>
    <w:qFormat/>
    <w:rsid w:val="0044769F"/>
    <w:pPr>
      <w:spacing w:after="60"/>
      <w:ind w:left="-2268"/>
    </w:pPr>
    <w:rPr>
      <w:b/>
    </w:rPr>
  </w:style>
  <w:style w:type="paragraph" w:customStyle="1" w:styleId="Heading1TOC">
    <w:name w:val="Heading1 TOC"/>
    <w:basedOn w:val="Normal"/>
    <w:qFormat/>
    <w:rsid w:val="0044769F"/>
    <w:pPr>
      <w:spacing w:before="240" w:after="120"/>
    </w:pPr>
    <w:rPr>
      <w:rFonts w:ascii="Times New Roman" w:hAnsi="Times New Roman"/>
      <w:b/>
      <w:sz w:val="32"/>
    </w:rPr>
  </w:style>
  <w:style w:type="paragraph" w:customStyle="1" w:styleId="Heading2TOC">
    <w:name w:val="Heading2 TOC"/>
    <w:basedOn w:val="Normal"/>
    <w:qFormat/>
    <w:rsid w:val="0044769F"/>
    <w:pPr>
      <w:spacing w:before="240" w:after="60"/>
    </w:pPr>
    <w:rPr>
      <w:rFonts w:ascii="Times New Roman" w:hAnsi="Times New Roman"/>
      <w:b/>
      <w:sz w:val="28"/>
    </w:rPr>
  </w:style>
  <w:style w:type="character" w:customStyle="1" w:styleId="Underline">
    <w:name w:val="Underline"/>
    <w:basedOn w:val="DefaultParagraphFont"/>
    <w:qFormat/>
    <w:rsid w:val="0044769F"/>
    <w:rPr>
      <w:u w:val="single"/>
    </w:rPr>
  </w:style>
  <w:style w:type="paragraph" w:styleId="BalloonText">
    <w:name w:val="Balloon Text"/>
    <w:basedOn w:val="Normal"/>
    <w:link w:val="BalloonTextChar"/>
    <w:rsid w:val="0044769F"/>
    <w:rPr>
      <w:rFonts w:ascii="Tahoma" w:hAnsi="Tahoma" w:cs="Tahoma"/>
      <w:sz w:val="16"/>
      <w:szCs w:val="16"/>
    </w:rPr>
  </w:style>
  <w:style w:type="character" w:customStyle="1" w:styleId="BalloonTextChar">
    <w:name w:val="Balloon Text Char"/>
    <w:basedOn w:val="DefaultParagraphFont"/>
    <w:link w:val="BalloonText"/>
    <w:rsid w:val="0044769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76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769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1104</Words>
  <Characters>7142</Characters>
  <Application>Microsoft Office Word</Application>
  <DocSecurity>0</DocSecurity>
  <Lines>259</Lines>
  <Paragraphs>146</Paragraphs>
  <ScaleCrop>false</ScaleCrop>
  <Company>Author-it Software Corporation Ltd.</Company>
  <LinksUpToDate>false</LinksUpToDate>
  <CharactersWithSpaces>8188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RIIOHS203A Maintain amenities</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2012-05-26T21:11:00Z</dcterms:created>
  <dcterms:modified xsi:type="dcterms:W3CDTF">2012-05-26T21:11:00Z</dcterms:modified>
</cp:coreProperties>
</file>