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731" w:rsidP="00D14731">
      <w:pPr>
        <w:pStyle w:val="Title"/>
      </w:pPr>
      <w:r>
        <w:fldChar w:fldCharType="begin"/>
      </w:r>
      <w:r>
        <w:instrText xml:space="preserve"> TITLE   \* MERGEFORMAT </w:instrText>
      </w:r>
      <w:r>
        <w:fldChar w:fldCharType="separate"/>
      </w:r>
      <w:r>
        <w:t>RIIMPO325A Conduct civil construction scraper operations</w:t>
      </w:r>
      <w:r>
        <w:fldChar w:fldCharType="end"/>
      </w:r>
    </w:p>
    <w:p w:rsidR="00D14731" w:rsidP="00D14731">
      <w:pPr>
        <w:pStyle w:val="Version"/>
        <w:sectPr w:rsidSect="009928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85B" w:rsidP="0099285B">
      <w:pPr>
        <w:pStyle w:val="SuperHeading"/>
      </w:pPr>
      <w:r w:rsidRPr="0099285B">
        <w:t>RIIMPO325A Conduct civil construction scraper operations</w:t>
      </w:r>
    </w:p>
    <w:p w:rsidR="00000000" w:rsidRPr="0099285B" w:rsidP="0099285B">
      <w:pPr>
        <w:pStyle w:val="Heading1"/>
      </w:pPr>
      <w:bookmarkStart w:id="1" w:name="O_131271"/>
      <w:bookmarkEnd w:id="1"/>
      <w:r w:rsidRPr="0099285B">
        <w:t>Modification History</w:t>
      </w:r>
    </w:p>
    <w:p w:rsidR="00000000" w:rsidRPr="0099285B" w:rsidP="0099285B">
      <w:pPr>
        <w:pStyle w:val="BodyText"/>
      </w:pPr>
      <w:r w:rsidRPr="0099285B">
        <w:t>Not applicable.</w:t>
      </w:r>
    </w:p>
    <w:p w:rsidR="00000000" w:rsidRPr="0099285B" w:rsidP="0099285B">
      <w:pPr>
        <w:pStyle w:val="AllowPageBreak"/>
      </w:pPr>
    </w:p>
    <w:p w:rsidR="00000000" w:rsidRPr="0099285B" w:rsidP="0099285B">
      <w:pPr>
        <w:pStyle w:val="Heading1"/>
      </w:pPr>
      <w:bookmarkStart w:id="2" w:name="O_131272"/>
      <w:bookmarkEnd w:id="2"/>
      <w:r w:rsidRPr="0099285B">
        <w:t>Unit Descriptor</w:t>
      </w:r>
    </w:p>
    <w:p w:rsidR="00000000" w:rsidRPr="0099285B" w:rsidP="0099285B">
      <w:pPr>
        <w:pStyle w:val="BodyText"/>
      </w:pPr>
      <w:r w:rsidRPr="0099285B">
        <w:t>This unit covers conducting scraper operations in the civil construction industry.  It includes: planning and</w:t>
      </w:r>
      <w:r w:rsidRPr="0099285B">
        <w:t xml:space="preserve"> preparing; conducting machine pre-operational checks; operating the machine; couple machines; relocating the machine; carrying out machine operator maintenance; and cleaning up.</w:t>
      </w:r>
    </w:p>
    <w:p w:rsidR="00000000" w:rsidRPr="0099285B" w:rsidP="0099285B">
      <w:pPr>
        <w:pStyle w:val="AllowPageBreak"/>
      </w:pPr>
    </w:p>
    <w:p w:rsidR="00000000" w:rsidRPr="0099285B" w:rsidP="0099285B">
      <w:pPr>
        <w:pStyle w:val="Heading1"/>
      </w:pPr>
      <w:bookmarkStart w:id="3" w:name="O_131273"/>
      <w:bookmarkEnd w:id="3"/>
      <w:r w:rsidRPr="0099285B">
        <w:t>Application of the Unit</w:t>
      </w:r>
    </w:p>
    <w:p w:rsidR="00000000" w:rsidRPr="0099285B" w:rsidP="0099285B">
      <w:pPr>
        <w:pStyle w:val="BodyText"/>
      </w:pPr>
      <w:r w:rsidRPr="0099285B">
        <w:t>This unit is appropriate for those w</w:t>
      </w:r>
      <w:r w:rsidRPr="0099285B">
        <w:t>orking in mobile plant operator roles, at worksites within:</w:t>
      </w:r>
    </w:p>
    <w:p w:rsidR="00000000" w:rsidRPr="0099285B" w:rsidP="0099285B">
      <w:pPr>
        <w:pStyle w:val="ListBullet"/>
      </w:pPr>
      <w:r w:rsidRPr="0099285B">
        <w:t xml:space="preserve">Civil construction </w:t>
      </w:r>
    </w:p>
    <w:p w:rsidR="00000000" w:rsidRPr="0099285B" w:rsidP="0099285B">
      <w:pPr>
        <w:pStyle w:val="BodyText"/>
      </w:pPr>
    </w:p>
    <w:p w:rsidR="00000000" w:rsidRPr="0099285B" w:rsidP="0099285B">
      <w:pPr>
        <w:pStyle w:val="BodyText"/>
      </w:pPr>
      <w:r w:rsidRPr="0099285B">
        <w:t>Operator license issued by OHS authority may be required in some states or territories and scrapers must be registered to drive and operate on public roads.</w:t>
      </w:r>
    </w:p>
    <w:p w:rsidR="00000000" w:rsidRPr="0099285B" w:rsidP="0099285B">
      <w:pPr>
        <w:pStyle w:val="AllowPageBreak"/>
      </w:pPr>
    </w:p>
    <w:p w:rsidR="00000000" w:rsidRPr="0099285B" w:rsidP="0099285B">
      <w:pPr>
        <w:pStyle w:val="Heading1"/>
      </w:pPr>
      <w:bookmarkStart w:id="4" w:name="O_131274"/>
      <w:bookmarkEnd w:id="4"/>
      <w:r w:rsidRPr="0099285B">
        <w:t>Licensing/Regulatory Information</w:t>
      </w:r>
    </w:p>
    <w:p w:rsidR="00000000" w:rsidRPr="0099285B" w:rsidP="0099285B">
      <w:pPr>
        <w:pStyle w:val="BodyText"/>
      </w:pPr>
      <w:r w:rsidRPr="0099285B">
        <w:t>Refer to Unit Descriptor.</w:t>
      </w:r>
    </w:p>
    <w:p w:rsidR="00000000" w:rsidRPr="0099285B" w:rsidP="0099285B">
      <w:pPr>
        <w:pStyle w:val="AllowPageBreak"/>
      </w:pPr>
    </w:p>
    <w:p w:rsidR="00000000" w:rsidRPr="0099285B" w:rsidP="0099285B">
      <w:pPr>
        <w:pStyle w:val="Heading1"/>
      </w:pPr>
      <w:bookmarkStart w:id="5" w:name="O_131276"/>
      <w:bookmarkEnd w:id="5"/>
      <w:r w:rsidRPr="0099285B">
        <w:t>Pre-Requisites</w:t>
      </w:r>
    </w:p>
    <w:p w:rsidR="00000000" w:rsidRPr="0099285B" w:rsidP="0099285B">
      <w:pPr>
        <w:pStyle w:val="BodyText"/>
      </w:pPr>
      <w:r w:rsidRPr="0099285B">
        <w:t>Not applicable.</w:t>
      </w:r>
    </w:p>
    <w:p w:rsidR="00000000" w:rsidRPr="0099285B" w:rsidP="0099285B">
      <w:pPr>
        <w:pStyle w:val="AllowPageBreak"/>
      </w:pPr>
    </w:p>
    <w:p w:rsidR="00000000" w:rsidRPr="0099285B" w:rsidP="0099285B">
      <w:pPr>
        <w:pStyle w:val="Heading1"/>
      </w:pPr>
      <w:bookmarkStart w:id="6" w:name="O_131275"/>
      <w:bookmarkEnd w:id="6"/>
      <w:r w:rsidRPr="0099285B">
        <w:t>Employability Skills Information</w:t>
      </w:r>
    </w:p>
    <w:p w:rsidR="00000000" w:rsidRPr="0099285B" w:rsidP="0099285B">
      <w:pPr>
        <w:pStyle w:val="BodyText"/>
      </w:pPr>
      <w:r w:rsidRPr="0099285B">
        <w:t>This unit contains employability skills.</w:t>
      </w:r>
    </w:p>
    <w:p w:rsidR="00000000" w:rsidRPr="0099285B" w:rsidP="0099285B">
      <w:pPr>
        <w:pStyle w:val="AllowPageBreak"/>
      </w:pPr>
    </w:p>
    <w:p w:rsidR="00000000" w:rsidRPr="0099285B" w:rsidP="0099285B">
      <w:pPr>
        <w:pStyle w:val="Heading1"/>
      </w:pPr>
      <w:bookmarkStart w:id="7" w:name="O_131277"/>
      <w:bookmarkEnd w:id="7"/>
      <w:r w:rsidRPr="0099285B">
        <w:t>Elements and Performance Criteria Pre-Content</w:t>
      </w:r>
    </w:p>
    <w:tbl>
      <w:tblPr>
        <w:tblW w:w="0" w:type="auto"/>
        <w:tblLayout w:type="fixed"/>
        <w:tblCellMar>
          <w:left w:w="62" w:type="dxa"/>
          <w:right w:w="62" w:type="dxa"/>
        </w:tblCellMar>
        <w:tblLook w:val="0000"/>
      </w:tblPr>
      <w:tblGrid>
        <w:gridCol w:w="2565"/>
        <w:gridCol w:w="5957"/>
      </w:tblGrid>
      <w:tr w:rsidTr="00D1473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t>Performance criteria describe the performance needed to demonstrate achievement of the element. Where bold italicised text is used, further info</w:t>
            </w:r>
            <w:r w:rsidRPr="0099285B">
              <w:t>rmation is detailed in the required skills and knowledge section and the range statement. Assessment of performance is to be consistent with the evidence guide.</w:t>
            </w:r>
          </w:p>
        </w:tc>
      </w:tr>
    </w:tbl>
    <w:p w:rsidR="00000000" w:rsidRPr="0099285B" w:rsidP="0099285B">
      <w:pPr>
        <w:pStyle w:val="BodyText"/>
      </w:pPr>
    </w:p>
    <w:p w:rsidR="00000000" w:rsidRPr="0099285B" w:rsidP="0099285B">
      <w:pPr>
        <w:pStyle w:val="AllowPageBreak"/>
      </w:pPr>
    </w:p>
    <w:p w:rsidR="00000000" w:rsidRPr="0099285B" w:rsidP="0099285B">
      <w:pPr>
        <w:pStyle w:val="Heading1"/>
      </w:pPr>
      <w:bookmarkStart w:id="8" w:name="O_131278"/>
      <w:bookmarkEnd w:id="8"/>
      <w:r w:rsidRPr="0099285B">
        <w:t>Elements and Performance Criteria</w:t>
      </w:r>
    </w:p>
    <w:tbl>
      <w:tblPr>
        <w:tblW w:w="0" w:type="auto"/>
        <w:tblLayout w:type="fixed"/>
        <w:tblCellMar>
          <w:left w:w="62" w:type="dxa"/>
          <w:right w:w="62" w:type="dxa"/>
        </w:tblCellMar>
        <w:tblLook w:val="0000"/>
      </w:tblPr>
      <w:tblGrid>
        <w:gridCol w:w="3471"/>
        <w:gridCol w:w="5051"/>
      </w:tblGrid>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PERFORMANCE CRITERIA</w:t>
            </w:r>
          </w:p>
        </w:tc>
      </w:tr>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
              <w:rPr>
                <w:lang w:val="en-NZ"/>
              </w:rPr>
            </w:pPr>
            <w:r w:rsidRPr="0099285B">
              <w:t>1.</w:t>
            </w:r>
            <w:r w:rsidRPr="0099285B">
              <w:tab/>
            </w:r>
            <w:r w:rsidRPr="0099285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2"/>
            </w:pPr>
            <w:r w:rsidRPr="0099285B">
              <w:t>1.1.</w:t>
            </w:r>
            <w:r w:rsidRPr="0099285B">
              <w:tab/>
              <w:t xml:space="preserve">Access, interpret and apply </w:t>
            </w:r>
            <w:r w:rsidRPr="0099285B">
              <w:rPr>
                <w:rStyle w:val="BoldandItalics"/>
              </w:rPr>
              <w:t>compliance documentation</w:t>
            </w:r>
            <w:r w:rsidRPr="0099285B">
              <w:t xml:space="preserve"> relevant to </w:t>
            </w:r>
            <w:r w:rsidRPr="0099285B">
              <w:rPr>
                <w:rStyle w:val="BoldandItalics"/>
              </w:rPr>
              <w:t>scraper operations tasks</w:t>
            </w:r>
          </w:p>
          <w:p w:rsidR="00000000" w:rsidRPr="0099285B" w:rsidP="0099285B">
            <w:pPr>
              <w:pStyle w:val="List2"/>
            </w:pPr>
            <w:r w:rsidRPr="0099285B">
              <w:t>1.2.</w:t>
            </w:r>
            <w:r w:rsidRPr="0099285B">
              <w:tab/>
              <w:t xml:space="preserve">Obtain, confirm and apply </w:t>
            </w:r>
            <w:r w:rsidRPr="0099285B">
              <w:rPr>
                <w:rStyle w:val="BoldandItalics"/>
              </w:rPr>
              <w:t>work instructions</w:t>
            </w:r>
            <w:r w:rsidRPr="0099285B">
              <w:t xml:space="preserve"> to the allotted task</w:t>
            </w:r>
          </w:p>
          <w:p w:rsidR="00000000" w:rsidRPr="0099285B" w:rsidP="0099285B">
            <w:pPr>
              <w:pStyle w:val="List2"/>
            </w:pPr>
            <w:r w:rsidRPr="0099285B">
              <w:t>1.3.</w:t>
            </w:r>
            <w:r w:rsidRPr="0099285B">
              <w:tab/>
              <w:t xml:space="preserve">Obtain, confirm and apply </w:t>
            </w:r>
            <w:r w:rsidRPr="0099285B">
              <w:rPr>
                <w:rStyle w:val="BoldandItalics"/>
              </w:rPr>
              <w:t>safety requirements</w:t>
            </w:r>
            <w:r w:rsidRPr="0099285B">
              <w:t xml:space="preserve"> to the allotted task</w:t>
            </w:r>
          </w:p>
          <w:p w:rsidR="00000000" w:rsidRPr="0099285B" w:rsidP="0099285B">
            <w:pPr>
              <w:pStyle w:val="List2"/>
            </w:pPr>
            <w:r w:rsidRPr="0099285B">
              <w:t>1.</w:t>
            </w:r>
            <w:r w:rsidRPr="0099285B">
              <w:t>4.</w:t>
            </w:r>
            <w:r w:rsidRPr="0099285B">
              <w:tab/>
              <w:t>Identify, obtain and implement signage requirements from the project traffic management plan</w:t>
            </w:r>
          </w:p>
          <w:p w:rsidR="00000000" w:rsidRPr="0099285B" w:rsidP="0099285B">
            <w:pPr>
              <w:pStyle w:val="List2"/>
            </w:pPr>
            <w:r w:rsidRPr="0099285B">
              <w:t>1.5.</w:t>
            </w:r>
            <w:r w:rsidRPr="0099285B">
              <w:tab/>
              <w:t xml:space="preserve">Select plant, </w:t>
            </w:r>
            <w:r w:rsidRPr="0099285B">
              <w:rPr>
                <w:rStyle w:val="BoldandItalics"/>
              </w:rPr>
              <w:t>tools and equipment</w:t>
            </w:r>
            <w:r w:rsidRPr="0099285B">
              <w:t xml:space="preserve"> to carry out tasks that are consistent with the requirements of the job, check them for serviceability and rectify or report any faults</w:t>
            </w:r>
          </w:p>
          <w:p w:rsidR="00000000" w:rsidP="0099285B">
            <w:pPr>
              <w:pStyle w:val="List2"/>
              <w:rPr>
                <w:lang w:val="en-NZ"/>
              </w:rPr>
            </w:pPr>
            <w:r w:rsidRPr="0099285B">
              <w:t>1.6.</w:t>
            </w:r>
            <w:r w:rsidRPr="0099285B">
              <w:tab/>
              <w:t xml:space="preserve">Identity, confirm and apply </w:t>
            </w:r>
            <w:r w:rsidRPr="0099285B">
              <w:rPr>
                <w:rStyle w:val="BoldandItalics"/>
              </w:rPr>
              <w:t>environmental</w:t>
            </w:r>
            <w:r w:rsidRPr="0099285B">
              <w:t xml:space="preserve"> protection requirements from the project environmental management plan, </w:t>
            </w:r>
            <w:r w:rsidRPr="0099285B">
              <w:t>to the allotted task</w:t>
            </w:r>
          </w:p>
        </w:tc>
      </w:tr>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
              <w:rPr>
                <w:lang w:val="en-NZ"/>
              </w:rPr>
            </w:pPr>
            <w:r w:rsidRPr="0099285B">
              <w:t>2.</w:t>
            </w:r>
            <w:r w:rsidRPr="0099285B">
              <w:tab/>
              <w:t>Conduct machine pre 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2"/>
            </w:pPr>
            <w:r w:rsidRPr="0099285B">
              <w:t>2.1.</w:t>
            </w:r>
            <w:r w:rsidRPr="0099285B">
              <w:tab/>
              <w:t xml:space="preserve">Carry our pre-start, start-up, park and shutdown procedures </w:t>
            </w:r>
          </w:p>
          <w:p w:rsidR="00000000" w:rsidP="0099285B">
            <w:pPr>
              <w:pStyle w:val="List2"/>
              <w:rPr>
                <w:lang w:val="en-NZ"/>
              </w:rPr>
            </w:pPr>
            <w:r w:rsidRPr="0099285B">
              <w:t>2.2.</w:t>
            </w:r>
            <w:r w:rsidRPr="0099285B">
              <w:tab/>
              <w:t>Check scraper controls and functions, including implements or other attachments, brakes and manoeuvrability for serviceab</w:t>
            </w:r>
            <w:r w:rsidRPr="0099285B">
              <w:t>ility and rectify or report any faults</w:t>
            </w:r>
          </w:p>
        </w:tc>
      </w:tr>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
              <w:rPr>
                <w:lang w:val="en-NZ"/>
              </w:rPr>
            </w:pPr>
            <w:r w:rsidRPr="0099285B">
              <w:t>3.</w:t>
            </w:r>
            <w:r w:rsidRPr="0099285B">
              <w:tab/>
              <w:t>Operate scraper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2"/>
            </w:pPr>
            <w:r w:rsidRPr="0099285B">
              <w:t>3.1.</w:t>
            </w:r>
            <w:r w:rsidRPr="0099285B">
              <w:tab/>
              <w:t>Identify site hazards associated with scraper operations and safe operating techniques are used to minimise risk</w:t>
            </w:r>
          </w:p>
          <w:p w:rsidR="00000000" w:rsidRPr="0099285B" w:rsidP="0099285B">
            <w:pPr>
              <w:pStyle w:val="List2"/>
            </w:pPr>
            <w:r w:rsidRPr="0099285B">
              <w:t>3.2.</w:t>
            </w:r>
            <w:r w:rsidRPr="0099285B">
              <w:tab/>
              <w:t>Identify and apply operating techniques for scrapers to achieve optimum ou</w:t>
            </w:r>
            <w:r w:rsidRPr="0099285B">
              <w:t>tput in accordance with design specifications</w:t>
            </w:r>
          </w:p>
          <w:p w:rsidR="00000000" w:rsidRPr="0099285B" w:rsidP="0099285B">
            <w:pPr>
              <w:pStyle w:val="List2"/>
            </w:pPr>
            <w:r w:rsidRPr="0099285B">
              <w:t>3.3.</w:t>
            </w:r>
            <w:r w:rsidRPr="0099285B">
              <w:tab/>
              <w:t>Operate scraper to work instructions</w:t>
            </w:r>
          </w:p>
          <w:p w:rsidR="00000000" w:rsidRPr="0099285B" w:rsidP="0099285B">
            <w:pPr>
              <w:pStyle w:val="List2"/>
            </w:pPr>
            <w:r w:rsidRPr="0099285B">
              <w:t>3.4.</w:t>
            </w:r>
            <w:r w:rsidRPr="0099285B">
              <w:tab/>
              <w:t>Carry our levelling, cutting, spreading, land filling/landscaping to job specifications and tolerances</w:t>
            </w:r>
          </w:p>
          <w:p w:rsidR="00000000" w:rsidRPr="0099285B" w:rsidP="0099285B">
            <w:pPr>
              <w:pStyle w:val="List2"/>
            </w:pPr>
            <w:r w:rsidRPr="0099285B">
              <w:t>3.5.</w:t>
            </w:r>
            <w:r w:rsidRPr="0099285B">
              <w:tab/>
              <w:t>Load and transport material to discharge point efficien</w:t>
            </w:r>
            <w:r w:rsidRPr="0099285B">
              <w:t>tly with minimum loss of load</w:t>
            </w:r>
          </w:p>
          <w:p w:rsidR="00000000" w:rsidP="0099285B">
            <w:pPr>
              <w:pStyle w:val="List2"/>
              <w:rPr>
                <w:lang w:val="en-NZ"/>
              </w:rPr>
            </w:pPr>
            <w:r w:rsidRPr="0099285B">
              <w:t>3.6.</w:t>
            </w:r>
            <w:r w:rsidRPr="0099285B">
              <w:tab/>
              <w:t>Discharge material safely and efficiently</w:t>
            </w:r>
          </w:p>
        </w:tc>
      </w:tr>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
              <w:rPr>
                <w:lang w:val="en-NZ"/>
              </w:rPr>
            </w:pPr>
            <w:r w:rsidRPr="0099285B">
              <w:t>4.</w:t>
            </w:r>
            <w:r w:rsidRPr="0099285B">
              <w:tab/>
              <w:t>Couple machines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2"/>
            </w:pPr>
            <w:r w:rsidRPr="0099285B">
              <w:t>4.1.</w:t>
            </w:r>
            <w:r w:rsidRPr="0099285B">
              <w:tab/>
              <w:t xml:space="preserve">Establish and maintain coordination with </w:t>
            </w:r>
            <w:r w:rsidRPr="0099285B">
              <w:t>other scraper operator during coupling</w:t>
            </w:r>
          </w:p>
          <w:p w:rsidR="00000000" w:rsidRPr="0099285B" w:rsidP="0099285B">
            <w:pPr>
              <w:pStyle w:val="List2"/>
            </w:pPr>
            <w:r w:rsidRPr="0099285B">
              <w:t>4.2.</w:t>
            </w:r>
            <w:r w:rsidRPr="0099285B">
              <w:tab/>
              <w:t>Maintain coordination and cooperation with other machines and operato</w:t>
            </w:r>
            <w:r w:rsidRPr="0099285B">
              <w:t>rs to ensure work is completed efficiently to job specifications</w:t>
            </w:r>
          </w:p>
          <w:p w:rsidR="00000000" w:rsidRPr="0099285B" w:rsidP="0099285B">
            <w:pPr>
              <w:pStyle w:val="List2"/>
            </w:pPr>
            <w:r w:rsidRPr="0099285B">
              <w:t>4.3.</w:t>
            </w:r>
            <w:r w:rsidRPr="0099285B">
              <w:tab/>
              <w:t>Provide assistance with safe disengagement of puller/pusher when bowls are filled to capacity</w:t>
            </w:r>
          </w:p>
          <w:p w:rsidR="00000000" w:rsidRPr="0099285B" w:rsidP="0099285B">
            <w:pPr>
              <w:pStyle w:val="List2"/>
            </w:pPr>
            <w:r w:rsidRPr="0099285B">
              <w:t>4.4.</w:t>
            </w:r>
            <w:r w:rsidRPr="0099285B">
              <w:tab/>
              <w:t xml:space="preserve">Use </w:t>
            </w:r>
            <w:r w:rsidRPr="0099285B">
              <w:rPr>
                <w:rStyle w:val="BoldandItalics"/>
              </w:rPr>
              <w:t>attachment</w:t>
            </w:r>
            <w:r w:rsidRPr="0099285B">
              <w:t xml:space="preserve"> in accordance with recommendations and design limits</w:t>
            </w:r>
          </w:p>
          <w:p w:rsidR="00000000" w:rsidP="0099285B">
            <w:pPr>
              <w:pStyle w:val="List2"/>
              <w:rPr>
                <w:lang w:val="en-NZ"/>
              </w:rPr>
            </w:pPr>
            <w:r w:rsidRPr="0099285B">
              <w:t>4.5.</w:t>
            </w:r>
            <w:r w:rsidRPr="0099285B">
              <w:tab/>
            </w:r>
            <w:r w:rsidRPr="0099285B">
              <w:t>Clean and store removed attachments in designated location</w:t>
            </w:r>
          </w:p>
        </w:tc>
      </w:tr>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
              <w:rPr>
                <w:lang w:val="en-NZ"/>
              </w:rPr>
            </w:pPr>
            <w:r w:rsidRPr="0099285B">
              <w:t>5.</w:t>
            </w:r>
            <w:r w:rsidRPr="0099285B">
              <w:tab/>
              <w:t>Relocate the scraper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2"/>
            </w:pPr>
            <w:r w:rsidRPr="0099285B">
              <w:t>5.1.</w:t>
            </w:r>
            <w:r w:rsidRPr="0099285B">
              <w:tab/>
              <w:t>Move scraper safely between worksites, observing relevant codes and traffic management requirements</w:t>
            </w:r>
          </w:p>
          <w:p w:rsidR="00000000" w:rsidP="0099285B">
            <w:pPr>
              <w:pStyle w:val="List2"/>
              <w:rPr>
                <w:lang w:val="en-NZ"/>
              </w:rPr>
            </w:pPr>
            <w:r w:rsidRPr="0099285B">
              <w:t>5.2.</w:t>
            </w:r>
            <w:r w:rsidRPr="0099285B">
              <w:tab/>
              <w:t>Prepare scraper for relocation</w:t>
            </w:r>
          </w:p>
        </w:tc>
      </w:tr>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
              <w:rPr>
                <w:lang w:val="en-NZ"/>
              </w:rPr>
            </w:pPr>
            <w:r w:rsidRPr="0099285B">
              <w:t>6.</w:t>
            </w:r>
            <w:r w:rsidRPr="0099285B">
              <w:tab/>
              <w:t xml:space="preserve">Carry out machine operator </w:t>
            </w:r>
            <w:r w:rsidRPr="0099285B">
              <w:t>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2"/>
            </w:pPr>
            <w:r w:rsidRPr="0099285B">
              <w:t>6.1.</w:t>
            </w:r>
            <w:r w:rsidRPr="0099285B">
              <w:tab/>
              <w:t xml:space="preserve">Safely park, shutdown and prepare scraper for </w:t>
            </w:r>
            <w:r w:rsidRPr="0099285B">
              <w:rPr>
                <w:rStyle w:val="BoldandItalics"/>
              </w:rPr>
              <w:t>maintenance</w:t>
            </w:r>
          </w:p>
          <w:p w:rsidR="00000000" w:rsidRPr="0099285B" w:rsidP="0099285B">
            <w:pPr>
              <w:pStyle w:val="List2"/>
            </w:pPr>
            <w:r w:rsidRPr="0099285B">
              <w:t>6.2.</w:t>
            </w:r>
            <w:r w:rsidRPr="0099285B">
              <w:tab/>
              <w:t>Conduct inspection and fault finding</w:t>
            </w:r>
          </w:p>
          <w:p w:rsidR="00000000" w:rsidRPr="0099285B" w:rsidP="0099285B">
            <w:pPr>
              <w:pStyle w:val="List2"/>
            </w:pPr>
            <w:r w:rsidRPr="0099285B">
              <w:t>6.3.</w:t>
            </w:r>
            <w:r w:rsidRPr="0099285B">
              <w:tab/>
              <w:t>Remove and replace defective parts safely and effectively</w:t>
            </w:r>
          </w:p>
          <w:p w:rsidR="00000000" w:rsidP="0099285B">
            <w:pPr>
              <w:pStyle w:val="List2"/>
              <w:rPr>
                <w:lang w:val="en-NZ"/>
              </w:rPr>
            </w:pPr>
            <w:r w:rsidRPr="0099285B">
              <w:t>6.4.</w:t>
            </w:r>
            <w:r w:rsidRPr="0099285B">
              <w:tab/>
              <w:t>Carry out regular programmed maintenance tasks</w:t>
            </w:r>
          </w:p>
        </w:tc>
      </w:tr>
      <w:tr w:rsidTr="00D1473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
              <w:rPr>
                <w:lang w:val="en-NZ"/>
              </w:rPr>
            </w:pPr>
            <w:r w:rsidRPr="0099285B">
              <w:t>7.</w:t>
            </w:r>
            <w:r w:rsidRPr="0099285B">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2"/>
            </w:pPr>
            <w:r w:rsidRPr="0099285B">
              <w:t>7.1.</w:t>
            </w:r>
            <w:r w:rsidRPr="0099285B">
              <w:tab/>
              <w:t xml:space="preserve">Clear </w:t>
            </w:r>
            <w:r w:rsidRPr="0099285B">
              <w:t>work area and dispose of or recycle materials in accordance with project environmental management plan</w:t>
            </w:r>
          </w:p>
          <w:p w:rsidR="00000000" w:rsidRPr="0099285B" w:rsidP="0099285B">
            <w:pPr>
              <w:pStyle w:val="List2"/>
            </w:pPr>
            <w:r w:rsidRPr="0099285B">
              <w:t>7.2.</w:t>
            </w:r>
            <w:r w:rsidRPr="0099285B">
              <w:tab/>
              <w:t>Clean, check, maintain and store plant, tools and equipment</w:t>
            </w:r>
          </w:p>
        </w:tc>
      </w:tr>
    </w:tbl>
    <w:p w:rsidR="00000000" w:rsidRPr="0099285B" w:rsidP="0099285B">
      <w:pPr>
        <w:pStyle w:val="BodyText"/>
      </w:pPr>
    </w:p>
    <w:p w:rsidR="00000000" w:rsidRPr="0099285B" w:rsidP="0099285B">
      <w:pPr>
        <w:pStyle w:val="AllowPageBreak"/>
      </w:pPr>
    </w:p>
    <w:p w:rsidR="00000000" w:rsidRPr="0099285B" w:rsidP="0099285B">
      <w:pPr>
        <w:pStyle w:val="Heading1"/>
      </w:pPr>
      <w:bookmarkStart w:id="9" w:name="O_131279"/>
      <w:bookmarkEnd w:id="9"/>
      <w:r w:rsidRPr="0099285B">
        <w:t>Required Skills and Knowledge</w:t>
      </w:r>
    </w:p>
    <w:tbl>
      <w:tblPr>
        <w:tblW w:w="0" w:type="auto"/>
        <w:tblLayout w:type="fixed"/>
        <w:tblCellMar>
          <w:left w:w="62" w:type="dxa"/>
          <w:right w:w="62" w:type="dxa"/>
        </w:tblCellMar>
        <w:tblLook w:val="0000"/>
      </w:tblPr>
      <w:tblGrid>
        <w:gridCol w:w="8522"/>
      </w:tblGrid>
      <w:tr w:rsidTr="00D14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t>This section describes the skills and knowledge required for this unit.</w:t>
            </w:r>
          </w:p>
        </w:tc>
      </w:tr>
      <w:tr w:rsidTr="00D14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Required skills</w:t>
            </w:r>
          </w:p>
        </w:tc>
      </w:tr>
      <w:tr w:rsidTr="00D14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t>Specific skills are required to achieve the performance criteria in this unit, particularly for the application in the various circumstances in which this unit may be</w:t>
            </w:r>
            <w:r w:rsidRPr="0099285B">
              <w:t xml:space="preserve"> applied. This includes the ability to carry out the following as required to conduct scraper operations:</w:t>
            </w:r>
          </w:p>
          <w:p w:rsidR="00000000" w:rsidRPr="0099285B" w:rsidP="0099285B">
            <w:pPr>
              <w:pStyle w:val="ListBullet"/>
            </w:pPr>
            <w:r w:rsidRPr="0099285B">
              <w:t>apply legislative, organisation and site requirements and procedures</w:t>
            </w:r>
          </w:p>
          <w:p w:rsidR="00000000" w:rsidRPr="0099285B" w:rsidP="0099285B">
            <w:pPr>
              <w:pStyle w:val="ListBullet"/>
            </w:pPr>
            <w:r w:rsidRPr="0099285B">
              <w:t>apply site and equipment safety requirements</w:t>
            </w:r>
          </w:p>
          <w:p w:rsidR="00000000" w:rsidRPr="0099285B" w:rsidP="0099285B">
            <w:pPr>
              <w:pStyle w:val="ListBullet"/>
            </w:pPr>
            <w:r w:rsidRPr="0099285B">
              <w:t xml:space="preserve">apply scraper operating techniques </w:t>
            </w:r>
            <w:r w:rsidRPr="0099285B">
              <w:t>related to essential tasks</w:t>
            </w:r>
          </w:p>
          <w:p w:rsidR="00000000" w:rsidRPr="0099285B" w:rsidP="0099285B">
            <w:pPr>
              <w:pStyle w:val="ListBullet"/>
            </w:pPr>
            <w:r w:rsidRPr="0099285B">
              <w:t>apply processes for interpreting drawings and sketches</w:t>
            </w:r>
          </w:p>
          <w:p w:rsidR="00000000" w:rsidRPr="0099285B" w:rsidP="0099285B">
            <w:pPr>
              <w:pStyle w:val="ListBullet"/>
            </w:pPr>
            <w:r w:rsidRPr="0099285B">
              <w:t>apply operational, maintenance and basic diagnostic procedures</w:t>
            </w:r>
          </w:p>
          <w:p w:rsidR="00000000" w:rsidRPr="0099285B" w:rsidP="0099285B">
            <w:pPr>
              <w:pStyle w:val="ListBullet"/>
            </w:pPr>
            <w:r w:rsidRPr="0099285B">
              <w:t>apply site isolation and traffic control responsibilities and authorities</w:t>
            </w:r>
          </w:p>
          <w:p w:rsidR="00000000" w:rsidRPr="0099285B" w:rsidP="0099285B">
            <w:pPr>
              <w:pStyle w:val="ListBullet"/>
            </w:pPr>
            <w:r w:rsidRPr="0099285B">
              <w:t>interpret materials safety data sheet</w:t>
            </w:r>
            <w:r w:rsidRPr="0099285B">
              <w:t>s and apply materials handling methods</w:t>
            </w:r>
          </w:p>
          <w:p w:rsidR="00000000" w:rsidRPr="0099285B" w:rsidP="0099285B">
            <w:pPr>
              <w:pStyle w:val="ListBullet"/>
            </w:pPr>
            <w:r w:rsidRPr="0099285B">
              <w:t>apply project quality requirements</w:t>
            </w:r>
          </w:p>
          <w:p w:rsidR="00000000" w:rsidRPr="0099285B" w:rsidP="0099285B">
            <w:pPr>
              <w:pStyle w:val="ListBullet"/>
            </w:pPr>
            <w:r w:rsidRPr="0099285B">
              <w:t>use civil construction terminology</w:t>
            </w:r>
          </w:p>
          <w:p w:rsidR="00000000" w:rsidRPr="0099285B" w:rsidP="0099285B">
            <w:pPr>
              <w:pStyle w:val="ListBullet"/>
            </w:pPr>
            <w:r w:rsidRPr="0099285B">
              <w:t>apply methods of changing machine attachments</w:t>
            </w:r>
          </w:p>
          <w:p w:rsidR="00000000" w:rsidRPr="0099285B" w:rsidP="0099285B">
            <w:pPr>
              <w:pStyle w:val="ListBullet"/>
            </w:pPr>
            <w:r w:rsidRPr="0099285B">
              <w:t>apply safe operating techniques in all terrain</w:t>
            </w:r>
          </w:p>
          <w:p w:rsidR="00000000" w:rsidRPr="0099285B" w:rsidP="0099285B">
            <w:pPr>
              <w:pStyle w:val="ListBullet"/>
            </w:pPr>
            <w:r w:rsidRPr="0099285B">
              <w:t>carry out basic earthworks calculations</w:t>
            </w:r>
          </w:p>
          <w:p w:rsidR="00000000" w:rsidRPr="0099285B" w:rsidP="0099285B">
            <w:pPr>
              <w:pStyle w:val="ListBullet"/>
            </w:pPr>
            <w:r w:rsidRPr="0099285B">
              <w:t>apply levelling techniques</w:t>
            </w:r>
          </w:p>
          <w:p w:rsidR="00000000" w:rsidP="0099285B">
            <w:pPr>
              <w:pStyle w:val="ListBullet"/>
              <w:rPr>
                <w:lang w:val="en-NZ"/>
              </w:rPr>
            </w:pPr>
            <w:r w:rsidRPr="0099285B">
              <w:t>apply JSA's/Safe work method statement procedures</w:t>
            </w:r>
          </w:p>
        </w:tc>
      </w:tr>
      <w:tr w:rsidTr="00D14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Required knowledge</w:t>
            </w:r>
          </w:p>
        </w:tc>
      </w:tr>
      <w:tr w:rsidTr="00D14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t xml:space="preserve">Specific knowledge is required to achieve the Performance Criteria of this unit, particularly its application in a variety of circumstances in which the unit </w:t>
            </w:r>
            <w:r w:rsidRPr="0099285B">
              <w:t>may be used. This includes knowledge of the following, as required to conduct scraper operations:</w:t>
            </w:r>
          </w:p>
          <w:p w:rsidR="00000000" w:rsidRPr="0099285B" w:rsidP="0099285B">
            <w:pPr>
              <w:pStyle w:val="ListBullet"/>
            </w:pPr>
            <w:r w:rsidRPr="0099285B">
              <w:t>scraper types, characteristics, technical capabilities and limitations</w:t>
            </w:r>
          </w:p>
          <w:p w:rsidR="00000000" w:rsidRPr="0099285B" w:rsidP="0099285B">
            <w:pPr>
              <w:pStyle w:val="ListBullet"/>
            </w:pPr>
            <w:r w:rsidRPr="0099285B">
              <w:t>basic principles of soil technology for civil works</w:t>
            </w:r>
          </w:p>
          <w:p w:rsidR="00000000" w:rsidRPr="0099285B" w:rsidP="0099285B">
            <w:pPr>
              <w:pStyle w:val="ListBullet"/>
            </w:pPr>
            <w:r w:rsidRPr="0099285B">
              <w:t>site and equipment safety requirem</w:t>
            </w:r>
            <w:r w:rsidRPr="0099285B">
              <w:t>ents</w:t>
            </w:r>
          </w:p>
          <w:p w:rsidR="00000000" w:rsidRPr="0099285B" w:rsidP="0099285B">
            <w:pPr>
              <w:pStyle w:val="ListBullet"/>
            </w:pPr>
            <w:r w:rsidRPr="0099285B">
              <w:t>scraper operating techniques related to essential tasks</w:t>
            </w:r>
          </w:p>
          <w:p w:rsidR="00000000" w:rsidRPr="0099285B" w:rsidP="0099285B">
            <w:pPr>
              <w:pStyle w:val="ListBullet"/>
            </w:pPr>
            <w:r w:rsidRPr="0099285B">
              <w:t>processes for interpreting drawings and sketches</w:t>
            </w:r>
          </w:p>
          <w:p w:rsidR="00000000" w:rsidRPr="0099285B" w:rsidP="0099285B">
            <w:pPr>
              <w:pStyle w:val="ListBullet"/>
            </w:pPr>
            <w:r w:rsidRPr="0099285B">
              <w:t>operational, maintenance and basic diagnostic procedures</w:t>
            </w:r>
          </w:p>
          <w:p w:rsidR="00000000" w:rsidRPr="0099285B" w:rsidP="0099285B">
            <w:pPr>
              <w:pStyle w:val="ListBullet"/>
            </w:pPr>
            <w:r w:rsidRPr="0099285B">
              <w:t>site isolation and traffic control responsibilities and authorities</w:t>
            </w:r>
          </w:p>
          <w:p w:rsidR="00000000" w:rsidRPr="0099285B" w:rsidP="0099285B">
            <w:pPr>
              <w:pStyle w:val="ListBullet"/>
            </w:pPr>
            <w:r w:rsidRPr="0099285B">
              <w:t>materials safety data sheets and materials handling methods</w:t>
            </w:r>
          </w:p>
          <w:p w:rsidR="00000000" w:rsidRPr="0099285B" w:rsidP="0099285B">
            <w:pPr>
              <w:pStyle w:val="ListBullet"/>
            </w:pPr>
            <w:r w:rsidRPr="0099285B">
              <w:t>project quality requirements</w:t>
            </w:r>
          </w:p>
          <w:p w:rsidR="00000000" w:rsidRPr="0099285B" w:rsidP="0099285B">
            <w:pPr>
              <w:pStyle w:val="ListBullet"/>
            </w:pPr>
            <w:r w:rsidRPr="0099285B">
              <w:t>civil construction terminology</w:t>
            </w:r>
          </w:p>
          <w:p w:rsidR="00000000" w:rsidRPr="0099285B" w:rsidP="0099285B">
            <w:pPr>
              <w:pStyle w:val="ListBullet"/>
            </w:pPr>
            <w:r w:rsidRPr="0099285B">
              <w:t>methods of changing machine attachments</w:t>
            </w:r>
          </w:p>
          <w:p w:rsidR="00000000" w:rsidRPr="0099285B" w:rsidP="0099285B">
            <w:pPr>
              <w:pStyle w:val="ListBullet"/>
            </w:pPr>
            <w:r w:rsidRPr="0099285B">
              <w:t>safe operating techniques in all terrain</w:t>
            </w:r>
          </w:p>
          <w:p w:rsidR="00000000" w:rsidRPr="0099285B" w:rsidP="0099285B">
            <w:pPr>
              <w:pStyle w:val="ListBullet"/>
            </w:pPr>
            <w:r w:rsidRPr="0099285B">
              <w:t>basic earthworks calculations</w:t>
            </w:r>
          </w:p>
          <w:p w:rsidR="00000000" w:rsidRPr="0099285B" w:rsidP="0099285B">
            <w:pPr>
              <w:pStyle w:val="ListBullet"/>
            </w:pPr>
            <w:r w:rsidRPr="0099285B">
              <w:t>civil construction activi</w:t>
            </w:r>
            <w:r w:rsidRPr="0099285B">
              <w:t>ty sequences of road construction, earthworks and drainage</w:t>
            </w:r>
          </w:p>
          <w:p w:rsidR="00000000" w:rsidRPr="0099285B" w:rsidP="0099285B">
            <w:pPr>
              <w:pStyle w:val="ListBullet"/>
            </w:pPr>
            <w:r w:rsidRPr="0099285B">
              <w:t>levelling techniques</w:t>
            </w:r>
          </w:p>
          <w:p w:rsidR="00000000" w:rsidRPr="0099285B" w:rsidP="0099285B">
            <w:pPr>
              <w:pStyle w:val="ListBullet"/>
            </w:pPr>
            <w:r w:rsidRPr="0099285B">
              <w:t>JSA's/Safe work method statement</w:t>
            </w:r>
          </w:p>
        </w:tc>
      </w:tr>
    </w:tbl>
    <w:p w:rsidR="00000000" w:rsidRPr="0099285B" w:rsidP="0099285B">
      <w:pPr>
        <w:pStyle w:val="BodyText"/>
      </w:pPr>
    </w:p>
    <w:p w:rsidR="00000000" w:rsidRPr="0099285B" w:rsidP="0099285B">
      <w:pPr>
        <w:pStyle w:val="AllowPageBreak"/>
      </w:pPr>
    </w:p>
    <w:p w:rsidR="00000000" w:rsidRPr="0099285B" w:rsidP="0099285B">
      <w:pPr>
        <w:pStyle w:val="Heading1"/>
      </w:pPr>
      <w:bookmarkStart w:id="10" w:name="O_131280"/>
      <w:bookmarkEnd w:id="10"/>
      <w:r w:rsidRPr="0099285B">
        <w:t>Evidence Guide</w:t>
      </w:r>
    </w:p>
    <w:tbl>
      <w:tblPr>
        <w:tblW w:w="0" w:type="auto"/>
        <w:tblLayout w:type="fixed"/>
        <w:tblCellMar>
          <w:left w:w="62" w:type="dxa"/>
          <w:right w:w="62" w:type="dxa"/>
        </w:tblCellMar>
        <w:tblLook w:val="0000"/>
      </w:tblPr>
      <w:tblGrid>
        <w:gridCol w:w="3448"/>
        <w:gridCol w:w="5074"/>
      </w:tblGrid>
      <w:tr w:rsidTr="00D147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t>The evidence guide provides advice on assessment and must be read in conjunction with the performance criteria, required skills and knowledge, range statement and the Assessment Guidelines for the Training Package.</w:t>
            </w:r>
          </w:p>
        </w:tc>
      </w:tr>
      <w:tr w:rsidTr="00D147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p>
        </w:tc>
      </w:tr>
      <w:tr w:rsidTr="00D147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Critical aspec</w:t>
            </w:r>
            <w:r w:rsidRPr="0099285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t>The evidence required to demonstrate competency in this unit must be relevant to worksite operations and satisfy all of the requirements of the performance criteria, required sk</w:t>
            </w:r>
            <w:r w:rsidRPr="0099285B">
              <w:t>ills and knowledge and the range statement of this unit and include evidence of the following:</w:t>
            </w:r>
          </w:p>
          <w:p w:rsidR="00000000" w:rsidRPr="0099285B" w:rsidP="0099285B">
            <w:pPr>
              <w:pStyle w:val="ListBullet"/>
            </w:pPr>
            <w:r w:rsidRPr="0099285B">
              <w:t>knowledge of the requirements, procedures and instructions for conducting scraper operations</w:t>
            </w:r>
          </w:p>
          <w:p w:rsidR="00000000" w:rsidRPr="0099285B" w:rsidP="0099285B">
            <w:pPr>
              <w:pStyle w:val="ListBullet"/>
            </w:pPr>
            <w:r w:rsidRPr="0099285B">
              <w:t>implementation of requirements, procedures and techniques for the safe, effective and efficient completion of scraper operations, including:</w:t>
            </w:r>
          </w:p>
          <w:p w:rsidR="00000000" w:rsidRPr="0099285B" w:rsidP="0099285B">
            <w:pPr>
              <w:pStyle w:val="ListBullet2"/>
            </w:pPr>
            <w:r w:rsidRPr="0099285B">
              <w:t>a minimum of two different soil types, and</w:t>
            </w:r>
          </w:p>
          <w:p w:rsidR="00000000" w:rsidRPr="0099285B" w:rsidP="0099285B">
            <w:pPr>
              <w:pStyle w:val="ListBullet2"/>
            </w:pPr>
            <w:r w:rsidRPr="0099285B">
              <w:t>are to include the mandatory tasks of stripping of materials to specifi</w:t>
            </w:r>
            <w:r w:rsidRPr="0099285B">
              <w:t>ed depth, the cutting and filling of materials to line and level, stockpiling and spreading</w:t>
            </w:r>
          </w:p>
          <w:p w:rsidR="00000000" w:rsidRPr="0099285B" w:rsidP="0099285B">
            <w:pPr>
              <w:pStyle w:val="ListBullet2"/>
            </w:pPr>
            <w:r w:rsidRPr="0099285B">
              <w:t>where push pull scrapers are used, tasks are to include coupling, operating in tandem and disengagement</w:t>
            </w:r>
          </w:p>
          <w:p w:rsidR="00000000" w:rsidRPr="0099285B" w:rsidP="0099285B">
            <w:pPr>
              <w:pStyle w:val="ListBullet"/>
            </w:pPr>
            <w:r w:rsidRPr="0099285B">
              <w:t>working with others to undertake and complete scraper opera</w:t>
            </w:r>
            <w:r w:rsidRPr="0099285B">
              <w:t>tions that meet all of the required outcomes</w:t>
            </w:r>
          </w:p>
          <w:p w:rsidR="00000000" w:rsidP="0099285B">
            <w:pPr>
              <w:pStyle w:val="ListBullet"/>
              <w:rPr>
                <w:lang w:val="en-NZ"/>
              </w:rPr>
            </w:pPr>
            <w:r w:rsidRPr="0099285B">
              <w:t>consistent timely completion of scraper operations that safely, effectively and efficiently meet the required outcomes</w:t>
            </w:r>
          </w:p>
        </w:tc>
      </w:tr>
      <w:tr w:rsidTr="00D147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This unit must be assessed in the context of the work environment. Where personal safety or environmental damage are limiting factors, assessment may occur in a simulated environment provided it is realistic and sufficiently rigorous to cover all aspects o</w:t>
            </w:r>
            <w:r w:rsidRPr="0099285B">
              <w:t xml:space="preserve">f workplace performance, including task skills, task management skills, contingency management skills and job role environment skills. </w:t>
            </w:r>
          </w:p>
          <w:p w:rsidR="00000000" w:rsidRPr="0099285B" w:rsidP="0099285B">
            <w:pPr>
              <w:pStyle w:val="ListBullet"/>
            </w:pPr>
            <w:r w:rsidRPr="0099285B">
              <w:t>The assessment environment should not disadvantage the participant. For example, language, literacy and numeracy demands</w:t>
            </w:r>
            <w:r w:rsidRPr="0099285B">
              <w:t xml:space="preserve"> of assessment should not be greater than those required on the job. </w:t>
            </w:r>
          </w:p>
          <w:p w:rsidR="00000000" w:rsidRPr="0099285B" w:rsidP="0099285B">
            <w:pPr>
              <w:pStyle w:val="ListBullet"/>
            </w:pPr>
            <w:r w:rsidRPr="0099285B">
              <w:t>Customisation of assessment and delivery environment to sensitively accommodate cultural diversity.</w:t>
            </w:r>
          </w:p>
          <w:p w:rsidR="00000000" w:rsidRPr="0099285B" w:rsidP="0099285B">
            <w:pPr>
              <w:pStyle w:val="ListBullet"/>
            </w:pPr>
            <w:r w:rsidRPr="0099285B">
              <w:t>Aboriginal people and other people from a non English speaking background may have sec</w:t>
            </w:r>
            <w:r w:rsidRPr="0099285B">
              <w:t>ond language issues.</w:t>
            </w:r>
          </w:p>
          <w:p w:rsidR="00000000" w:rsidRPr="0099285B" w:rsidP="0099285B">
            <w:pPr>
              <w:pStyle w:val="ListBullet"/>
            </w:pPr>
            <w:r w:rsidRPr="0099285B">
              <w:t xml:space="preserve">Assessment of this competency requires typical resources normally used in the work environment. Selection and use of resources for particular worksites may differ due to site circumstances. </w:t>
            </w:r>
          </w:p>
          <w:p w:rsidR="00000000" w:rsidRPr="0099285B" w:rsidP="0099285B">
            <w:pPr>
              <w:pStyle w:val="ListBullet"/>
            </w:pPr>
            <w:r w:rsidRPr="0099285B">
              <w:t xml:space="preserve">Where applicable, physical resources should </w:t>
            </w:r>
            <w:r w:rsidRPr="0099285B">
              <w:t xml:space="preserve">include equipment modified for people with disabilities. </w:t>
            </w:r>
          </w:p>
          <w:p w:rsidR="00000000" w:rsidP="0099285B">
            <w:pPr>
              <w:pStyle w:val="ListBullet"/>
              <w:rPr>
                <w:lang w:val="en-NZ"/>
              </w:rPr>
            </w:pPr>
            <w:r w:rsidRPr="0099285B">
              <w:t>Access must be provided to appropriate learning and/or assessment support when required.</w:t>
            </w:r>
          </w:p>
        </w:tc>
      </w:tr>
      <w:tr w:rsidTr="00D147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t>This unit may be assessed in a holistic way with other units of competency.  The assess</w:t>
            </w:r>
            <w:r w:rsidRPr="0099285B">
              <w:t xml:space="preserve">ment strategy for this unit must verify required knowledge and skill and practical application using more than one of the following assessment methods: </w:t>
            </w:r>
          </w:p>
          <w:p w:rsidR="00000000" w:rsidRPr="0099285B" w:rsidP="0099285B">
            <w:pPr>
              <w:pStyle w:val="ListBullet"/>
            </w:pPr>
            <w:r w:rsidRPr="0099285B">
              <w:t>written and/or oral assessment of the candidate's required knowledge</w:t>
            </w:r>
          </w:p>
          <w:p w:rsidR="00000000" w:rsidRPr="0099285B" w:rsidP="0099285B">
            <w:pPr>
              <w:pStyle w:val="ListBullet"/>
            </w:pPr>
            <w:r w:rsidRPr="0099285B">
              <w:t>observed, documented and/or first</w:t>
            </w:r>
            <w:r w:rsidRPr="0099285B">
              <w:t xml:space="preserve"> hand testimonial evidence of the candidate's:</w:t>
            </w:r>
          </w:p>
          <w:p w:rsidR="00000000" w:rsidRPr="0099285B" w:rsidP="0099285B">
            <w:pPr>
              <w:pStyle w:val="ListBullet2"/>
            </w:pPr>
            <w:r w:rsidRPr="0099285B">
              <w:t>implementation of appropriate requirement, procedures and techniques for the safe, effective and efficient achievement of required outcomes, including:</w:t>
            </w:r>
          </w:p>
          <w:p w:rsidR="00000000" w:rsidRPr="0099285B" w:rsidP="0099285B">
            <w:pPr>
              <w:pStyle w:val="ListBullet3"/>
            </w:pPr>
            <w:r w:rsidRPr="0099285B">
              <w:t>a minimum of two different soil types, and</w:t>
            </w:r>
          </w:p>
          <w:p w:rsidR="00000000" w:rsidRPr="0099285B" w:rsidP="0099285B">
            <w:pPr>
              <w:pStyle w:val="ListBullet3"/>
            </w:pPr>
            <w:r w:rsidRPr="0099285B">
              <w:t>are to include the mandatory tasks of stripping of materials to specified depth, the cutting and filling of materials to line and level, stockpiling and spreading</w:t>
            </w:r>
          </w:p>
          <w:p w:rsidR="00000000" w:rsidRPr="0099285B" w:rsidP="0099285B">
            <w:pPr>
              <w:pStyle w:val="ListBullet3"/>
            </w:pPr>
            <w:r w:rsidRPr="0099285B">
              <w:t>where push pull scrapers are used, tasks are to include coupling, operating in tandem and dis</w:t>
            </w:r>
            <w:r w:rsidRPr="0099285B">
              <w:t>engagement</w:t>
            </w:r>
          </w:p>
          <w:p w:rsidR="00000000" w:rsidRPr="0099285B" w:rsidP="0099285B">
            <w:pPr>
              <w:pStyle w:val="ListBullet2"/>
            </w:pPr>
            <w:r w:rsidRPr="0099285B">
              <w:t>consistently achieving the required outcomes</w:t>
            </w:r>
          </w:p>
          <w:p w:rsidR="00000000" w:rsidRPr="0099285B" w:rsidP="0099285B">
            <w:pPr>
              <w:pStyle w:val="ListBullet"/>
            </w:pPr>
            <w:r w:rsidRPr="0099285B">
              <w:t>first hand testimonial evidence of the candidate's:</w:t>
            </w:r>
          </w:p>
          <w:p w:rsidR="00000000" w:rsidP="0099285B">
            <w:pPr>
              <w:pStyle w:val="ListBullet2"/>
              <w:rPr>
                <w:lang w:val="en-NZ"/>
              </w:rPr>
            </w:pPr>
            <w:r w:rsidRPr="0099285B">
              <w:t>working with others to undertake and complete scraper operations</w:t>
            </w:r>
          </w:p>
        </w:tc>
      </w:tr>
      <w:tr w:rsidTr="00D1473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t>Consult the SkillsDMC User Guide for further information on assessment including access and equity issues.</w:t>
            </w:r>
          </w:p>
        </w:tc>
      </w:tr>
    </w:tbl>
    <w:p w:rsidR="00000000" w:rsidRPr="0099285B" w:rsidP="0099285B">
      <w:pPr>
        <w:pStyle w:val="BodyText"/>
      </w:pPr>
    </w:p>
    <w:p w:rsidR="00000000" w:rsidRPr="0099285B" w:rsidP="0099285B">
      <w:pPr>
        <w:pStyle w:val="AllowPageBreak"/>
      </w:pPr>
    </w:p>
    <w:p w:rsidR="00000000" w:rsidRPr="0099285B" w:rsidP="0099285B">
      <w:pPr>
        <w:pStyle w:val="Heading1"/>
      </w:pPr>
      <w:bookmarkStart w:id="11" w:name="O_131281"/>
      <w:bookmarkEnd w:id="11"/>
      <w:r w:rsidRPr="0099285B">
        <w:t>Range Statement</w:t>
      </w:r>
    </w:p>
    <w:tbl>
      <w:tblPr>
        <w:tblW w:w="0" w:type="auto"/>
        <w:tblLayout w:type="fixed"/>
        <w:tblCellMar>
          <w:left w:w="62" w:type="dxa"/>
          <w:right w:w="62" w:type="dxa"/>
        </w:tblCellMar>
        <w:tblLook w:val="0000"/>
      </w:tblPr>
      <w:tblGrid>
        <w:gridCol w:w="3500"/>
        <w:gridCol w:w="5022"/>
      </w:tblGrid>
      <w:tr w:rsidTr="00D147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t>The range statement relates to the unit of competency as a whole. It allows for different work environments and situations that may affect performance. Bold italicised wording, if used in the performance criteria, is detailed below. Essential operating con</w:t>
            </w:r>
            <w:r w:rsidRPr="0099285B">
              <w:t>ditions that may be present with training and assessment (depending on the work situation, needs of the candidate, accessibility of the item, and local industry and regional contexts) may also be included.</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BodyText"/>
            </w:pPr>
            <w:r w:rsidRPr="0099285B">
              <w:rPr>
                <w:rStyle w:val="SpecialBold"/>
              </w:rPr>
              <w:t>Relevant compliance documentation</w:t>
            </w:r>
          </w:p>
          <w:p w:rsidR="00000000" w:rsidP="0099285B">
            <w:pPr>
              <w:pStyle w:val="BodyText"/>
              <w:rPr>
                <w:lang w:val="en-NZ"/>
              </w:rPr>
            </w:pPr>
            <w:r w:rsidRPr="0099285B">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legislative, organisation and site requirements and procedures</w:t>
            </w:r>
          </w:p>
          <w:p w:rsidR="00000000" w:rsidRPr="0099285B" w:rsidP="0099285B">
            <w:pPr>
              <w:pStyle w:val="ListBullet"/>
            </w:pPr>
            <w:r w:rsidRPr="0099285B">
              <w:t xml:space="preserve">manufacturer's guidelines and specifications </w:t>
            </w:r>
          </w:p>
          <w:p w:rsidR="00000000" w:rsidRPr="0099285B" w:rsidP="0099285B">
            <w:pPr>
              <w:pStyle w:val="ListBullet"/>
            </w:pPr>
            <w:r w:rsidRPr="0099285B">
              <w:t>Australian standards</w:t>
            </w:r>
          </w:p>
          <w:p w:rsidR="00000000" w:rsidRPr="0099285B" w:rsidP="0099285B">
            <w:pPr>
              <w:pStyle w:val="ListBullet"/>
            </w:pPr>
            <w:r w:rsidRPr="0099285B">
              <w:t>codes of practice</w:t>
            </w:r>
          </w:p>
          <w:p w:rsidR="00000000" w:rsidRPr="0099285B" w:rsidP="0099285B">
            <w:pPr>
              <w:pStyle w:val="ListBullet"/>
            </w:pPr>
            <w:r w:rsidRPr="0099285B">
              <w:t>Employment and workplace relations legislation</w:t>
            </w:r>
          </w:p>
          <w:p w:rsidR="00000000" w:rsidP="0099285B">
            <w:pPr>
              <w:pStyle w:val="ListBullet"/>
              <w:rPr>
                <w:lang w:val="en-NZ"/>
              </w:rPr>
            </w:pPr>
            <w:r w:rsidRPr="0099285B">
              <w:t>Equal Employment Opportunity and Disability Discrimination</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Scrapers</w:t>
            </w:r>
            <w:r w:rsidRPr="0099285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elevating scrapers, which are self-propelled articulating wheeled machine with a prime mover and sliding floor bowl configuration</w:t>
            </w:r>
          </w:p>
          <w:p w:rsidR="00000000" w:rsidRPr="0099285B" w:rsidP="0099285B">
            <w:pPr>
              <w:pStyle w:val="ListBullet"/>
            </w:pPr>
            <w:r w:rsidRPr="0099285B">
              <w:t>the bowl houses an elevator system designed to assist in loading and unloading the bowl</w:t>
            </w:r>
          </w:p>
          <w:p w:rsidR="00000000" w:rsidRPr="0099285B" w:rsidP="0099285B">
            <w:pPr>
              <w:pStyle w:val="ListBullet"/>
            </w:pPr>
            <w:r w:rsidRPr="0099285B">
              <w:t>the elevator sy</w:t>
            </w:r>
            <w:r w:rsidRPr="0099285B">
              <w:t>stem is normally hydraulically driven from the main engine; however, the elevator system may be driven by a separate power source</w:t>
            </w:r>
          </w:p>
          <w:p w:rsidR="00000000" w:rsidRPr="0099285B" w:rsidP="0099285B">
            <w:pPr>
              <w:pStyle w:val="ListBullet"/>
            </w:pPr>
            <w:r w:rsidRPr="0099285B">
              <w:t>open bowl scrapers, which are self propelled articulating wheeled machine with a prime mover and sliding floor bowl configurat</w:t>
            </w:r>
            <w:r w:rsidRPr="0099285B">
              <w:t>ion</w:t>
            </w:r>
          </w:p>
          <w:p w:rsidR="00000000" w:rsidRPr="0099285B" w:rsidP="0099285B">
            <w:pPr>
              <w:pStyle w:val="ListBullet"/>
            </w:pPr>
            <w:r w:rsidRPr="0099285B">
              <w:t>these may be of a standard open bowl, tandem powered or push-pull configuration</w:t>
            </w:r>
          </w:p>
          <w:p w:rsidR="00000000" w:rsidRPr="0099285B" w:rsidP="0099285B">
            <w:pPr>
              <w:pStyle w:val="ListBullet"/>
            </w:pPr>
            <w:r w:rsidRPr="0099285B">
              <w:t>the standard open bowl scraper normally requires the assistance of a push dozer when loading</w:t>
            </w:r>
          </w:p>
          <w:p w:rsidR="00000000" w:rsidP="0099285B">
            <w:pPr>
              <w:pStyle w:val="ListBullet"/>
              <w:rPr>
                <w:lang w:val="en-NZ"/>
              </w:rPr>
            </w:pPr>
            <w:r w:rsidRPr="0099285B">
              <w:t>standard open bowl and tandem powered scrapers may be fitted with an auger atta</w:t>
            </w:r>
            <w:r w:rsidRPr="0099285B">
              <w:t>chment in the bowl, to provide self-loading capability</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Scraper tasks</w:t>
            </w:r>
            <w:r w:rsidRPr="0099285B">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 xml:space="preserve">the stripping of materials to specified depth, the cutting and filling of materials to line and level, stockpiling and spreading </w:t>
            </w:r>
          </w:p>
          <w:p w:rsidR="00000000" w:rsidP="0099285B">
            <w:pPr>
              <w:pStyle w:val="ListBullet"/>
              <w:rPr>
                <w:lang w:val="en-NZ"/>
              </w:rPr>
            </w:pPr>
            <w:r w:rsidRPr="0099285B">
              <w:t>where push pull scrapers are used, task</w:t>
            </w:r>
            <w:r w:rsidRPr="0099285B">
              <w:t>s are to include coupling, operating in tandem and disengagement</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Scraper tasks</w:t>
            </w:r>
            <w:r w:rsidRPr="0099285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Bullet"/>
              <w:rPr>
                <w:lang w:val="en-NZ"/>
              </w:rPr>
            </w:pPr>
            <w:r w:rsidRPr="0099285B">
              <w:t>stripping/spreading topsoil, granular materials, cutting drains, cutting battens, cutting/boxing, backfilling and rough grading</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Work instructions</w:t>
            </w:r>
            <w:r w:rsidRPr="0099285B">
              <w:t xml:space="preserve"> may including:</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plans, specifications, quality requirements and operational details</w:t>
            </w:r>
          </w:p>
          <w:p w:rsidR="00000000" w:rsidP="0099285B">
            <w:pPr>
              <w:pStyle w:val="ListBullet"/>
              <w:rPr>
                <w:lang w:val="en-NZ"/>
              </w:rPr>
            </w:pPr>
            <w:r w:rsidRPr="0099285B">
              <w:t>quality requirements may include but not be limited to dimensions, tolerances, standards of work and material standards as detailed in the project drawings, specifications and project doc</w:t>
            </w:r>
            <w:r w:rsidRPr="0099285B">
              <w:t>umentation to meet client satisfaction</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Safety requirements</w:t>
            </w:r>
            <w:r w:rsidRPr="0099285B">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Bullet"/>
              <w:rPr>
                <w:lang w:val="en-NZ"/>
              </w:rPr>
            </w:pPr>
            <w:r w:rsidRPr="0099285B">
              <w:t>in accordance with state or territory legislation and regulations, organisational safety policies and procedures, and project safety plan</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Safety requirements</w:t>
            </w:r>
            <w:r w:rsidRPr="0099285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 xml:space="preserve">protective </w:t>
            </w:r>
            <w:r w:rsidRPr="0099285B">
              <w:t>clothing and equipment, use of tools and equipment, workplace environment and safety, handling of materials, use of fire fighting equipment, use of First Aid equipment, hazard control and hazardous materials and substances</w:t>
            </w:r>
          </w:p>
          <w:p w:rsidR="00000000" w:rsidRPr="0099285B" w:rsidP="0099285B">
            <w:pPr>
              <w:pStyle w:val="ListBullet"/>
            </w:pPr>
            <w:r w:rsidRPr="0099285B">
              <w:t xml:space="preserve">personal protective equipment is </w:t>
            </w:r>
            <w:r w:rsidRPr="0099285B">
              <w:t>to include that prescribed under legislation, regulation and workplace policies and practices</w:t>
            </w:r>
          </w:p>
          <w:p w:rsidR="00000000" w:rsidRPr="0099285B" w:rsidP="0099285B">
            <w:pPr>
              <w:pStyle w:val="ListBullet"/>
            </w:pPr>
            <w:r w:rsidRPr="0099285B">
              <w:t>safe operating procedures which are to include but not be limited to recognising and preventing hazards associated with underground and overhead services, other m</w:t>
            </w:r>
            <w:r w:rsidRPr="0099285B">
              <w:t>achines, personnel, restricted access barriers, traffic control, working at heights, working in proximity to others, worksite visitors and the public</w:t>
            </w:r>
          </w:p>
          <w:p w:rsidR="00000000" w:rsidRPr="0099285B" w:rsidP="0099285B">
            <w:pPr>
              <w:pStyle w:val="ListBullet"/>
            </w:pPr>
            <w:r w:rsidRPr="0099285B">
              <w:t>safe parking practices which is to include but not be limited to ensuring access ways are clear, equipment</w:t>
            </w:r>
            <w:r w:rsidRPr="0099285B">
              <w:t>/ machinery is away from overhangs and refuelling sites, safe distance from excavations, and secured from unauthorised access or movement</w:t>
            </w:r>
          </w:p>
          <w:p w:rsidR="00000000" w:rsidRPr="0099285B" w:rsidP="0099285B">
            <w:pPr>
              <w:pStyle w:val="ListBullet"/>
            </w:pPr>
            <w:r w:rsidRPr="0099285B">
              <w:t>hazards and risks may include but not be limited to uneven/unstable terrain, trees, fires, overhead and underground se</w:t>
            </w:r>
            <w:r w:rsidRPr="0099285B">
              <w:t>rvices, bridges, buildings, excavations, traffic, embankments, cuttings, structures and hazardous materials</w:t>
            </w:r>
          </w:p>
          <w:p w:rsidR="00000000" w:rsidP="0099285B">
            <w:pPr>
              <w:pStyle w:val="ListBullet"/>
              <w:rPr>
                <w:lang w:val="en-NZ"/>
              </w:rPr>
            </w:pPr>
            <w:r w:rsidRPr="0099285B">
              <w:t>emergency procedures related to this unit are to include but may not be limited to emergency shutdown and stopping, extinguishing fires, organisational First Aid requirements and evacuation</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Tools and equipment</w:t>
            </w:r>
            <w:r w:rsidRPr="0099285B">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Bullet"/>
              <w:rPr>
                <w:lang w:val="en-NZ"/>
              </w:rPr>
            </w:pPr>
            <w:r w:rsidRPr="0099285B">
              <w:t>hand tools and maintenance e</w:t>
            </w:r>
            <w:r w:rsidRPr="0099285B">
              <w:t>quipment relevant to the particular scraper</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Environmental</w:t>
            </w:r>
            <w:r w:rsidRPr="0099285B">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Bullet"/>
              <w:rPr>
                <w:lang w:val="en-NZ"/>
              </w:rPr>
            </w:pPr>
            <w:r w:rsidRPr="0099285B">
              <w:t>organisational/project environmental management plan, waste management, water quality protection, noise, vibration, dust and clean-up management</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Communications practi</w:t>
            </w:r>
            <w:r w:rsidRPr="0099285B">
              <w:rPr>
                <w:rStyle w:val="SpecialBold"/>
              </w:rPr>
              <w:t>ces</w:t>
            </w:r>
            <w:r w:rsidRPr="0099285B">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verbal instructions and fault reporting and may include 2- way radio, hand signals, mobile phone, site specific instructions, written instructions or instructions related to job/task</w:t>
            </w:r>
          </w:p>
          <w:p w:rsidR="00000000" w:rsidP="0099285B">
            <w:pPr>
              <w:pStyle w:val="ListBullet"/>
              <w:rPr>
                <w:lang w:val="en-NZ"/>
              </w:rPr>
            </w:pPr>
            <w:r w:rsidRPr="0099285B">
              <w:t xml:space="preserve">on site meeting processes may include notification/ </w:t>
            </w:r>
            <w:r w:rsidRPr="0099285B">
              <w:t>scheduling (time, place, purpose), task discussions and local coordination of procedural and operational issues</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Materials</w:t>
            </w:r>
            <w:r w:rsidRPr="0099285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clays, silts, stone, gravel, mud, rock, sand, topsoil, blended materials and organic materials</w:t>
            </w:r>
          </w:p>
          <w:p w:rsidR="00000000" w:rsidP="0099285B">
            <w:pPr>
              <w:pStyle w:val="ListBullet"/>
              <w:rPr>
                <w:lang w:val="en-NZ"/>
              </w:rPr>
            </w:pPr>
            <w:r w:rsidRPr="0099285B">
              <w:t>rock types may include m</w:t>
            </w:r>
            <w:r w:rsidRPr="0099285B">
              <w:t>etamorphic, igneous and sedimentary</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rPr>
                <w:rStyle w:val="SpecialBold"/>
              </w:rPr>
              <w:t>Attachments</w:t>
            </w:r>
            <w:r w:rsidRPr="0099285B">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ListBullet"/>
              <w:rPr>
                <w:lang w:val="en-NZ"/>
              </w:rPr>
            </w:pPr>
            <w:r w:rsidRPr="0099285B">
              <w:t>an auger, machine guidance system and laser levelling equipment</w:t>
            </w:r>
          </w:p>
        </w:tc>
      </w:tr>
      <w:tr w:rsidTr="00D1473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85B">
            <w:pPr>
              <w:pStyle w:val="BodyText"/>
              <w:rPr>
                <w:lang w:val="en-NZ"/>
              </w:rPr>
            </w:pPr>
            <w:r w:rsidRPr="0099285B">
              <w:t xml:space="preserve">Operator </w:t>
            </w:r>
            <w:r w:rsidRPr="0099285B">
              <w:rPr>
                <w:rStyle w:val="SpecialBold"/>
              </w:rPr>
              <w:t>maintenance</w:t>
            </w:r>
            <w:r w:rsidRPr="0099285B">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85B" w:rsidP="0099285B">
            <w:pPr>
              <w:pStyle w:val="ListBullet"/>
            </w:pPr>
            <w:r w:rsidRPr="0099285B">
              <w:t xml:space="preserve">cleaning, authorised servicing and the monitoring, recording and reporting of faults. </w:t>
            </w:r>
            <w:r w:rsidRPr="0099285B">
              <w:t xml:space="preserve"> It may also include the conduct of authorised minor replacements and the provision of assistance to maintenance personnel during maintenance and repair activities</w:t>
            </w:r>
          </w:p>
        </w:tc>
      </w:tr>
    </w:tbl>
    <w:p w:rsidR="00000000" w:rsidRPr="0099285B" w:rsidP="0099285B">
      <w:pPr>
        <w:pStyle w:val="BodyText"/>
      </w:pPr>
    </w:p>
    <w:p w:rsidR="00000000" w:rsidRPr="0099285B" w:rsidP="0099285B">
      <w:pPr>
        <w:pStyle w:val="AllowPageBreak"/>
      </w:pPr>
    </w:p>
    <w:p w:rsidR="00000000" w:rsidRPr="0099285B" w:rsidP="0099285B">
      <w:pPr>
        <w:pStyle w:val="Heading1"/>
      </w:pPr>
      <w:bookmarkStart w:id="12" w:name="O_131282"/>
      <w:bookmarkEnd w:id="12"/>
      <w:r w:rsidRPr="0099285B">
        <w:t>Unit Sector(s)</w:t>
      </w:r>
    </w:p>
    <w:p w:rsidR="00000000" w:rsidRPr="0099285B" w:rsidP="0099285B">
      <w:pPr>
        <w:pStyle w:val="BodyText"/>
      </w:pPr>
      <w:r w:rsidRPr="0099285B">
        <w:t>Mobile Plant Operations</w:t>
      </w:r>
    </w:p>
    <w:p w:rsidR="00000000" w:rsidRPr="0099285B" w:rsidP="0099285B">
      <w:pPr>
        <w:pStyle w:val="AllowPageBreak"/>
      </w:pPr>
    </w:p>
    <w:p w:rsidR="00000000" w:rsidRPr="0099285B" w:rsidP="0099285B">
      <w:pPr>
        <w:pStyle w:val="Heading1"/>
      </w:pPr>
      <w:bookmarkStart w:id="13" w:name="O_161667"/>
      <w:bookmarkEnd w:id="13"/>
      <w:r w:rsidRPr="0099285B">
        <w:t>Competency field</w:t>
      </w:r>
    </w:p>
    <w:p w:rsidR="00000000" w:rsidRPr="0099285B" w:rsidP="0099285B">
      <w:pPr>
        <w:pStyle w:val="BodyText"/>
      </w:pPr>
      <w:r w:rsidRPr="0099285B">
        <w:t>Refer to Unit Sector(s).</w:t>
      </w:r>
    </w:p>
    <w:p w:rsidR="00000000" w:rsidRPr="0099285B" w:rsidP="0099285B">
      <w:pPr>
        <w:pStyle w:val="AllowPageBreak"/>
      </w:pPr>
    </w:p>
    <w:p w:rsidR="00000000" w:rsidRPr="0099285B" w:rsidP="0099285B">
      <w:pPr>
        <w:pStyle w:val="Heading1"/>
      </w:pPr>
      <w:bookmarkStart w:id="14" w:name="O_161666"/>
      <w:bookmarkEnd w:id="14"/>
      <w:r w:rsidRPr="0099285B">
        <w:t>Co-requisite units</w:t>
      </w:r>
    </w:p>
    <w:p w:rsidR="00000000" w:rsidRPr="0099285B" w:rsidP="0099285B">
      <w:pPr>
        <w:pStyle w:val="BodyText"/>
      </w:pPr>
      <w:r w:rsidRPr="0099285B">
        <w:t>Not applicable.</w:t>
      </w:r>
    </w:p>
    <w:p w:rsidR="00000000" w:rsidRPr="0099285B" w:rsidP="0099285B"/>
    <w:sectPr w:rsidSect="009928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731" w:rsidP="00D14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31" w:rsidP="00992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14731" w:rsidP="009928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14731" w:rsidP="009928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731" w:rsidP="00D147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31" w:rsidP="0099285B">
    <w:pPr>
      <w:pStyle w:val="Header"/>
      <w:framePr w:wrap="around"/>
    </w:pPr>
    <w:r>
      <w:fldChar w:fldCharType="begin"/>
    </w:r>
    <w:r>
      <w:instrText xml:space="preserve"> TITLE   \* MERGEFORMAT </w:instrText>
    </w:r>
    <w:r>
      <w:fldChar w:fldCharType="separate"/>
    </w:r>
    <w:r>
      <w:t>RIIMPO325A Conduct civil construction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731" w:rsidP="009928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7E0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4E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F0E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8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85B"/>
    <w:pPr>
      <w:spacing w:before="360" w:after="60"/>
      <w:outlineLvl w:val="0"/>
    </w:pPr>
    <w:rPr>
      <w:sz w:val="32"/>
    </w:rPr>
  </w:style>
  <w:style w:type="paragraph" w:styleId="Heading2">
    <w:name w:val="heading 2"/>
    <w:basedOn w:val="HeadingBase"/>
    <w:next w:val="BodyText"/>
    <w:link w:val="Heading2Char"/>
    <w:qFormat/>
    <w:rsid w:val="0099285B"/>
    <w:pPr>
      <w:keepLines/>
      <w:spacing w:before="240" w:after="120"/>
      <w:outlineLvl w:val="1"/>
    </w:pPr>
    <w:rPr>
      <w:sz w:val="28"/>
      <w:szCs w:val="40"/>
    </w:rPr>
  </w:style>
  <w:style w:type="paragraph" w:styleId="Heading3">
    <w:name w:val="heading 3"/>
    <w:basedOn w:val="HeadingBase"/>
    <w:next w:val="BodyText"/>
    <w:link w:val="Heading3Char"/>
    <w:qFormat/>
    <w:rsid w:val="0099285B"/>
    <w:pPr>
      <w:spacing w:before="180" w:after="120"/>
      <w:outlineLvl w:val="2"/>
    </w:pPr>
    <w:rPr>
      <w:spacing w:val="-10"/>
      <w:kern w:val="32"/>
    </w:rPr>
  </w:style>
  <w:style w:type="paragraph" w:styleId="Heading4">
    <w:name w:val="heading 4"/>
    <w:basedOn w:val="HeadingBase"/>
    <w:next w:val="BodyText"/>
    <w:link w:val="Heading4Char"/>
    <w:qFormat/>
    <w:rsid w:val="0099285B"/>
    <w:pPr>
      <w:spacing w:before="160" w:after="120"/>
      <w:outlineLvl w:val="3"/>
    </w:pPr>
    <w:rPr>
      <w:sz w:val="22"/>
    </w:rPr>
  </w:style>
  <w:style w:type="paragraph" w:styleId="Heading5">
    <w:name w:val="heading 5"/>
    <w:basedOn w:val="HeadingBase"/>
    <w:next w:val="Normal"/>
    <w:link w:val="Heading5Char"/>
    <w:qFormat/>
    <w:rsid w:val="0099285B"/>
    <w:pPr>
      <w:spacing w:before="80"/>
      <w:outlineLvl w:val="4"/>
    </w:pPr>
    <w:rPr>
      <w:color w:val="918585"/>
      <w:sz w:val="20"/>
    </w:rPr>
  </w:style>
  <w:style w:type="paragraph" w:styleId="Heading6">
    <w:name w:val="heading 6"/>
    <w:basedOn w:val="HeadingBase"/>
    <w:next w:val="Normal"/>
    <w:link w:val="Heading6Char"/>
    <w:qFormat/>
    <w:rsid w:val="0099285B"/>
    <w:pPr>
      <w:spacing w:before="60"/>
      <w:outlineLvl w:val="5"/>
    </w:pPr>
    <w:rPr>
      <w:color w:val="918585"/>
      <w:sz w:val="20"/>
    </w:rPr>
  </w:style>
  <w:style w:type="paragraph" w:styleId="Heading7">
    <w:name w:val="heading 7"/>
    <w:basedOn w:val="Normal"/>
    <w:next w:val="Normal"/>
    <w:link w:val="Heading7Char"/>
    <w:qFormat/>
    <w:rsid w:val="0099285B"/>
    <w:pPr>
      <w:ind w:left="720"/>
      <w:outlineLvl w:val="6"/>
    </w:pPr>
    <w:rPr>
      <w:i/>
    </w:rPr>
  </w:style>
  <w:style w:type="paragraph" w:styleId="Heading8">
    <w:name w:val="heading 8"/>
    <w:basedOn w:val="Normal"/>
    <w:next w:val="Normal"/>
    <w:link w:val="Heading8Char"/>
    <w:qFormat/>
    <w:rsid w:val="0099285B"/>
    <w:pPr>
      <w:ind w:left="720"/>
      <w:outlineLvl w:val="7"/>
    </w:pPr>
    <w:rPr>
      <w:i/>
    </w:rPr>
  </w:style>
  <w:style w:type="paragraph" w:styleId="Heading9">
    <w:name w:val="heading 9"/>
    <w:basedOn w:val="Normal"/>
    <w:next w:val="Normal"/>
    <w:link w:val="Heading9Char"/>
    <w:qFormat/>
    <w:rsid w:val="0099285B"/>
    <w:pPr>
      <w:ind w:left="720"/>
      <w:outlineLvl w:val="8"/>
    </w:pPr>
    <w:rPr>
      <w:i/>
    </w:rPr>
  </w:style>
  <w:style w:type="character" w:default="1" w:styleId="DefaultParagraphFont">
    <w:name w:val="Default Paragraph Font"/>
    <w:uiPriority w:val="1"/>
    <w:unhideWhenUsed/>
    <w:rsid w:val="00992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85B"/>
  </w:style>
  <w:style w:type="character" w:customStyle="1" w:styleId="Heading1Char">
    <w:name w:val="Heading 1 Char"/>
    <w:basedOn w:val="DefaultParagraphFont"/>
    <w:link w:val="Heading1"/>
    <w:rsid w:val="0099285B"/>
    <w:rPr>
      <w:rFonts w:ascii="Times New Roman" w:eastAsia="Times New Roman" w:hAnsi="Times New Roman" w:cs="Times New Roman"/>
      <w:b/>
      <w:sz w:val="32"/>
      <w:szCs w:val="20"/>
      <w:lang w:eastAsia="en-US"/>
    </w:rPr>
  </w:style>
  <w:style w:type="paragraph" w:styleId="BodyText">
    <w:name w:val="Body Text"/>
    <w:basedOn w:val="Normal"/>
    <w:link w:val="BodyTextChar"/>
    <w:rsid w:val="009928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85B"/>
    <w:rPr>
      <w:rFonts w:ascii="Times New Roman" w:eastAsia="Times New Roman" w:hAnsi="Times New Roman" w:cs="Times New Roman"/>
      <w:sz w:val="24"/>
      <w:lang w:val="en-US" w:eastAsia="en-US"/>
    </w:rPr>
  </w:style>
  <w:style w:type="paragraph" w:styleId="Footer">
    <w:name w:val="footer"/>
    <w:basedOn w:val="Normal"/>
    <w:link w:val="FooterChar"/>
    <w:rsid w:val="00992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85B"/>
    <w:rPr>
      <w:rFonts w:ascii="Times New Roman" w:eastAsia="Times New Roman" w:hAnsi="Times New Roman" w:cs="Times New Roman"/>
      <w:sz w:val="16"/>
      <w:lang w:val="en-US" w:eastAsia="en-US"/>
    </w:rPr>
  </w:style>
  <w:style w:type="paragraph" w:styleId="List">
    <w:name w:val="List"/>
    <w:basedOn w:val="BodyText"/>
    <w:next w:val="BodyText"/>
    <w:rsid w:val="0099285B"/>
    <w:pPr>
      <w:tabs>
        <w:tab w:val="left" w:pos="340"/>
      </w:tabs>
      <w:spacing w:before="60" w:after="60"/>
      <w:ind w:left="340" w:hanging="340"/>
    </w:pPr>
  </w:style>
  <w:style w:type="paragraph" w:styleId="ListBullet">
    <w:name w:val="List Bullet"/>
    <w:basedOn w:val="List"/>
    <w:rsid w:val="0099285B"/>
    <w:pPr>
      <w:numPr>
        <w:numId w:val="14"/>
      </w:numPr>
      <w:tabs>
        <w:tab w:val="clear" w:pos="340"/>
      </w:tabs>
      <w:spacing w:before="40" w:after="40"/>
    </w:pPr>
  </w:style>
  <w:style w:type="character" w:customStyle="1" w:styleId="SpecialBold">
    <w:name w:val="Special Bold"/>
    <w:basedOn w:val="DefaultParagraphFont"/>
    <w:rsid w:val="0099285B"/>
    <w:rPr>
      <w:b/>
      <w:spacing w:val="0"/>
    </w:rPr>
  </w:style>
  <w:style w:type="paragraph" w:styleId="ListBullet2">
    <w:name w:val="List Bullet 2"/>
    <w:basedOn w:val="List2"/>
    <w:rsid w:val="0099285B"/>
    <w:pPr>
      <w:numPr>
        <w:numId w:val="15"/>
      </w:numPr>
      <w:tabs>
        <w:tab w:val="clear" w:pos="680"/>
      </w:tabs>
    </w:pPr>
  </w:style>
  <w:style w:type="paragraph" w:styleId="Header">
    <w:name w:val="header"/>
    <w:basedOn w:val="Normal"/>
    <w:link w:val="HeaderChar"/>
    <w:rsid w:val="00992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8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285B"/>
    <w:pPr>
      <w:spacing w:before="240" w:after="120"/>
      <w:outlineLvl w:val="0"/>
    </w:pPr>
    <w:rPr>
      <w:rFonts w:ascii="Times New Roman" w:hAnsi="Times New Roman"/>
      <w:b/>
      <w:sz w:val="28"/>
    </w:rPr>
  </w:style>
  <w:style w:type="paragraph" w:customStyle="1" w:styleId="AllowPageBreak">
    <w:name w:val="AllowPageBreak"/>
    <w:rsid w:val="009928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85B"/>
    <w:pPr>
      <w:tabs>
        <w:tab w:val="left" w:pos="680"/>
      </w:tabs>
      <w:spacing w:before="60" w:after="60"/>
      <w:ind w:left="680" w:hanging="340"/>
    </w:pPr>
  </w:style>
  <w:style w:type="paragraph" w:styleId="ListBullet3">
    <w:name w:val="List Bullet 3"/>
    <w:basedOn w:val="List3"/>
    <w:rsid w:val="0099285B"/>
    <w:pPr>
      <w:numPr>
        <w:numId w:val="3"/>
      </w:numPr>
      <w:tabs>
        <w:tab w:val="clear" w:pos="1021"/>
      </w:tabs>
      <w:ind w:left="1037" w:hanging="357"/>
    </w:pPr>
  </w:style>
  <w:style w:type="character" w:customStyle="1" w:styleId="BoldandItalics">
    <w:name w:val="Bold and Italics"/>
    <w:qFormat/>
    <w:rsid w:val="0099285B"/>
    <w:rPr>
      <w:b/>
      <w:i/>
      <w:u w:val="none"/>
    </w:rPr>
  </w:style>
  <w:style w:type="character" w:customStyle="1" w:styleId="Heading2Char">
    <w:name w:val="Heading 2 Char"/>
    <w:basedOn w:val="DefaultParagraphFont"/>
    <w:link w:val="Heading2"/>
    <w:rsid w:val="00992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8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8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85B"/>
    <w:rPr>
      <w:rFonts w:ascii="Courier New" w:eastAsia="Times New Roman" w:hAnsi="Courier New" w:cs="Times New Roman"/>
      <w:i/>
      <w:szCs w:val="20"/>
      <w:lang w:val="en-US" w:eastAsia="en-US"/>
    </w:rPr>
  </w:style>
  <w:style w:type="paragraph" w:customStyle="1" w:styleId="HeadingBase">
    <w:name w:val="Heading Base"/>
    <w:rsid w:val="00992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85B"/>
    <w:pPr>
      <w:tabs>
        <w:tab w:val="right" w:leader="dot" w:pos="9072"/>
      </w:tabs>
      <w:ind w:left="567"/>
    </w:pPr>
    <w:rPr>
      <w:szCs w:val="22"/>
    </w:rPr>
  </w:style>
  <w:style w:type="paragraph" w:customStyle="1" w:styleId="TOCBase">
    <w:name w:val="TOC Base"/>
    <w:rsid w:val="00992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85B"/>
    <w:pPr>
      <w:tabs>
        <w:tab w:val="right" w:leader="dot" w:pos="9072"/>
      </w:tabs>
      <w:spacing w:before="40" w:after="40"/>
      <w:ind w:left="284"/>
    </w:pPr>
    <w:rPr>
      <w:rFonts w:ascii="Times New Roman" w:hAnsi="Times New Roman"/>
    </w:rPr>
  </w:style>
  <w:style w:type="paragraph" w:styleId="TOC1">
    <w:name w:val="toc 1"/>
    <w:basedOn w:val="TOCBase"/>
    <w:next w:val="Normal"/>
    <w:rsid w:val="009928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85B"/>
    <w:pPr>
      <w:spacing w:before="5040"/>
      <w:jc w:val="center"/>
    </w:pPr>
    <w:rPr>
      <w:sz w:val="48"/>
      <w:szCs w:val="72"/>
      <w:lang w:val="en-US"/>
    </w:rPr>
  </w:style>
  <w:style w:type="character" w:customStyle="1" w:styleId="TitleChar">
    <w:name w:val="Title Char"/>
    <w:basedOn w:val="DefaultParagraphFont"/>
    <w:link w:val="Title"/>
    <w:rsid w:val="00992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85B"/>
    <w:pPr>
      <w:tabs>
        <w:tab w:val="left" w:pos="3600"/>
        <w:tab w:val="left" w:pos="3958"/>
      </w:tabs>
    </w:pPr>
  </w:style>
  <w:style w:type="paragraph" w:customStyle="1" w:styleId="Note">
    <w:name w:val="Note"/>
    <w:basedOn w:val="BodyText"/>
    <w:rsid w:val="00992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85B"/>
    <w:pPr>
      <w:framePr w:wrap="auto" w:hAnchor="text" w:y="6049"/>
    </w:pPr>
    <w:rPr>
      <w:color w:val="000000"/>
      <w:sz w:val="40"/>
    </w:rPr>
  </w:style>
  <w:style w:type="paragraph" w:customStyle="1" w:styleId="TOCTitle">
    <w:name w:val="TOCTitle"/>
    <w:basedOn w:val="Heading1"/>
    <w:rsid w:val="0099285B"/>
    <w:pPr>
      <w:spacing w:after="240"/>
      <w:jc w:val="center"/>
      <w:outlineLvl w:val="9"/>
    </w:pPr>
    <w:rPr>
      <w:caps/>
    </w:rPr>
  </w:style>
  <w:style w:type="paragraph" w:customStyle="1" w:styleId="Version">
    <w:name w:val="Version"/>
    <w:rsid w:val="009928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85B"/>
    <w:pPr>
      <w:keepNext w:val="0"/>
      <w:tabs>
        <w:tab w:val="right" w:pos="4176"/>
      </w:tabs>
      <w:ind w:left="198" w:hanging="198"/>
    </w:pPr>
    <w:rPr>
      <w:rFonts w:ascii="Garamond" w:hAnsi="Garamond"/>
    </w:rPr>
  </w:style>
  <w:style w:type="paragraph" w:styleId="IndexHeading">
    <w:name w:val="index heading"/>
    <w:basedOn w:val="Normal"/>
    <w:next w:val="Index1"/>
    <w:semiHidden/>
    <w:rsid w:val="0099285B"/>
    <w:pPr>
      <w:spacing w:before="120" w:after="120"/>
    </w:pPr>
    <w:rPr>
      <w:rFonts w:ascii="Arial" w:hAnsi="Arial"/>
      <w:b/>
      <w:color w:val="918585"/>
      <w:sz w:val="24"/>
    </w:rPr>
  </w:style>
  <w:style w:type="paragraph" w:customStyle="1" w:styleId="Chapter">
    <w:name w:val="Chapter"/>
    <w:basedOn w:val="Normal"/>
    <w:rsid w:val="0099285B"/>
    <w:pPr>
      <w:spacing w:before="240"/>
    </w:pPr>
    <w:rPr>
      <w:rFonts w:ascii="Times New Roman" w:hAnsi="Times New Roman"/>
      <w:smallCaps/>
      <w:spacing w:val="80"/>
      <w:sz w:val="28"/>
    </w:rPr>
  </w:style>
  <w:style w:type="paragraph" w:customStyle="1" w:styleId="InChapter">
    <w:name w:val="InChapter"/>
    <w:basedOn w:val="Heading3"/>
    <w:rsid w:val="0099285B"/>
    <w:pPr>
      <w:spacing w:after="240"/>
      <w:outlineLvl w:val="9"/>
    </w:pPr>
    <w:rPr>
      <w:noProof/>
    </w:rPr>
  </w:style>
  <w:style w:type="paragraph" w:styleId="Index2">
    <w:name w:val="index 2"/>
    <w:basedOn w:val="Normal"/>
    <w:next w:val="Normal"/>
    <w:semiHidden/>
    <w:rsid w:val="0099285B"/>
    <w:pPr>
      <w:tabs>
        <w:tab w:val="right" w:pos="4176"/>
      </w:tabs>
      <w:ind w:left="568" w:hanging="284"/>
    </w:pPr>
    <w:rPr>
      <w:rFonts w:ascii="Garamond" w:hAnsi="Garamond"/>
    </w:rPr>
  </w:style>
  <w:style w:type="paragraph" w:customStyle="1" w:styleId="Byline">
    <w:name w:val="Byline"/>
    <w:rsid w:val="00992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85B"/>
    <w:pPr>
      <w:tabs>
        <w:tab w:val="clear" w:pos="3600"/>
        <w:tab w:val="clear" w:pos="3958"/>
      </w:tabs>
      <w:jc w:val="right"/>
    </w:pPr>
  </w:style>
  <w:style w:type="character" w:styleId="Emphasis">
    <w:name w:val="Emphasis"/>
    <w:basedOn w:val="DefaultParagraphFont"/>
    <w:qFormat/>
    <w:rsid w:val="0099285B"/>
    <w:rPr>
      <w:i/>
    </w:rPr>
  </w:style>
  <w:style w:type="paragraph" w:styleId="Caption">
    <w:name w:val="caption"/>
    <w:basedOn w:val="BodyText"/>
    <w:next w:val="Normal"/>
    <w:qFormat/>
    <w:rsid w:val="0099285B"/>
    <w:pPr>
      <w:framePr w:w="2268" w:hSpace="181" w:vSpace="181" w:wrap="around" w:vAnchor="text" w:hAnchor="page" w:x="1135" w:y="285" w:anchorLock="1"/>
    </w:pPr>
    <w:rPr>
      <w:i/>
    </w:rPr>
  </w:style>
  <w:style w:type="paragraph" w:customStyle="1" w:styleId="MiniTOCTitle">
    <w:name w:val="MiniTOCTitle"/>
    <w:basedOn w:val="Heading4"/>
    <w:rsid w:val="0099285B"/>
    <w:pPr>
      <w:spacing w:before="240"/>
      <w:outlineLvl w:val="9"/>
    </w:pPr>
    <w:rPr>
      <w:noProof/>
      <w:sz w:val="24"/>
    </w:rPr>
  </w:style>
  <w:style w:type="paragraph" w:customStyle="1" w:styleId="MiniTOCItem">
    <w:name w:val="MiniTOCItem"/>
    <w:basedOn w:val="ListBullet"/>
    <w:rsid w:val="0099285B"/>
    <w:pPr>
      <w:numPr>
        <w:numId w:val="0"/>
      </w:numPr>
      <w:tabs>
        <w:tab w:val="right" w:leader="dot" w:pos="6521"/>
      </w:tabs>
      <w:spacing w:before="0" w:after="0"/>
    </w:pPr>
  </w:style>
  <w:style w:type="paragraph" w:customStyle="1" w:styleId="TOFTitle">
    <w:name w:val="TOFTitle"/>
    <w:basedOn w:val="TOCTitle"/>
    <w:rsid w:val="0099285B"/>
  </w:style>
  <w:style w:type="paragraph" w:styleId="TableofFigures">
    <w:name w:val="table of figures"/>
    <w:basedOn w:val="Normal"/>
    <w:next w:val="Normal"/>
    <w:semiHidden/>
    <w:rsid w:val="0099285B"/>
    <w:pPr>
      <w:tabs>
        <w:tab w:val="right" w:leader="dot" w:pos="9072"/>
      </w:tabs>
      <w:ind w:left="970" w:hanging="403"/>
    </w:pPr>
    <w:rPr>
      <w:rFonts w:ascii="Times New Roman" w:hAnsi="Times New Roman"/>
      <w:b/>
    </w:rPr>
  </w:style>
  <w:style w:type="paragraph" w:styleId="ListNumber">
    <w:name w:val="List Number"/>
    <w:basedOn w:val="List"/>
    <w:rsid w:val="0099285B"/>
    <w:pPr>
      <w:numPr>
        <w:numId w:val="12"/>
      </w:numPr>
    </w:pPr>
  </w:style>
  <w:style w:type="character" w:customStyle="1" w:styleId="WingdingSymbols">
    <w:name w:val="Wingding Symbols"/>
    <w:rsid w:val="0099285B"/>
    <w:rPr>
      <w:rFonts w:ascii="Wingdings" w:hAnsi="Wingdings"/>
    </w:rPr>
  </w:style>
  <w:style w:type="paragraph" w:customStyle="1" w:styleId="TableHeading">
    <w:name w:val="Table Heading"/>
    <w:basedOn w:val="HeadingBase"/>
    <w:rsid w:val="0099285B"/>
    <w:pPr>
      <w:keepLines/>
      <w:pBdr>
        <w:bottom w:val="single" w:sz="6" w:space="1" w:color="918585"/>
      </w:pBdr>
      <w:spacing w:before="240"/>
    </w:pPr>
  </w:style>
  <w:style w:type="character" w:customStyle="1" w:styleId="HotSpot">
    <w:name w:val="HotSpot"/>
    <w:rsid w:val="0099285B"/>
    <w:rPr>
      <w:color w:val="0033CC"/>
      <w:u w:val="none"/>
    </w:rPr>
  </w:style>
  <w:style w:type="paragraph" w:customStyle="1" w:styleId="BodyTextRight">
    <w:name w:val="Body Text Right"/>
    <w:basedOn w:val="BodyText"/>
    <w:rsid w:val="0099285B"/>
    <w:pPr>
      <w:spacing w:before="0" w:after="0"/>
      <w:jc w:val="right"/>
    </w:pPr>
  </w:style>
  <w:style w:type="paragraph" w:styleId="Index3">
    <w:name w:val="index 3"/>
    <w:basedOn w:val="ListNumber2"/>
    <w:next w:val="Normal"/>
    <w:semiHidden/>
    <w:rsid w:val="0099285B"/>
    <w:pPr>
      <w:numPr>
        <w:numId w:val="0"/>
      </w:numPr>
      <w:tabs>
        <w:tab w:val="right" w:leader="dot" w:pos="4176"/>
      </w:tabs>
    </w:pPr>
  </w:style>
  <w:style w:type="paragraph" w:styleId="ListNumber2">
    <w:name w:val="List Number 2"/>
    <w:basedOn w:val="List2"/>
    <w:rsid w:val="0099285B"/>
    <w:pPr>
      <w:numPr>
        <w:numId w:val="11"/>
      </w:numPr>
      <w:tabs>
        <w:tab w:val="clear" w:pos="1060"/>
      </w:tabs>
    </w:pPr>
  </w:style>
  <w:style w:type="paragraph" w:customStyle="1" w:styleId="MarginNote">
    <w:name w:val="Margin Note"/>
    <w:basedOn w:val="BodyText"/>
    <w:rsid w:val="00992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8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85B"/>
    <w:rPr>
      <w:sz w:val="32"/>
    </w:rPr>
  </w:style>
  <w:style w:type="paragraph" w:customStyle="1" w:styleId="HeadingProcedure">
    <w:name w:val="Heading Procedure"/>
    <w:basedOn w:val="HeadingBase"/>
    <w:next w:val="Normal"/>
    <w:rsid w:val="0099285B"/>
    <w:pPr>
      <w:tabs>
        <w:tab w:val="left" w:pos="0"/>
      </w:tabs>
      <w:spacing w:before="120" w:after="60"/>
    </w:pPr>
    <w:rPr>
      <w:i/>
      <w:color w:val="918585"/>
      <w:sz w:val="22"/>
    </w:rPr>
  </w:style>
  <w:style w:type="paragraph" w:customStyle="1" w:styleId="TableBodyText">
    <w:name w:val="Table Body Text"/>
    <w:basedOn w:val="BodyText"/>
    <w:rsid w:val="0099285B"/>
    <w:pPr>
      <w:spacing w:before="60" w:after="60"/>
    </w:pPr>
  </w:style>
  <w:style w:type="paragraph" w:styleId="ListContinue">
    <w:name w:val="List Continue"/>
    <w:basedOn w:val="List"/>
    <w:rsid w:val="0099285B"/>
    <w:pPr>
      <w:ind w:firstLine="0"/>
    </w:pPr>
  </w:style>
  <w:style w:type="paragraph" w:customStyle="1" w:styleId="ListNote">
    <w:name w:val="List Note"/>
    <w:basedOn w:val="List"/>
    <w:rsid w:val="0099285B"/>
    <w:pPr>
      <w:pBdr>
        <w:top w:val="single" w:sz="6" w:space="2" w:color="918585"/>
        <w:bottom w:val="single" w:sz="6" w:space="2" w:color="918585"/>
      </w:pBdr>
      <w:tabs>
        <w:tab w:val="left" w:pos="1021"/>
      </w:tabs>
      <w:ind w:firstLine="0"/>
    </w:pPr>
  </w:style>
  <w:style w:type="paragraph" w:customStyle="1" w:styleId="Warning">
    <w:name w:val="Warning"/>
    <w:basedOn w:val="BodyText"/>
    <w:rsid w:val="0099285B"/>
    <w:pPr>
      <w:shd w:val="clear" w:color="auto" w:fill="D9D9D9"/>
      <w:tabs>
        <w:tab w:val="left" w:pos="992"/>
      </w:tabs>
      <w:ind w:left="119" w:right="119"/>
    </w:pPr>
    <w:rPr>
      <w:sz w:val="20"/>
    </w:rPr>
  </w:style>
  <w:style w:type="paragraph" w:customStyle="1" w:styleId="MarginIcons">
    <w:name w:val="Margin Icons"/>
    <w:basedOn w:val="BodyText"/>
    <w:rsid w:val="00992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85B"/>
    <w:rPr>
      <w:rFonts w:ascii="Courier New" w:hAnsi="Courier New"/>
    </w:rPr>
  </w:style>
  <w:style w:type="paragraph" w:customStyle="1" w:styleId="NoteBullet">
    <w:name w:val="Note Bullet"/>
    <w:basedOn w:val="Note"/>
    <w:rsid w:val="0099285B"/>
    <w:pPr>
      <w:tabs>
        <w:tab w:val="clear" w:pos="680"/>
      </w:tabs>
      <w:spacing w:before="60" w:after="60"/>
    </w:pPr>
  </w:style>
  <w:style w:type="paragraph" w:customStyle="1" w:styleId="SubHeading2">
    <w:name w:val="SubHeading2"/>
    <w:basedOn w:val="HeadingBase"/>
    <w:rsid w:val="0099285B"/>
    <w:pPr>
      <w:spacing w:before="240" w:after="60"/>
    </w:pPr>
    <w:rPr>
      <w:sz w:val="20"/>
    </w:rPr>
  </w:style>
  <w:style w:type="paragraph" w:customStyle="1" w:styleId="SubHeading1">
    <w:name w:val="SubHeading1"/>
    <w:basedOn w:val="HeadingBase"/>
    <w:rsid w:val="0099285B"/>
    <w:pPr>
      <w:spacing w:before="240" w:after="60"/>
    </w:pPr>
    <w:rPr>
      <w:color w:val="918585"/>
      <w:sz w:val="22"/>
    </w:rPr>
  </w:style>
  <w:style w:type="paragraph" w:customStyle="1" w:styleId="SideHeading">
    <w:name w:val="Side Heading"/>
    <w:basedOn w:val="HeadingBase"/>
    <w:rsid w:val="00992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85B"/>
    <w:pPr>
      <w:numPr>
        <w:numId w:val="13"/>
      </w:numPr>
    </w:pPr>
  </w:style>
  <w:style w:type="paragraph" w:styleId="PlainText">
    <w:name w:val="Plain Text"/>
    <w:basedOn w:val="Normal"/>
    <w:link w:val="PlainTextChar"/>
    <w:rsid w:val="0099285B"/>
    <w:rPr>
      <w:sz w:val="20"/>
    </w:rPr>
  </w:style>
  <w:style w:type="character" w:customStyle="1" w:styleId="PlainTextChar">
    <w:name w:val="Plain Text Char"/>
    <w:basedOn w:val="DefaultParagraphFont"/>
    <w:link w:val="PlainText"/>
    <w:rsid w:val="009928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285B"/>
    <w:rPr>
      <w:b/>
      <w:smallCaps/>
    </w:rPr>
  </w:style>
  <w:style w:type="paragraph" w:customStyle="1" w:styleId="TableListNumber">
    <w:name w:val="Table List Number"/>
    <w:basedOn w:val="ListNumber"/>
    <w:rsid w:val="0099285B"/>
    <w:pPr>
      <w:numPr>
        <w:numId w:val="0"/>
      </w:numPr>
    </w:pPr>
  </w:style>
  <w:style w:type="paragraph" w:styleId="TOC4">
    <w:name w:val="toc 4"/>
    <w:basedOn w:val="TOCBase"/>
    <w:next w:val="Normal"/>
    <w:semiHidden/>
    <w:rsid w:val="0099285B"/>
    <w:pPr>
      <w:tabs>
        <w:tab w:val="right" w:leader="dot" w:pos="9071"/>
      </w:tabs>
      <w:ind w:left="1701"/>
    </w:pPr>
  </w:style>
  <w:style w:type="paragraph" w:customStyle="1" w:styleId="ListAlpha">
    <w:name w:val="List Alpha"/>
    <w:basedOn w:val="List"/>
    <w:rsid w:val="0099285B"/>
    <w:pPr>
      <w:numPr>
        <w:numId w:val="10"/>
      </w:numPr>
    </w:pPr>
  </w:style>
  <w:style w:type="paragraph" w:customStyle="1" w:styleId="ListAlpha2">
    <w:name w:val="List Alpha 2"/>
    <w:basedOn w:val="List2"/>
    <w:rsid w:val="0099285B"/>
    <w:pPr>
      <w:numPr>
        <w:numId w:val="9"/>
      </w:numPr>
    </w:pPr>
  </w:style>
  <w:style w:type="paragraph" w:styleId="List3">
    <w:name w:val="List 3"/>
    <w:basedOn w:val="BodyText"/>
    <w:rsid w:val="0099285B"/>
    <w:pPr>
      <w:tabs>
        <w:tab w:val="left" w:pos="1021"/>
      </w:tabs>
      <w:spacing w:before="60" w:after="60"/>
      <w:ind w:left="1020" w:hanging="340"/>
    </w:pPr>
  </w:style>
  <w:style w:type="paragraph" w:styleId="List4">
    <w:name w:val="List 4"/>
    <w:basedOn w:val="BodyText"/>
    <w:rsid w:val="0099285B"/>
    <w:pPr>
      <w:tabs>
        <w:tab w:val="left" w:pos="1361"/>
      </w:tabs>
      <w:spacing w:before="60" w:after="60"/>
      <w:ind w:left="1361" w:hanging="340"/>
    </w:pPr>
  </w:style>
  <w:style w:type="paragraph" w:styleId="List5">
    <w:name w:val="List 5"/>
    <w:basedOn w:val="BodyText"/>
    <w:rsid w:val="0099285B"/>
    <w:pPr>
      <w:tabs>
        <w:tab w:val="left" w:pos="1701"/>
      </w:tabs>
      <w:spacing w:before="60" w:after="60"/>
      <w:ind w:left="1701" w:hanging="340"/>
    </w:pPr>
  </w:style>
  <w:style w:type="paragraph" w:styleId="ListBullet4">
    <w:name w:val="List Bullet 4"/>
    <w:basedOn w:val="List4"/>
    <w:rsid w:val="0099285B"/>
    <w:pPr>
      <w:numPr>
        <w:numId w:val="4"/>
      </w:numPr>
    </w:pPr>
  </w:style>
  <w:style w:type="paragraph" w:styleId="ListBullet5">
    <w:name w:val="List Bullet 5"/>
    <w:basedOn w:val="List5"/>
    <w:rsid w:val="0099285B"/>
    <w:pPr>
      <w:numPr>
        <w:numId w:val="5"/>
      </w:numPr>
    </w:pPr>
  </w:style>
  <w:style w:type="paragraph" w:styleId="ListContinue2">
    <w:name w:val="List Continue 2"/>
    <w:basedOn w:val="List2"/>
    <w:rsid w:val="0099285B"/>
    <w:pPr>
      <w:ind w:firstLine="0"/>
    </w:pPr>
  </w:style>
  <w:style w:type="paragraph" w:styleId="ListContinue3">
    <w:name w:val="List Continue 3"/>
    <w:basedOn w:val="List3"/>
    <w:rsid w:val="0099285B"/>
    <w:pPr>
      <w:ind w:left="1021" w:firstLine="0"/>
    </w:pPr>
  </w:style>
  <w:style w:type="paragraph" w:styleId="ListContinue4">
    <w:name w:val="List Continue 4"/>
    <w:basedOn w:val="List4"/>
    <w:rsid w:val="0099285B"/>
    <w:pPr>
      <w:ind w:firstLine="0"/>
    </w:pPr>
  </w:style>
  <w:style w:type="paragraph" w:styleId="ListContinue5">
    <w:name w:val="List Continue 5"/>
    <w:basedOn w:val="List5"/>
    <w:rsid w:val="0099285B"/>
    <w:pPr>
      <w:ind w:firstLine="0"/>
    </w:pPr>
  </w:style>
  <w:style w:type="paragraph" w:styleId="ListNumber3">
    <w:name w:val="List Number 3"/>
    <w:basedOn w:val="List3"/>
    <w:rsid w:val="0099285B"/>
    <w:pPr>
      <w:numPr>
        <w:numId w:val="6"/>
      </w:numPr>
    </w:pPr>
  </w:style>
  <w:style w:type="paragraph" w:styleId="ListNumber4">
    <w:name w:val="List Number 4"/>
    <w:basedOn w:val="List4"/>
    <w:rsid w:val="0099285B"/>
    <w:pPr>
      <w:numPr>
        <w:numId w:val="7"/>
      </w:numPr>
    </w:pPr>
  </w:style>
  <w:style w:type="paragraph" w:styleId="ListNumber5">
    <w:name w:val="List Number 5"/>
    <w:basedOn w:val="List5"/>
    <w:rsid w:val="0099285B"/>
    <w:pPr>
      <w:numPr>
        <w:numId w:val="8"/>
      </w:numPr>
    </w:pPr>
  </w:style>
  <w:style w:type="paragraph" w:styleId="BlockText">
    <w:name w:val="Block Text"/>
    <w:basedOn w:val="Normal"/>
    <w:rsid w:val="0099285B"/>
    <w:pPr>
      <w:spacing w:after="120"/>
      <w:ind w:left="1440" w:right="1440"/>
    </w:pPr>
  </w:style>
  <w:style w:type="character" w:customStyle="1" w:styleId="Subscript">
    <w:name w:val="Subscript"/>
    <w:basedOn w:val="DefaultParagraphFont"/>
    <w:rsid w:val="0099285B"/>
    <w:rPr>
      <w:sz w:val="16"/>
      <w:vertAlign w:val="subscript"/>
    </w:rPr>
  </w:style>
  <w:style w:type="character" w:customStyle="1" w:styleId="Superscript">
    <w:name w:val="Superscript"/>
    <w:basedOn w:val="DefaultParagraphFont"/>
    <w:rsid w:val="0099285B"/>
    <w:rPr>
      <w:sz w:val="16"/>
      <w:vertAlign w:val="superscript"/>
    </w:rPr>
  </w:style>
  <w:style w:type="character" w:customStyle="1" w:styleId="Symbols">
    <w:name w:val="Symbols"/>
    <w:basedOn w:val="DefaultParagraphFont"/>
    <w:rsid w:val="0099285B"/>
    <w:rPr>
      <w:rFonts w:ascii="Symbol" w:hAnsi="Symbol"/>
    </w:rPr>
  </w:style>
  <w:style w:type="character" w:customStyle="1" w:styleId="MenuOptions">
    <w:name w:val="Menu Options"/>
    <w:basedOn w:val="DefaultParagraphFont"/>
    <w:rsid w:val="0099285B"/>
    <w:rPr>
      <w:rFonts w:ascii="Arial Narrow" w:hAnsi="Arial Narrow"/>
      <w:smallCaps/>
    </w:rPr>
  </w:style>
  <w:style w:type="character" w:customStyle="1" w:styleId="Buttons">
    <w:name w:val="Buttons"/>
    <w:basedOn w:val="DefaultParagraphFont"/>
    <w:rsid w:val="0099285B"/>
    <w:rPr>
      <w:b/>
    </w:rPr>
  </w:style>
  <w:style w:type="character" w:customStyle="1" w:styleId="Underlined">
    <w:name w:val="Underlined"/>
    <w:basedOn w:val="DefaultParagraphFont"/>
    <w:rsid w:val="0099285B"/>
    <w:rPr>
      <w:u w:val="single"/>
    </w:rPr>
  </w:style>
  <w:style w:type="paragraph" w:customStyle="1" w:styleId="TableBodyTextRight">
    <w:name w:val="Table Body Text Right"/>
    <w:basedOn w:val="TableBodyText"/>
    <w:rsid w:val="0099285B"/>
    <w:pPr>
      <w:widowControl w:val="0"/>
      <w:autoSpaceDE w:val="0"/>
      <w:autoSpaceDN w:val="0"/>
      <w:adjustRightInd w:val="0"/>
      <w:jc w:val="right"/>
    </w:pPr>
    <w:rPr>
      <w:rFonts w:cs="Arial"/>
      <w:szCs w:val="18"/>
    </w:rPr>
  </w:style>
  <w:style w:type="paragraph" w:customStyle="1" w:styleId="CopyrightText">
    <w:name w:val="Copyright Text"/>
    <w:basedOn w:val="BodyText"/>
    <w:rsid w:val="0099285B"/>
    <w:rPr>
      <w:sz w:val="18"/>
    </w:rPr>
  </w:style>
  <w:style w:type="paragraph" w:customStyle="1" w:styleId="BodySmallRight">
    <w:name w:val="Body Small Right"/>
    <w:basedOn w:val="BodyTextRight"/>
    <w:rsid w:val="0099285B"/>
    <w:rPr>
      <w:sz w:val="18"/>
      <w:szCs w:val="18"/>
    </w:rPr>
  </w:style>
  <w:style w:type="paragraph" w:customStyle="1" w:styleId="MarginEdition">
    <w:name w:val="Margin Edition"/>
    <w:basedOn w:val="MarginNote"/>
    <w:rsid w:val="0099285B"/>
    <w:pPr>
      <w:spacing w:before="0" w:after="0"/>
    </w:pPr>
    <w:rPr>
      <w:rFonts w:ascii="Times New Roman" w:hAnsi="Times New Roman"/>
      <w:color w:val="999999"/>
    </w:rPr>
  </w:style>
  <w:style w:type="paragraph" w:customStyle="1" w:styleId="Spacer">
    <w:name w:val="Spacer"/>
    <w:basedOn w:val="Normal"/>
    <w:rsid w:val="0099285B"/>
    <w:rPr>
      <w:sz w:val="2"/>
      <w:szCs w:val="2"/>
    </w:rPr>
  </w:style>
  <w:style w:type="character" w:customStyle="1" w:styleId="Small">
    <w:name w:val="Small"/>
    <w:basedOn w:val="DefaultParagraphFont"/>
    <w:rsid w:val="0099285B"/>
    <w:rPr>
      <w:sz w:val="16"/>
    </w:rPr>
  </w:style>
  <w:style w:type="paragraph" w:customStyle="1" w:styleId="WideTable">
    <w:name w:val="Wide Table"/>
    <w:basedOn w:val="Normal"/>
    <w:rsid w:val="0099285B"/>
    <w:pPr>
      <w:ind w:left="-1418"/>
    </w:pPr>
    <w:rPr>
      <w:sz w:val="2"/>
      <w:szCs w:val="2"/>
    </w:rPr>
  </w:style>
  <w:style w:type="character" w:styleId="PageNumber">
    <w:name w:val="page number"/>
    <w:basedOn w:val="DefaultParagraphFont"/>
    <w:rsid w:val="0099285B"/>
  </w:style>
  <w:style w:type="paragraph" w:styleId="Quote">
    <w:name w:val="Quote"/>
    <w:basedOn w:val="Heading1"/>
    <w:link w:val="QuoteChar"/>
    <w:qFormat/>
    <w:rsid w:val="0099285B"/>
    <w:rPr>
      <w:b w:val="0"/>
      <w:sz w:val="72"/>
      <w:szCs w:val="72"/>
      <w:lang w:val="en-NZ"/>
    </w:rPr>
  </w:style>
  <w:style w:type="character" w:customStyle="1" w:styleId="QuoteChar">
    <w:name w:val="Quote Char"/>
    <w:basedOn w:val="DefaultParagraphFont"/>
    <w:link w:val="Quote"/>
    <w:rsid w:val="00992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85B"/>
    <w:pPr>
      <w:pageBreakBefore/>
    </w:pPr>
  </w:style>
  <w:style w:type="paragraph" w:customStyle="1" w:styleId="Border">
    <w:name w:val="Border"/>
    <w:basedOn w:val="Normal"/>
    <w:qFormat/>
    <w:rsid w:val="00992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85B"/>
    <w:rPr>
      <w:b/>
      <w:bCs/>
      <w:i/>
      <w:iCs/>
      <w:color w:val="auto"/>
    </w:rPr>
  </w:style>
  <w:style w:type="paragraph" w:styleId="IntenseQuote">
    <w:name w:val="Intense Quote"/>
    <w:basedOn w:val="Normal"/>
    <w:next w:val="Normal"/>
    <w:link w:val="IntenseQuoteChar"/>
    <w:uiPriority w:val="30"/>
    <w:qFormat/>
    <w:rsid w:val="00992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8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285B"/>
    <w:rPr>
      <w:smallCaps/>
      <w:color w:val="auto"/>
      <w:u w:val="single"/>
    </w:rPr>
  </w:style>
  <w:style w:type="character" w:styleId="IntenseReference">
    <w:name w:val="Intense Reference"/>
    <w:basedOn w:val="DefaultParagraphFont"/>
    <w:uiPriority w:val="32"/>
    <w:qFormat/>
    <w:rsid w:val="0099285B"/>
    <w:rPr>
      <w:b/>
      <w:bCs/>
      <w:smallCaps/>
      <w:color w:val="auto"/>
      <w:spacing w:val="5"/>
      <w:u w:val="single"/>
    </w:rPr>
  </w:style>
  <w:style w:type="paragraph" w:customStyle="1" w:styleId="2ColumnHeading">
    <w:name w:val="2Column Heading"/>
    <w:basedOn w:val="BodyText"/>
    <w:qFormat/>
    <w:rsid w:val="0099285B"/>
    <w:pPr>
      <w:spacing w:after="60"/>
      <w:ind w:left="-2268"/>
    </w:pPr>
    <w:rPr>
      <w:b/>
    </w:rPr>
  </w:style>
  <w:style w:type="paragraph" w:customStyle="1" w:styleId="Heading1TOC">
    <w:name w:val="Heading1 TOC"/>
    <w:basedOn w:val="Normal"/>
    <w:qFormat/>
    <w:rsid w:val="0099285B"/>
    <w:pPr>
      <w:spacing w:before="240" w:after="120"/>
    </w:pPr>
    <w:rPr>
      <w:rFonts w:ascii="Times New Roman" w:hAnsi="Times New Roman"/>
      <w:b/>
      <w:sz w:val="32"/>
    </w:rPr>
  </w:style>
  <w:style w:type="paragraph" w:customStyle="1" w:styleId="Heading2TOC">
    <w:name w:val="Heading2 TOC"/>
    <w:basedOn w:val="Normal"/>
    <w:qFormat/>
    <w:rsid w:val="0099285B"/>
    <w:pPr>
      <w:spacing w:before="240" w:after="60"/>
    </w:pPr>
    <w:rPr>
      <w:rFonts w:ascii="Times New Roman" w:hAnsi="Times New Roman"/>
      <w:b/>
      <w:sz w:val="28"/>
    </w:rPr>
  </w:style>
  <w:style w:type="character" w:customStyle="1" w:styleId="Underline">
    <w:name w:val="Underline"/>
    <w:basedOn w:val="DefaultParagraphFont"/>
    <w:qFormat/>
    <w:rsid w:val="0099285B"/>
    <w:rPr>
      <w:u w:val="single"/>
    </w:rPr>
  </w:style>
  <w:style w:type="paragraph" w:styleId="BalloonText">
    <w:name w:val="Balloon Text"/>
    <w:basedOn w:val="Normal"/>
    <w:link w:val="BalloonTextChar"/>
    <w:rsid w:val="0099285B"/>
    <w:rPr>
      <w:rFonts w:ascii="Tahoma" w:hAnsi="Tahoma" w:cs="Tahoma"/>
      <w:sz w:val="16"/>
      <w:szCs w:val="16"/>
    </w:rPr>
  </w:style>
  <w:style w:type="character" w:customStyle="1" w:styleId="BalloonTextChar">
    <w:name w:val="Balloon Text Char"/>
    <w:basedOn w:val="DefaultParagraphFont"/>
    <w:link w:val="BalloonText"/>
    <w:rsid w:val="009928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8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8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2087</Words>
  <Characters>13151</Characters>
  <Application>Microsoft Office Word</Application>
  <DocSecurity>0</DocSecurity>
  <Lines>421</Lines>
  <Paragraphs>181</Paragraphs>
  <ScaleCrop>false</ScaleCrop>
  <Company>Author-it Software Corporation Ltd.</Company>
  <LinksUpToDate>false</LinksUpToDate>
  <CharactersWithSpaces>15155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RIIMPO325A Conduct civil construction scraper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2012-05-26T21:03:00Z</dcterms:created>
  <dcterms:modified xsi:type="dcterms:W3CDTF">2012-05-26T21:03:00Z</dcterms:modified>
</cp:coreProperties>
</file>