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E5C" w:rsidP="00D87E5C">
      <w:pPr>
        <w:pStyle w:val="Title"/>
      </w:pPr>
      <w:r>
        <w:fldChar w:fldCharType="begin"/>
      </w:r>
      <w:r>
        <w:instrText xml:space="preserve"> TITLE   \* MERGEFORMAT </w:instrText>
      </w:r>
      <w:r>
        <w:fldChar w:fldCharType="separate"/>
      </w:r>
      <w:r>
        <w:t>RII50609 Diploma of Drilling Operations</w:t>
      </w:r>
      <w:r>
        <w:fldChar w:fldCharType="end"/>
      </w:r>
    </w:p>
    <w:p w:rsidR="00D87E5C" w:rsidP="00D87E5C">
      <w:pPr>
        <w:pStyle w:val="Version"/>
        <w:sectPr w:rsidSect="004B3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B3546" w:rsidP="004B3546">
      <w:pPr>
        <w:pStyle w:val="SuperHeading"/>
      </w:pPr>
      <w:r w:rsidRPr="004B3546">
        <w:t>RII50609 Diploma of Drilling Operations</w:t>
      </w:r>
    </w:p>
    <w:p w:rsidR="00000000" w:rsidRPr="004B3546" w:rsidP="004B3546">
      <w:pPr>
        <w:pStyle w:val="Heading1"/>
      </w:pPr>
      <w:bookmarkStart w:id="1" w:name="O_533336"/>
      <w:bookmarkEnd w:id="1"/>
      <w:r w:rsidRPr="004B3546">
        <w:t>Modification History</w:t>
      </w:r>
    </w:p>
    <w:p w:rsidR="00000000" w:rsidRPr="004B3546" w:rsidP="004B3546">
      <w:pPr>
        <w:pStyle w:val="BodyText"/>
      </w:pPr>
      <w:r w:rsidRPr="004B3546">
        <w:t>Not applicable.</w:t>
      </w:r>
    </w:p>
    <w:p w:rsidR="00000000" w:rsidRPr="004B3546" w:rsidP="004B3546">
      <w:pPr>
        <w:pStyle w:val="AllowPageBreak"/>
      </w:pPr>
    </w:p>
    <w:p w:rsidR="00000000" w:rsidRPr="004B3546" w:rsidP="004B3546">
      <w:pPr>
        <w:pStyle w:val="Heading1"/>
      </w:pPr>
      <w:bookmarkStart w:id="2" w:name="O_533335"/>
      <w:bookmarkEnd w:id="2"/>
      <w:r w:rsidRPr="004B3546">
        <w:t>Description</w:t>
      </w:r>
    </w:p>
    <w:p w:rsidR="00000000" w:rsidRPr="004B3546" w:rsidP="004B3546">
      <w:pPr>
        <w:pStyle w:val="BodyText"/>
      </w:pPr>
      <w:r w:rsidRPr="004B3546">
        <w:t xml:space="preserve">This qualification reflects the role of employees such as senior drillers or field supervisors. They perform tasks involving a broad range of varied activities most of which are complex and </w:t>
      </w:r>
      <w:r w:rsidRPr="004B3546">
        <w:t>non-routine. They are responsible for the quantity and quality of the output of others and contribute to the development of technical solutions to non-routine problems.</w:t>
      </w:r>
    </w:p>
    <w:p w:rsidR="00000000" w:rsidRPr="004B3546" w:rsidP="004B3546">
      <w:pPr>
        <w:pStyle w:val="AllowPageBreak"/>
      </w:pPr>
    </w:p>
    <w:p w:rsidR="00000000" w:rsidRPr="004B3546" w:rsidP="004B3546">
      <w:pPr>
        <w:pStyle w:val="Heading1"/>
      </w:pPr>
      <w:bookmarkStart w:id="3" w:name="O_533334"/>
      <w:bookmarkEnd w:id="3"/>
      <w:r w:rsidRPr="004B3546">
        <w:t>Pathways Information</w:t>
      </w:r>
    </w:p>
    <w:p w:rsidR="00000000" w:rsidRPr="004B3546" w:rsidP="004B3546">
      <w:pPr>
        <w:pStyle w:val="BodyText"/>
      </w:pPr>
      <w:r w:rsidRPr="004B3546">
        <w:t>Not applicable.</w:t>
      </w:r>
    </w:p>
    <w:p w:rsidR="00000000" w:rsidRPr="004B3546" w:rsidP="004B3546">
      <w:pPr>
        <w:pStyle w:val="AllowPageBreak"/>
      </w:pPr>
    </w:p>
    <w:p w:rsidR="00000000" w:rsidRPr="004B3546" w:rsidP="004B3546">
      <w:pPr>
        <w:pStyle w:val="Heading1"/>
      </w:pPr>
      <w:bookmarkStart w:id="4" w:name="O_533333"/>
      <w:bookmarkEnd w:id="4"/>
      <w:r w:rsidRPr="004B3546">
        <w:t>Licensing/Regula</w:t>
      </w:r>
      <w:r w:rsidRPr="004B3546">
        <w:t>tory Information</w:t>
      </w:r>
    </w:p>
    <w:p w:rsidR="00000000" w:rsidRPr="004B3546" w:rsidP="004B3546">
      <w:pPr>
        <w:pStyle w:val="BodyText"/>
      </w:pPr>
      <w:r w:rsidRPr="004B3546">
        <w:t>Not applicable.</w:t>
      </w:r>
    </w:p>
    <w:p w:rsidR="00000000" w:rsidRPr="004B3546" w:rsidP="004B3546">
      <w:pPr>
        <w:pStyle w:val="AllowPageBreak"/>
      </w:pPr>
    </w:p>
    <w:p w:rsidR="00000000" w:rsidRPr="004B3546" w:rsidP="004B3546">
      <w:pPr>
        <w:pStyle w:val="Heading1"/>
      </w:pPr>
      <w:bookmarkStart w:id="5" w:name="O_533332"/>
      <w:bookmarkEnd w:id="5"/>
      <w:r w:rsidRPr="004B3546">
        <w:t>Entry Requirements</w:t>
      </w:r>
    </w:p>
    <w:p w:rsidR="00000000" w:rsidRPr="004B3546" w:rsidP="004B3546">
      <w:pPr>
        <w:pStyle w:val="BodyText"/>
      </w:pPr>
      <w:r w:rsidRPr="004B3546">
        <w:t>Not applicable.</w:t>
      </w:r>
    </w:p>
    <w:p w:rsidR="00000000" w:rsidRPr="004B3546" w:rsidP="004B3546">
      <w:pPr>
        <w:pStyle w:val="AllowPageBreak"/>
      </w:pPr>
    </w:p>
    <w:p w:rsidR="00000000" w:rsidRPr="004B3546" w:rsidP="004B3546">
      <w:pPr>
        <w:pStyle w:val="Heading1"/>
      </w:pPr>
      <w:bookmarkStart w:id="6" w:name="O_533331"/>
      <w:bookmarkEnd w:id="6"/>
      <w:r w:rsidRPr="004B3546">
        <w:t>Employability Skills Summary</w:t>
      </w:r>
    </w:p>
    <w:tbl>
      <w:tblPr>
        <w:tblW w:w="9570" w:type="dxa"/>
        <w:tblLayout w:type="fixed"/>
        <w:tblCellMar>
          <w:left w:w="62" w:type="dxa"/>
          <w:right w:w="62" w:type="dxa"/>
        </w:tblCellMar>
        <w:tblLook w:val="0000"/>
      </w:tblPr>
      <w:tblGrid>
        <w:gridCol w:w="2731"/>
        <w:gridCol w:w="6839"/>
      </w:tblGrid>
      <w:tr w:rsidTr="004B354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The following table includes a summary of the employability skills as identified by the resources and infrastructure industry</w:t>
            </w:r>
            <w:r w:rsidRPr="004B3546">
              <w:t xml:space="preserve"> for this qualification. The table should be interpreted in conjunction with the detailed requirements of each unit of competency packaged in this qualification. The outcomes required here are broad industry requirements that may vary depending on packagin</w:t>
            </w:r>
            <w:r w:rsidRPr="004B3546">
              <w:t>g options.</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BodyText"/>
            </w:pPr>
            <w:r w:rsidRPr="004B354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rPr>
                <w:rStyle w:val="SpecialBold"/>
              </w:rPr>
              <w:t>Industry/enterprise requirements for this qualification include:</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provide clear and direct feedback</w:t>
            </w:r>
          </w:p>
          <w:p w:rsidR="00000000" w:rsidRPr="004B3546" w:rsidP="004B3546">
            <w:pPr>
              <w:pStyle w:val="ListBullet"/>
            </w:pPr>
            <w:r w:rsidRPr="004B3546">
              <w:t>listen carefully to instructions and information</w:t>
            </w:r>
          </w:p>
          <w:p w:rsidR="00000000" w:rsidRPr="004B3546" w:rsidP="004B3546">
            <w:pPr>
              <w:pStyle w:val="ListBullet"/>
            </w:pPr>
            <w:r w:rsidRPr="004B3546">
              <w:t>read and interpret project plans and safety signs</w:t>
            </w:r>
          </w:p>
          <w:p w:rsidR="00000000" w:rsidRPr="004B3546" w:rsidP="004B3546">
            <w:pPr>
              <w:pStyle w:val="ListBullet"/>
            </w:pPr>
            <w:r w:rsidRPr="004B3546">
              <w:t>calculate basic weights, distances and volumes</w:t>
            </w:r>
          </w:p>
          <w:p w:rsidR="00000000" w:rsidRPr="004B3546" w:rsidP="004B3546">
            <w:pPr>
              <w:pStyle w:val="ListBullet"/>
            </w:pPr>
            <w:r w:rsidRPr="004B3546">
              <w:t>complete accurate work plans, technical reports, risk assessments, etc</w:t>
            </w:r>
          </w:p>
          <w:p w:rsidR="00000000" w:rsidRPr="004B3546" w:rsidP="004B3546">
            <w:pPr>
              <w:pStyle w:val="ListBullet"/>
            </w:pPr>
            <w:r w:rsidRPr="004B3546">
              <w:t>negotiate solutions to customer and workplace based issues</w:t>
            </w:r>
          </w:p>
          <w:p w:rsidR="00000000" w:rsidRPr="004B3546" w:rsidP="004B3546">
            <w:pPr>
              <w:pStyle w:val="ListBullet"/>
            </w:pPr>
            <w:r w:rsidRPr="004B3546">
              <w:t>negotiate project details with clients</w:t>
            </w:r>
          </w:p>
          <w:p w:rsidR="00000000" w:rsidP="004B3546">
            <w:pPr>
              <w:pStyle w:val="ListBullet"/>
              <w:rPr>
                <w:lang w:val="en-NZ"/>
              </w:rPr>
            </w:pPr>
            <w:r w:rsidRPr="004B3546">
              <w:t>network with other professionals working</w:t>
            </w:r>
            <w:r w:rsidRPr="004B3546">
              <w:t xml:space="preserve"> in the same field</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plan and lead team performance and operations</w:t>
            </w:r>
          </w:p>
          <w:p w:rsidR="00000000" w:rsidRPr="004B3546" w:rsidP="004B3546">
            <w:pPr>
              <w:pStyle w:val="ListBullet"/>
            </w:pPr>
            <w:r w:rsidRPr="004B3546">
              <w:t>coordinate project activities and timelines with clients</w:t>
            </w:r>
          </w:p>
          <w:p w:rsidR="00000000" w:rsidRPr="004B3546" w:rsidP="004B3546">
            <w:pPr>
              <w:pStyle w:val="ListBullet"/>
            </w:pPr>
            <w:r w:rsidRPr="004B3546">
              <w:t>work cooperatively with people of different ages, gender, race, religion or political persuasion</w:t>
            </w:r>
          </w:p>
          <w:p w:rsidR="00000000" w:rsidRPr="004B3546" w:rsidP="004B3546">
            <w:pPr>
              <w:pStyle w:val="ListBullet"/>
            </w:pPr>
            <w:r w:rsidRPr="004B3546">
              <w:t xml:space="preserve"> provide feedback and advice to staff</w:t>
            </w:r>
          </w:p>
          <w:p w:rsidR="00000000" w:rsidP="004B3546">
            <w:pPr>
              <w:pStyle w:val="ListBullet"/>
              <w:rPr>
                <w:lang w:val="en-NZ"/>
              </w:rPr>
            </w:pPr>
            <w:r w:rsidRPr="004B3546">
              <w:t>lead site-wide planning and coordination activities</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re-allocate staff and resources in response to changing weather, site conditions and priorities</w:t>
            </w:r>
          </w:p>
          <w:p w:rsidR="00000000" w:rsidRPr="004B3546" w:rsidP="004B3546">
            <w:pPr>
              <w:pStyle w:val="ListBullet"/>
            </w:pPr>
            <w:r w:rsidRPr="004B3546">
              <w:t>manage staff to solve problems and coordinate indivi</w:t>
            </w:r>
            <w:r w:rsidRPr="004B3546">
              <w:t>dual responsibilities and activities</w:t>
            </w:r>
          </w:p>
          <w:p w:rsidR="00000000" w:rsidRPr="004B3546" w:rsidP="004B3546">
            <w:pPr>
              <w:pStyle w:val="ListBullet"/>
            </w:pPr>
            <w:r w:rsidRPr="004B3546">
              <w:t>work cooperatively with clients to resolve contract and operational issues</w:t>
            </w:r>
          </w:p>
          <w:p w:rsidR="00000000" w:rsidP="004B3546">
            <w:pPr>
              <w:pStyle w:val="ListBullet"/>
              <w:rPr>
                <w:lang w:val="en-NZ"/>
              </w:rPr>
            </w:pPr>
            <w:r w:rsidRPr="004B3546">
              <w:t>manage the ongoing review and adjustment of operations against performance indicators and project milestones</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act ind</w:t>
            </w:r>
            <w:r w:rsidRPr="004B3546">
              <w:t>ependently to identify potential improvements to working practice and conditions</w:t>
            </w:r>
          </w:p>
          <w:p w:rsidR="00000000" w:rsidRPr="004B3546" w:rsidP="004B3546">
            <w:pPr>
              <w:pStyle w:val="ListBullet"/>
            </w:pPr>
            <w:r w:rsidRPr="004B3546">
              <w:t>identify and take steps to resolve risks in the workplace</w:t>
            </w:r>
          </w:p>
          <w:p w:rsidR="00000000" w:rsidP="004B3546">
            <w:pPr>
              <w:pStyle w:val="ListBullet"/>
              <w:rPr>
                <w:lang w:val="en-NZ"/>
              </w:rPr>
            </w:pPr>
            <w:r w:rsidRPr="004B3546">
              <w:t>encourage the exploration and application of innovative approaches to improve on operational performance</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manage and coordinate time and priorities for self and team</w:t>
            </w:r>
          </w:p>
          <w:p w:rsidR="00000000" w:rsidRPr="004B3546" w:rsidP="004B3546">
            <w:pPr>
              <w:pStyle w:val="ListBullet"/>
            </w:pPr>
            <w:r w:rsidRPr="004B3546">
              <w:t>identify and obtain appropriate personnel and resources for work</w:t>
            </w:r>
          </w:p>
          <w:p w:rsidR="00000000" w:rsidRPr="004B3546" w:rsidP="004B3546">
            <w:pPr>
              <w:pStyle w:val="ListBullet"/>
            </w:pPr>
            <w:r w:rsidRPr="004B3546">
              <w:t>ensure that risks are assessed and appropriate emergency plans are in place</w:t>
            </w:r>
          </w:p>
          <w:p w:rsidR="00000000" w:rsidP="004B3546">
            <w:pPr>
              <w:pStyle w:val="ListBullet"/>
              <w:rPr>
                <w:lang w:val="en-NZ"/>
              </w:rPr>
            </w:pPr>
            <w:r w:rsidRPr="004B3546">
              <w:t>ensure that project planning i</w:t>
            </w:r>
            <w:r w:rsidRPr="004B3546">
              <w:t>ncorporates the possibility of adapting to future changes</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take responsibility for ensuring team targets and goals are achieved</w:t>
            </w:r>
          </w:p>
          <w:p w:rsidR="00000000" w:rsidRPr="004B3546" w:rsidP="004B3546">
            <w:pPr>
              <w:pStyle w:val="ListBullet"/>
            </w:pPr>
            <w:r w:rsidRPr="004B3546">
              <w:t>understand the standard of work expected at the work site</w:t>
            </w:r>
          </w:p>
          <w:p w:rsidR="00000000" w:rsidRPr="004B3546" w:rsidP="004B3546">
            <w:pPr>
              <w:pStyle w:val="ListBullet"/>
            </w:pPr>
            <w:r w:rsidRPr="004B3546">
              <w:t>proactively manage team performance</w:t>
            </w:r>
          </w:p>
          <w:p w:rsidR="00000000" w:rsidP="004B3546">
            <w:pPr>
              <w:pStyle w:val="ListBullet"/>
              <w:rPr>
                <w:lang w:val="en-NZ"/>
              </w:rPr>
            </w:pPr>
            <w:r w:rsidRPr="004B3546">
              <w:t>develop trust and</w:t>
            </w:r>
            <w:r w:rsidRPr="004B3546">
              <w:t xml:space="preserve"> confidence in staff and customers</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be willing to learn new ways of working</w:t>
            </w:r>
          </w:p>
          <w:p w:rsidR="00000000" w:rsidRPr="004B3546" w:rsidP="004B3546">
            <w:pPr>
              <w:pStyle w:val="ListBullet"/>
            </w:pPr>
            <w:r w:rsidRPr="004B3546">
              <w:t>seek information to improve performance from people and workplace documents like policies, procedures etc</w:t>
            </w:r>
          </w:p>
          <w:p w:rsidR="00000000" w:rsidRPr="004B3546" w:rsidP="004B3546">
            <w:pPr>
              <w:pStyle w:val="ListBullet"/>
            </w:pPr>
            <w:r w:rsidRPr="004B3546">
              <w:t>understand equipment characteristics, technical capabilities, limitations and procedures</w:t>
            </w:r>
          </w:p>
          <w:p w:rsidR="00000000" w:rsidRPr="004B3546" w:rsidP="004B3546">
            <w:pPr>
              <w:pStyle w:val="ListBullet"/>
            </w:pPr>
            <w:r w:rsidRPr="004B3546">
              <w:t>lead change and continuous improvement processes</w:t>
            </w:r>
          </w:p>
          <w:p w:rsidR="00000000" w:rsidRPr="004B3546" w:rsidP="004B3546">
            <w:pPr>
              <w:pStyle w:val="ListBullet"/>
            </w:pPr>
            <w:r w:rsidRPr="004B3546">
              <w:t>manage learning and development plans</w:t>
            </w:r>
          </w:p>
          <w:p w:rsidR="00000000" w:rsidP="004B3546">
            <w:pPr>
              <w:pStyle w:val="ListBullet"/>
              <w:rPr>
                <w:lang w:val="en-NZ"/>
              </w:rPr>
            </w:pPr>
            <w:r w:rsidRPr="004B3546">
              <w:t xml:space="preserve">prepare and lead formal or informal training sessions </w:t>
            </w:r>
          </w:p>
        </w:tc>
      </w:tr>
      <w:tr w:rsidTr="004B35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ListBullet"/>
            </w:pPr>
            <w:r w:rsidRPr="004B3546">
              <w:t>apply a rang</w:t>
            </w:r>
            <w:r w:rsidRPr="004B3546">
              <w:t>e of basic IT skills in monitoring and reporting on systems</w:t>
            </w:r>
          </w:p>
          <w:p w:rsidR="00000000" w:rsidRPr="004B3546" w:rsidP="004B3546">
            <w:pPr>
              <w:pStyle w:val="ListBullet"/>
            </w:pPr>
            <w:r w:rsidRPr="004B3546">
              <w:t>operate equipment safely and according to manufacturer and workplace guidelines</w:t>
            </w:r>
          </w:p>
          <w:p w:rsidR="00000000" w:rsidRPr="004B3546" w:rsidP="004B3546">
            <w:pPr>
              <w:pStyle w:val="ListBullet"/>
            </w:pPr>
            <w:r w:rsidRPr="004B3546">
              <w:t xml:space="preserve">use communications technology appropriate to the workplace (email, mobile, radio, etc) </w:t>
            </w:r>
          </w:p>
          <w:p w:rsidR="00000000" w:rsidRPr="004B3546" w:rsidP="004B3546">
            <w:pPr>
              <w:pStyle w:val="ListBullet"/>
            </w:pPr>
            <w:r w:rsidRPr="004B3546">
              <w:t>use computer technology to m</w:t>
            </w:r>
            <w:r w:rsidRPr="004B3546">
              <w:t>onitor and communicate project status</w:t>
            </w:r>
          </w:p>
          <w:p w:rsidR="00000000" w:rsidRPr="004B3546" w:rsidP="004B3546">
            <w:pPr>
              <w:pStyle w:val="ListBullet"/>
            </w:pPr>
            <w:r w:rsidRPr="004B3546">
              <w:t>use IT to create documents and maintain records of work activities</w:t>
            </w:r>
          </w:p>
        </w:tc>
      </w:tr>
    </w:tbl>
    <w:p w:rsidR="00000000" w:rsidRPr="004B3546" w:rsidP="004B3546">
      <w:pPr>
        <w:pStyle w:val="BodyText"/>
      </w:pPr>
    </w:p>
    <w:p w:rsidR="00000000" w:rsidRPr="004B3546" w:rsidP="004B3546">
      <w:pPr>
        <w:pStyle w:val="AllowPageBreak"/>
      </w:pPr>
    </w:p>
    <w:p w:rsidR="00000000" w:rsidRPr="004B3546" w:rsidP="004B3546">
      <w:pPr>
        <w:pStyle w:val="Heading1"/>
      </w:pPr>
      <w:bookmarkStart w:id="7" w:name="O_533330"/>
      <w:bookmarkEnd w:id="7"/>
      <w:r w:rsidRPr="004B3546">
        <w:t>Packaging Rules</w:t>
      </w:r>
    </w:p>
    <w:p w:rsidR="00000000" w:rsidRPr="004B3546" w:rsidP="004B3546">
      <w:pPr>
        <w:pStyle w:val="BodyText"/>
      </w:pPr>
      <w:r w:rsidRPr="004B3546">
        <w:rPr>
          <w:rStyle w:val="SpecialBold"/>
        </w:rPr>
        <w:t>Requirements for completion of the qualification</w:t>
      </w:r>
    </w:p>
    <w:p w:rsidR="00000000" w:rsidRPr="004B3546" w:rsidP="004B3546">
      <w:pPr>
        <w:pStyle w:val="BodyText"/>
      </w:pPr>
      <w:r w:rsidRPr="004B3546">
        <w:t>The following table provides the packaging rules for this qualification, followed by the list of relevant units of competency.</w:t>
      </w:r>
    </w:p>
    <w:p w:rsidR="00000000" w:rsidRPr="004B3546" w:rsidP="004B3546">
      <w:pPr>
        <w:pStyle w:val="BodyText"/>
      </w:pPr>
      <w:r w:rsidRPr="004B3546">
        <w:t>Successful completion of eleven (11) units of competency made up of:</w:t>
      </w:r>
    </w:p>
    <w:p w:rsidR="00000000" w:rsidRPr="004B3546" w:rsidP="004B3546">
      <w:pPr>
        <w:pStyle w:val="ListBullet"/>
      </w:pPr>
      <w:r w:rsidRPr="004B3546">
        <w:t>ten (10) Core units, and</w:t>
      </w:r>
    </w:p>
    <w:p w:rsidR="00000000" w:rsidRPr="004B3546" w:rsidP="004B3546">
      <w:pPr>
        <w:pStyle w:val="ListBullet"/>
      </w:pPr>
      <w:r w:rsidRPr="004B3546">
        <w:t>one (1) Group A  elective unit fro</w:t>
      </w:r>
      <w:r w:rsidRPr="004B3546">
        <w:t>m the list below</w:t>
      </w:r>
    </w:p>
    <w:p w:rsidR="00000000" w:rsidRPr="004B3546" w:rsidP="004B3546">
      <w:pPr>
        <w:pStyle w:val="BodyText"/>
      </w:pPr>
      <w:r w:rsidRPr="004B3546">
        <w:t>Units of competency chosen must be relevant to the competency requirements for the job function.</w:t>
      </w:r>
    </w:p>
    <w:p w:rsidR="00000000" w:rsidRPr="004B3546" w:rsidP="004B3546">
      <w:pPr>
        <w:pStyle w:val="BodyText"/>
      </w:pPr>
      <w:r w:rsidRPr="004B3546">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D87E5C">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rPr>
                <w:rStyle w:val="SpecialBold"/>
              </w:rPr>
              <w:t>Core uni</w:t>
            </w:r>
            <w:r w:rsidRPr="004B3546">
              <w:rPr>
                <w:rStyle w:val="SpecialBold"/>
              </w:rPr>
              <w:t xml:space="preserve">ts of competency </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BodyText"/>
            </w:pPr>
            <w:r w:rsidRPr="004B354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rPr>
                <w:rStyle w:val="Emphasis"/>
              </w:rPr>
              <w:t>Unit title</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Manage quality customer service</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Manage operational plan</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Ensure team effectiveness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Ensure a safe workplace</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Implement and maintain environmental management plan</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Identify, implement and maintain legal compliance requirements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Plan drilling</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RIIRIS501A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Implement and maintain management systems to control risk</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RIIPRM501A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Implement, monitor, rectify and report on contracts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RIISAM502B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Manage general drilling equipment maintenance</w:t>
            </w:r>
          </w:p>
        </w:tc>
      </w:tr>
      <w:tr w:rsidTr="00D87E5C">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rPr>
                <w:rStyle w:val="SpecialBold"/>
              </w:rPr>
              <w:t xml:space="preserve">Group A electives </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BodyText"/>
            </w:pPr>
            <w:r w:rsidRPr="004B3546">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rPr>
                <w:rStyle w:val="Emphasis"/>
              </w:rPr>
              <w:t>Unit title</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Plan and supervise the mobilisation of equipment, crew and materials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mineral exploration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geotechnical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seismic drilling operations</w:t>
            </w:r>
            <w:r w:rsidRPr="004B3546">
              <w:tab/>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water well drilling operations</w:t>
            </w:r>
          </w:p>
        </w:tc>
      </w:tr>
      <w:tr w:rsidTr="00D87E5C">
        <w:tblPrEx>
          <w:tblW w:w="9570" w:type="dxa"/>
          <w:tblLayout w:type="fixed"/>
          <w:tblCellMar>
            <w:left w:w="62" w:type="dxa"/>
            <w:right w:w="62" w:type="dxa"/>
          </w:tblCellMar>
          <w:tblLook w:val="0000"/>
        </w:tblPrEx>
        <w:trPr>
          <w:trHeight w:val="423"/>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foundation drilling opera</w:t>
            </w:r>
            <w:r w:rsidRPr="004B3546">
              <w:t>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horizontal directional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environmental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mineral production and development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Supervise surface directional drilling operations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Construct artesian (flowing) aquifer production bores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RIINHB412B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Construct geothermal wells</w:t>
            </w:r>
          </w:p>
        </w:tc>
      </w:tr>
      <w:tr w:rsidTr="00D87E5C">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546">
            <w:pPr>
              <w:pStyle w:val="BodyText"/>
              <w:rPr>
                <w:lang w:val="en-NZ"/>
              </w:rPr>
            </w:pPr>
            <w:r w:rsidRPr="004B3546">
              <w:t>RIINHB413A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546" w:rsidP="004B3546">
            <w:pPr>
              <w:pStyle w:val="BodyText"/>
            </w:pPr>
            <w:r w:rsidRPr="004B3546">
              <w:t>Supervise underground in-seam directional drilling operations</w:t>
            </w:r>
          </w:p>
        </w:tc>
      </w:tr>
    </w:tbl>
    <w:p w:rsidR="00D87E5C" w:rsidP="004B3546">
      <w:pPr>
        <w:pStyle w:val="BodyText"/>
      </w:pPr>
    </w:p>
    <w:p w:rsidR="00D87E5C" w:rsidP="004B3546">
      <w:pPr>
        <w:pStyle w:val="BodyText"/>
      </w:pPr>
    </w:p>
    <w:p w:rsidR="00000000" w:rsidRPr="004B3546" w:rsidP="004B3546"/>
    <w:sectPr w:rsidSect="004B3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rsidRPr="00D87E5C" w:rsidP="00D87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5C" w:rsidP="004B3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7E5C" w:rsidP="004B35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D87E5C" w:rsidP="004B3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rsidRPr="00D87E5C" w:rsidP="00D87E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E5C" w:rsidRPr="002D2AF8" w:rsidP="004B3546">
    <w:pPr>
      <w:pStyle w:val="Header"/>
      <w:framePr w:wrap="around"/>
    </w:pPr>
    <w:r>
      <w:fldChar w:fldCharType="begin"/>
    </w:r>
    <w:r>
      <w:instrText xml:space="preserve"> TITLE   \* MERGEFORMAT </w:instrText>
    </w:r>
    <w:r>
      <w:fldChar w:fldCharType="separate"/>
    </w:r>
    <w:r>
      <w:t>RII50609 Diploma of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D87E5C" w:rsidP="004B3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AC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FE5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546"/>
    <w:pPr>
      <w:spacing w:before="360" w:after="60"/>
      <w:outlineLvl w:val="0"/>
    </w:pPr>
    <w:rPr>
      <w:sz w:val="32"/>
    </w:rPr>
  </w:style>
  <w:style w:type="paragraph" w:styleId="Heading2">
    <w:name w:val="heading 2"/>
    <w:basedOn w:val="HeadingBase"/>
    <w:next w:val="BodyText"/>
    <w:link w:val="Heading2Char"/>
    <w:qFormat/>
    <w:rsid w:val="004B3546"/>
    <w:pPr>
      <w:keepLines/>
      <w:spacing w:before="240" w:after="120"/>
      <w:outlineLvl w:val="1"/>
    </w:pPr>
    <w:rPr>
      <w:sz w:val="28"/>
      <w:szCs w:val="40"/>
    </w:rPr>
  </w:style>
  <w:style w:type="paragraph" w:styleId="Heading3">
    <w:name w:val="heading 3"/>
    <w:basedOn w:val="HeadingBase"/>
    <w:next w:val="BodyText"/>
    <w:link w:val="Heading3Char"/>
    <w:qFormat/>
    <w:rsid w:val="004B3546"/>
    <w:pPr>
      <w:spacing w:before="180" w:after="120"/>
      <w:outlineLvl w:val="2"/>
    </w:pPr>
    <w:rPr>
      <w:spacing w:val="-10"/>
      <w:kern w:val="32"/>
    </w:rPr>
  </w:style>
  <w:style w:type="paragraph" w:styleId="Heading4">
    <w:name w:val="heading 4"/>
    <w:basedOn w:val="HeadingBase"/>
    <w:next w:val="BodyText"/>
    <w:link w:val="Heading4Char"/>
    <w:qFormat/>
    <w:rsid w:val="004B3546"/>
    <w:pPr>
      <w:spacing w:before="160" w:after="120"/>
      <w:outlineLvl w:val="3"/>
    </w:pPr>
    <w:rPr>
      <w:sz w:val="22"/>
    </w:rPr>
  </w:style>
  <w:style w:type="paragraph" w:styleId="Heading5">
    <w:name w:val="heading 5"/>
    <w:basedOn w:val="HeadingBase"/>
    <w:next w:val="Normal"/>
    <w:link w:val="Heading5Char"/>
    <w:qFormat/>
    <w:rsid w:val="004B3546"/>
    <w:pPr>
      <w:spacing w:before="80"/>
      <w:outlineLvl w:val="4"/>
    </w:pPr>
    <w:rPr>
      <w:color w:val="918585"/>
      <w:sz w:val="20"/>
    </w:rPr>
  </w:style>
  <w:style w:type="paragraph" w:styleId="Heading6">
    <w:name w:val="heading 6"/>
    <w:basedOn w:val="HeadingBase"/>
    <w:next w:val="Normal"/>
    <w:link w:val="Heading6Char"/>
    <w:qFormat/>
    <w:rsid w:val="004B3546"/>
    <w:pPr>
      <w:spacing w:before="60"/>
      <w:outlineLvl w:val="5"/>
    </w:pPr>
    <w:rPr>
      <w:color w:val="918585"/>
      <w:sz w:val="20"/>
    </w:rPr>
  </w:style>
  <w:style w:type="paragraph" w:styleId="Heading7">
    <w:name w:val="heading 7"/>
    <w:basedOn w:val="Normal"/>
    <w:next w:val="Normal"/>
    <w:link w:val="Heading7Char"/>
    <w:qFormat/>
    <w:rsid w:val="004B3546"/>
    <w:pPr>
      <w:ind w:left="720"/>
      <w:outlineLvl w:val="6"/>
    </w:pPr>
    <w:rPr>
      <w:i/>
    </w:rPr>
  </w:style>
  <w:style w:type="paragraph" w:styleId="Heading8">
    <w:name w:val="heading 8"/>
    <w:basedOn w:val="Normal"/>
    <w:next w:val="Normal"/>
    <w:link w:val="Heading8Char"/>
    <w:qFormat/>
    <w:rsid w:val="004B3546"/>
    <w:pPr>
      <w:ind w:left="720"/>
      <w:outlineLvl w:val="7"/>
    </w:pPr>
    <w:rPr>
      <w:i/>
    </w:rPr>
  </w:style>
  <w:style w:type="paragraph" w:styleId="Heading9">
    <w:name w:val="heading 9"/>
    <w:basedOn w:val="Normal"/>
    <w:next w:val="Normal"/>
    <w:link w:val="Heading9Char"/>
    <w:qFormat/>
    <w:rsid w:val="004B3546"/>
    <w:pPr>
      <w:ind w:left="720"/>
      <w:outlineLvl w:val="8"/>
    </w:pPr>
    <w:rPr>
      <w:i/>
    </w:rPr>
  </w:style>
  <w:style w:type="character" w:default="1" w:styleId="DefaultParagraphFont">
    <w:name w:val="Default Paragraph Font"/>
    <w:uiPriority w:val="1"/>
    <w:unhideWhenUsed/>
    <w:rsid w:val="004B3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546"/>
  </w:style>
  <w:style w:type="character" w:customStyle="1" w:styleId="Heading1Char">
    <w:name w:val="Heading 1 Char"/>
    <w:basedOn w:val="DefaultParagraphFont"/>
    <w:link w:val="Heading1"/>
    <w:rsid w:val="004B354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B3546"/>
    <w:rPr>
      <w:rFonts w:ascii="Times New Roman" w:eastAsia="Times New Roman" w:hAnsi="Times New Roman" w:cs="Times New Roman"/>
      <w:b/>
      <w:sz w:val="28"/>
      <w:szCs w:val="40"/>
      <w:lang w:eastAsia="en-US"/>
    </w:rPr>
  </w:style>
  <w:style w:type="paragraph" w:styleId="BodyText">
    <w:name w:val="Body Text"/>
    <w:basedOn w:val="Normal"/>
    <w:link w:val="BodyTextChar"/>
    <w:rsid w:val="004B3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546"/>
    <w:rPr>
      <w:rFonts w:ascii="Times New Roman" w:eastAsia="Times New Roman" w:hAnsi="Times New Roman" w:cs="Times New Roman"/>
      <w:sz w:val="24"/>
      <w:lang w:eastAsia="en-US"/>
    </w:rPr>
  </w:style>
  <w:style w:type="paragraph" w:styleId="ListBullet">
    <w:name w:val="List Bullet"/>
    <w:basedOn w:val="List"/>
    <w:rsid w:val="004B3546"/>
    <w:pPr>
      <w:numPr>
        <w:numId w:val="12"/>
      </w:numPr>
      <w:tabs>
        <w:tab w:val="clear" w:pos="340"/>
      </w:tabs>
      <w:spacing w:before="40" w:after="40"/>
    </w:pPr>
  </w:style>
  <w:style w:type="character" w:customStyle="1" w:styleId="SpecialBold">
    <w:name w:val="Special Bold"/>
    <w:basedOn w:val="DefaultParagraphFont"/>
    <w:rsid w:val="004B3546"/>
    <w:rPr>
      <w:b/>
      <w:spacing w:val="0"/>
    </w:rPr>
  </w:style>
  <w:style w:type="character" w:styleId="Emphasis">
    <w:name w:val="Emphasis"/>
    <w:basedOn w:val="DefaultParagraphFont"/>
    <w:qFormat/>
    <w:rsid w:val="004B3546"/>
    <w:rPr>
      <w:i/>
    </w:rPr>
  </w:style>
  <w:style w:type="paragraph" w:customStyle="1" w:styleId="SuperHeading">
    <w:name w:val="SuperHeading"/>
    <w:basedOn w:val="Normal"/>
    <w:rsid w:val="004B3546"/>
    <w:pPr>
      <w:spacing w:before="240" w:after="120"/>
      <w:outlineLvl w:val="0"/>
    </w:pPr>
    <w:rPr>
      <w:rFonts w:ascii="Times New Roman" w:hAnsi="Times New Roman"/>
      <w:b/>
      <w:sz w:val="32"/>
    </w:rPr>
  </w:style>
  <w:style w:type="paragraph" w:customStyle="1" w:styleId="AllowPageBreak">
    <w:name w:val="AllowPageBreak"/>
    <w:rsid w:val="004B35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B3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546"/>
    <w:rPr>
      <w:rFonts w:ascii="Courier New" w:eastAsia="Times New Roman" w:hAnsi="Courier New" w:cs="Times New Roman"/>
      <w:i/>
      <w:szCs w:val="20"/>
      <w:lang w:eastAsia="en-US"/>
    </w:rPr>
  </w:style>
  <w:style w:type="paragraph" w:customStyle="1" w:styleId="HeadingBase">
    <w:name w:val="Heading Base"/>
    <w:rsid w:val="004B3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546"/>
    <w:pPr>
      <w:tabs>
        <w:tab w:val="right" w:leader="dot" w:pos="9072"/>
      </w:tabs>
      <w:ind w:left="567"/>
    </w:pPr>
    <w:rPr>
      <w:szCs w:val="22"/>
    </w:rPr>
  </w:style>
  <w:style w:type="paragraph" w:customStyle="1" w:styleId="TOCBase">
    <w:name w:val="TOC Base"/>
    <w:rsid w:val="004B3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546"/>
    <w:pPr>
      <w:tabs>
        <w:tab w:val="right" w:leader="dot" w:pos="9072"/>
      </w:tabs>
      <w:spacing w:before="40" w:after="40"/>
      <w:ind w:left="284"/>
    </w:pPr>
    <w:rPr>
      <w:rFonts w:ascii="Times New Roman" w:hAnsi="Times New Roman"/>
    </w:rPr>
  </w:style>
  <w:style w:type="paragraph" w:styleId="TOC1">
    <w:name w:val="toc 1"/>
    <w:basedOn w:val="TOCBase"/>
    <w:next w:val="Normal"/>
    <w:rsid w:val="004B3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546"/>
    <w:rPr>
      <w:rFonts w:ascii="Times New Roman" w:eastAsia="Times New Roman" w:hAnsi="Times New Roman" w:cs="Times New Roman"/>
      <w:sz w:val="16"/>
      <w:lang w:eastAsia="en-US"/>
    </w:rPr>
  </w:style>
  <w:style w:type="paragraph" w:styleId="Title">
    <w:name w:val="Title"/>
    <w:basedOn w:val="HeadingBase"/>
    <w:link w:val="TitleChar"/>
    <w:qFormat/>
    <w:rsid w:val="004B3546"/>
    <w:pPr>
      <w:spacing w:before="5040"/>
      <w:jc w:val="center"/>
    </w:pPr>
    <w:rPr>
      <w:sz w:val="48"/>
      <w:szCs w:val="72"/>
      <w:lang w:val="en-US"/>
    </w:rPr>
  </w:style>
  <w:style w:type="character" w:customStyle="1" w:styleId="TitleChar">
    <w:name w:val="Title Char"/>
    <w:basedOn w:val="DefaultParagraphFont"/>
    <w:link w:val="Title"/>
    <w:rsid w:val="004B3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546"/>
    <w:pPr>
      <w:tabs>
        <w:tab w:val="left" w:pos="3600"/>
        <w:tab w:val="left" w:pos="3958"/>
      </w:tabs>
    </w:pPr>
  </w:style>
  <w:style w:type="paragraph" w:styleId="List">
    <w:name w:val="List"/>
    <w:basedOn w:val="BodyText"/>
    <w:next w:val="BodyText"/>
    <w:rsid w:val="004B3546"/>
    <w:pPr>
      <w:tabs>
        <w:tab w:val="left" w:pos="340"/>
      </w:tabs>
      <w:spacing w:before="60" w:after="60"/>
      <w:ind w:left="340" w:hanging="340"/>
    </w:pPr>
  </w:style>
  <w:style w:type="paragraph" w:customStyle="1" w:styleId="Note">
    <w:name w:val="Note"/>
    <w:basedOn w:val="BodyText"/>
    <w:rsid w:val="004B3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546"/>
    <w:pPr>
      <w:framePr w:wrap="auto" w:hAnchor="text" w:y="6049"/>
    </w:pPr>
    <w:rPr>
      <w:color w:val="000000"/>
      <w:sz w:val="40"/>
    </w:rPr>
  </w:style>
  <w:style w:type="paragraph" w:customStyle="1" w:styleId="TOCTitle">
    <w:name w:val="TOCTitle"/>
    <w:basedOn w:val="Heading1"/>
    <w:rsid w:val="004B3546"/>
    <w:pPr>
      <w:spacing w:after="240"/>
      <w:jc w:val="center"/>
      <w:outlineLvl w:val="9"/>
    </w:pPr>
    <w:rPr>
      <w:caps/>
    </w:rPr>
  </w:style>
  <w:style w:type="paragraph" w:customStyle="1" w:styleId="Version">
    <w:name w:val="Version"/>
    <w:rsid w:val="004B3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546"/>
    <w:pPr>
      <w:numPr>
        <w:numId w:val="13"/>
      </w:numPr>
      <w:tabs>
        <w:tab w:val="clear" w:pos="680"/>
      </w:tabs>
    </w:pPr>
  </w:style>
  <w:style w:type="paragraph" w:styleId="Index1">
    <w:name w:val="index 1"/>
    <w:basedOn w:val="Normal"/>
    <w:next w:val="Normal"/>
    <w:semiHidden/>
    <w:rsid w:val="004B3546"/>
    <w:pPr>
      <w:keepNext w:val="0"/>
      <w:tabs>
        <w:tab w:val="right" w:pos="4176"/>
      </w:tabs>
      <w:ind w:left="198" w:hanging="198"/>
    </w:pPr>
    <w:rPr>
      <w:rFonts w:ascii="Garamond" w:hAnsi="Garamond"/>
    </w:rPr>
  </w:style>
  <w:style w:type="paragraph" w:styleId="IndexHeading">
    <w:name w:val="index heading"/>
    <w:basedOn w:val="Normal"/>
    <w:next w:val="Index1"/>
    <w:semiHidden/>
    <w:rsid w:val="004B3546"/>
    <w:pPr>
      <w:spacing w:before="120" w:after="120"/>
    </w:pPr>
    <w:rPr>
      <w:rFonts w:ascii="Arial" w:hAnsi="Arial"/>
      <w:b/>
      <w:color w:val="918585"/>
      <w:sz w:val="24"/>
    </w:rPr>
  </w:style>
  <w:style w:type="paragraph" w:styleId="Header">
    <w:name w:val="header"/>
    <w:basedOn w:val="Normal"/>
    <w:link w:val="HeaderChar"/>
    <w:rsid w:val="004B3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546"/>
    <w:rPr>
      <w:rFonts w:ascii="Times New Roman" w:eastAsia="Times New Roman" w:hAnsi="Times New Roman" w:cs="Times New Roman"/>
      <w:sz w:val="16"/>
      <w:szCs w:val="20"/>
      <w:lang w:val="en-GB" w:eastAsia="en-US"/>
    </w:rPr>
  </w:style>
  <w:style w:type="paragraph" w:customStyle="1" w:styleId="Chapter">
    <w:name w:val="Chapter"/>
    <w:basedOn w:val="Normal"/>
    <w:rsid w:val="004B3546"/>
    <w:pPr>
      <w:spacing w:before="240"/>
    </w:pPr>
    <w:rPr>
      <w:rFonts w:ascii="Times New Roman" w:hAnsi="Times New Roman"/>
      <w:smallCaps/>
      <w:spacing w:val="80"/>
      <w:sz w:val="28"/>
    </w:rPr>
  </w:style>
  <w:style w:type="paragraph" w:customStyle="1" w:styleId="InChapter">
    <w:name w:val="InChapter"/>
    <w:basedOn w:val="Heading3"/>
    <w:rsid w:val="004B3546"/>
    <w:pPr>
      <w:spacing w:after="240"/>
      <w:outlineLvl w:val="9"/>
    </w:pPr>
    <w:rPr>
      <w:noProof/>
    </w:rPr>
  </w:style>
  <w:style w:type="paragraph" w:styleId="Index2">
    <w:name w:val="index 2"/>
    <w:basedOn w:val="Normal"/>
    <w:next w:val="Normal"/>
    <w:semiHidden/>
    <w:rsid w:val="004B3546"/>
    <w:pPr>
      <w:tabs>
        <w:tab w:val="right" w:pos="4176"/>
      </w:tabs>
      <w:ind w:left="568" w:hanging="284"/>
    </w:pPr>
    <w:rPr>
      <w:rFonts w:ascii="Garamond" w:hAnsi="Garamond"/>
    </w:rPr>
  </w:style>
  <w:style w:type="paragraph" w:customStyle="1" w:styleId="Byline">
    <w:name w:val="Byline"/>
    <w:rsid w:val="004B3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546"/>
    <w:pPr>
      <w:tabs>
        <w:tab w:val="clear" w:pos="3600"/>
        <w:tab w:val="clear" w:pos="3958"/>
      </w:tabs>
      <w:jc w:val="right"/>
    </w:pPr>
  </w:style>
  <w:style w:type="paragraph" w:styleId="Caption">
    <w:name w:val="caption"/>
    <w:basedOn w:val="BodyText"/>
    <w:next w:val="Normal"/>
    <w:qFormat/>
    <w:rsid w:val="004B3546"/>
    <w:pPr>
      <w:framePr w:w="2268" w:hSpace="181" w:vSpace="181" w:wrap="around" w:vAnchor="text" w:hAnchor="page" w:x="1135" w:y="285" w:anchorLock="1"/>
    </w:pPr>
    <w:rPr>
      <w:i/>
    </w:rPr>
  </w:style>
  <w:style w:type="paragraph" w:customStyle="1" w:styleId="MiniTOCTitle">
    <w:name w:val="MiniTOCTitle"/>
    <w:basedOn w:val="Heading4"/>
    <w:rsid w:val="004B3546"/>
    <w:pPr>
      <w:spacing w:before="240"/>
      <w:outlineLvl w:val="9"/>
    </w:pPr>
    <w:rPr>
      <w:noProof/>
      <w:sz w:val="24"/>
    </w:rPr>
  </w:style>
  <w:style w:type="paragraph" w:customStyle="1" w:styleId="MiniTOCItem">
    <w:name w:val="MiniTOCItem"/>
    <w:basedOn w:val="ListBullet"/>
    <w:rsid w:val="004B3546"/>
    <w:pPr>
      <w:numPr>
        <w:numId w:val="0"/>
      </w:numPr>
      <w:tabs>
        <w:tab w:val="right" w:leader="dot" w:pos="6521"/>
      </w:tabs>
      <w:spacing w:before="0" w:after="0"/>
    </w:pPr>
  </w:style>
  <w:style w:type="paragraph" w:customStyle="1" w:styleId="TOFTitle">
    <w:name w:val="TOFTitle"/>
    <w:basedOn w:val="TOCTitle"/>
    <w:rsid w:val="004B3546"/>
  </w:style>
  <w:style w:type="paragraph" w:styleId="TableofFigures">
    <w:name w:val="table of figures"/>
    <w:basedOn w:val="Normal"/>
    <w:next w:val="Normal"/>
    <w:semiHidden/>
    <w:rsid w:val="004B3546"/>
    <w:pPr>
      <w:tabs>
        <w:tab w:val="right" w:leader="dot" w:pos="9072"/>
      </w:tabs>
      <w:ind w:left="970" w:hanging="403"/>
    </w:pPr>
    <w:rPr>
      <w:rFonts w:ascii="Times New Roman" w:hAnsi="Times New Roman"/>
      <w:b/>
    </w:rPr>
  </w:style>
  <w:style w:type="paragraph" w:styleId="ListNumber">
    <w:name w:val="List Number"/>
    <w:basedOn w:val="List"/>
    <w:rsid w:val="004B3546"/>
    <w:pPr>
      <w:numPr>
        <w:numId w:val="10"/>
      </w:numPr>
    </w:pPr>
  </w:style>
  <w:style w:type="character" w:customStyle="1" w:styleId="WingdingSymbols">
    <w:name w:val="Wingding Symbols"/>
    <w:rsid w:val="004B3546"/>
    <w:rPr>
      <w:rFonts w:ascii="Wingdings" w:hAnsi="Wingdings"/>
    </w:rPr>
  </w:style>
  <w:style w:type="paragraph" w:customStyle="1" w:styleId="TableHeading">
    <w:name w:val="Table Heading"/>
    <w:basedOn w:val="HeadingBase"/>
    <w:rsid w:val="004B3546"/>
    <w:pPr>
      <w:keepLines/>
      <w:pBdr>
        <w:bottom w:val="single" w:sz="6" w:space="1" w:color="918585"/>
      </w:pBdr>
      <w:spacing w:before="240"/>
    </w:pPr>
  </w:style>
  <w:style w:type="character" w:customStyle="1" w:styleId="HotSpot">
    <w:name w:val="HotSpot"/>
    <w:rsid w:val="004B3546"/>
    <w:rPr>
      <w:color w:val="0033CC"/>
      <w:u w:val="none"/>
    </w:rPr>
  </w:style>
  <w:style w:type="paragraph" w:customStyle="1" w:styleId="BodyTextRight">
    <w:name w:val="Body Text Right"/>
    <w:basedOn w:val="BodyText"/>
    <w:rsid w:val="004B3546"/>
    <w:pPr>
      <w:spacing w:before="0" w:after="0"/>
      <w:jc w:val="right"/>
    </w:pPr>
  </w:style>
  <w:style w:type="paragraph" w:styleId="Index3">
    <w:name w:val="index 3"/>
    <w:basedOn w:val="ListNumber2"/>
    <w:next w:val="Normal"/>
    <w:semiHidden/>
    <w:rsid w:val="004B3546"/>
    <w:pPr>
      <w:numPr>
        <w:numId w:val="0"/>
      </w:numPr>
      <w:tabs>
        <w:tab w:val="right" w:leader="dot" w:pos="4176"/>
      </w:tabs>
    </w:pPr>
  </w:style>
  <w:style w:type="paragraph" w:styleId="ListNumber2">
    <w:name w:val="List Number 2"/>
    <w:basedOn w:val="List2"/>
    <w:rsid w:val="004B3546"/>
    <w:pPr>
      <w:numPr>
        <w:numId w:val="9"/>
      </w:numPr>
      <w:tabs>
        <w:tab w:val="clear" w:pos="1060"/>
      </w:tabs>
    </w:pPr>
  </w:style>
  <w:style w:type="paragraph" w:customStyle="1" w:styleId="MarginNote">
    <w:name w:val="Margin Note"/>
    <w:basedOn w:val="BodyText"/>
    <w:rsid w:val="004B3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546"/>
    <w:rPr>
      <w:sz w:val="32"/>
    </w:rPr>
  </w:style>
  <w:style w:type="paragraph" w:customStyle="1" w:styleId="HeadingProcedure">
    <w:name w:val="Heading Procedure"/>
    <w:basedOn w:val="HeadingBase"/>
    <w:next w:val="Normal"/>
    <w:rsid w:val="004B3546"/>
    <w:pPr>
      <w:tabs>
        <w:tab w:val="left" w:pos="0"/>
      </w:tabs>
      <w:spacing w:before="120" w:after="60"/>
    </w:pPr>
    <w:rPr>
      <w:i/>
      <w:color w:val="918585"/>
      <w:sz w:val="22"/>
    </w:rPr>
  </w:style>
  <w:style w:type="paragraph" w:customStyle="1" w:styleId="TableBodyText">
    <w:name w:val="Table Body Text"/>
    <w:basedOn w:val="BodyText"/>
    <w:rsid w:val="004B3546"/>
    <w:pPr>
      <w:spacing w:before="60" w:after="60"/>
    </w:pPr>
  </w:style>
  <w:style w:type="paragraph" w:styleId="ListContinue">
    <w:name w:val="List Continue"/>
    <w:basedOn w:val="List"/>
    <w:rsid w:val="004B3546"/>
    <w:pPr>
      <w:ind w:firstLine="0"/>
    </w:pPr>
  </w:style>
  <w:style w:type="paragraph" w:customStyle="1" w:styleId="ListNote">
    <w:name w:val="List Note"/>
    <w:basedOn w:val="List"/>
    <w:rsid w:val="004B3546"/>
    <w:pPr>
      <w:pBdr>
        <w:top w:val="single" w:sz="6" w:space="2" w:color="918585"/>
        <w:bottom w:val="single" w:sz="6" w:space="2" w:color="918585"/>
      </w:pBdr>
      <w:tabs>
        <w:tab w:val="left" w:pos="1021"/>
      </w:tabs>
      <w:ind w:firstLine="0"/>
    </w:pPr>
  </w:style>
  <w:style w:type="paragraph" w:customStyle="1" w:styleId="Warning">
    <w:name w:val="Warning"/>
    <w:basedOn w:val="BodyText"/>
    <w:rsid w:val="004B3546"/>
    <w:pPr>
      <w:shd w:val="clear" w:color="auto" w:fill="D9D9D9"/>
      <w:tabs>
        <w:tab w:val="left" w:pos="992"/>
      </w:tabs>
      <w:ind w:left="119" w:right="119"/>
    </w:pPr>
    <w:rPr>
      <w:sz w:val="20"/>
    </w:rPr>
  </w:style>
  <w:style w:type="paragraph" w:customStyle="1" w:styleId="MarginIcons">
    <w:name w:val="Margin Icons"/>
    <w:basedOn w:val="BodyText"/>
    <w:rsid w:val="004B3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546"/>
    <w:rPr>
      <w:rFonts w:ascii="Courier New" w:hAnsi="Courier New"/>
    </w:rPr>
  </w:style>
  <w:style w:type="paragraph" w:customStyle="1" w:styleId="NoteBullet">
    <w:name w:val="Note Bullet"/>
    <w:basedOn w:val="Note"/>
    <w:rsid w:val="004B3546"/>
    <w:pPr>
      <w:tabs>
        <w:tab w:val="clear" w:pos="680"/>
      </w:tabs>
      <w:spacing w:before="60" w:after="60"/>
    </w:pPr>
  </w:style>
  <w:style w:type="paragraph" w:customStyle="1" w:styleId="SubHeading2">
    <w:name w:val="SubHeading2"/>
    <w:basedOn w:val="HeadingBase"/>
    <w:rsid w:val="004B3546"/>
    <w:pPr>
      <w:spacing w:before="240" w:after="60"/>
    </w:pPr>
    <w:rPr>
      <w:sz w:val="20"/>
    </w:rPr>
  </w:style>
  <w:style w:type="paragraph" w:customStyle="1" w:styleId="SubHeading1">
    <w:name w:val="SubHeading1"/>
    <w:basedOn w:val="HeadingBase"/>
    <w:rsid w:val="004B3546"/>
    <w:pPr>
      <w:spacing w:before="240" w:after="60"/>
    </w:pPr>
    <w:rPr>
      <w:color w:val="918585"/>
      <w:sz w:val="22"/>
    </w:rPr>
  </w:style>
  <w:style w:type="paragraph" w:customStyle="1" w:styleId="SideHeading">
    <w:name w:val="Side Heading"/>
    <w:basedOn w:val="HeadingBase"/>
    <w:rsid w:val="004B3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546"/>
    <w:pPr>
      <w:tabs>
        <w:tab w:val="num" w:pos="360"/>
      </w:tabs>
    </w:pPr>
  </w:style>
  <w:style w:type="paragraph" w:styleId="PlainText">
    <w:name w:val="Plain Text"/>
    <w:basedOn w:val="Normal"/>
    <w:link w:val="PlainTextChar"/>
    <w:rsid w:val="004B3546"/>
    <w:rPr>
      <w:sz w:val="20"/>
    </w:rPr>
  </w:style>
  <w:style w:type="character" w:customStyle="1" w:styleId="PlainTextChar">
    <w:name w:val="Plain Text Char"/>
    <w:basedOn w:val="DefaultParagraphFont"/>
    <w:link w:val="PlainText"/>
    <w:rsid w:val="004B3546"/>
    <w:rPr>
      <w:rFonts w:ascii="Courier New" w:eastAsia="Times New Roman" w:hAnsi="Courier New" w:cs="Times New Roman"/>
      <w:sz w:val="20"/>
      <w:szCs w:val="20"/>
      <w:lang w:eastAsia="en-US"/>
    </w:rPr>
  </w:style>
  <w:style w:type="character" w:customStyle="1" w:styleId="MenuOption">
    <w:name w:val="Menu Option"/>
    <w:basedOn w:val="DefaultParagraphFont"/>
    <w:rsid w:val="004B3546"/>
    <w:rPr>
      <w:b/>
      <w:smallCaps/>
    </w:rPr>
  </w:style>
  <w:style w:type="paragraph" w:customStyle="1" w:styleId="TableListNumber">
    <w:name w:val="Table List Number"/>
    <w:basedOn w:val="ListNumber"/>
    <w:rsid w:val="004B3546"/>
    <w:pPr>
      <w:numPr>
        <w:numId w:val="0"/>
      </w:numPr>
    </w:pPr>
  </w:style>
  <w:style w:type="paragraph" w:styleId="TOC4">
    <w:name w:val="toc 4"/>
    <w:basedOn w:val="TOCBase"/>
    <w:next w:val="Normal"/>
    <w:semiHidden/>
    <w:rsid w:val="004B3546"/>
    <w:pPr>
      <w:tabs>
        <w:tab w:val="right" w:leader="dot" w:pos="9071"/>
      </w:tabs>
      <w:ind w:left="1701"/>
    </w:pPr>
  </w:style>
  <w:style w:type="paragraph" w:customStyle="1" w:styleId="ListAlpha">
    <w:name w:val="List Alpha"/>
    <w:basedOn w:val="List"/>
    <w:rsid w:val="004B3546"/>
    <w:pPr>
      <w:numPr>
        <w:numId w:val="8"/>
      </w:numPr>
    </w:pPr>
  </w:style>
  <w:style w:type="paragraph" w:customStyle="1" w:styleId="ListAlpha2">
    <w:name w:val="List Alpha 2"/>
    <w:basedOn w:val="List2"/>
    <w:rsid w:val="004B3546"/>
    <w:pPr>
      <w:numPr>
        <w:numId w:val="7"/>
      </w:numPr>
    </w:pPr>
  </w:style>
  <w:style w:type="paragraph" w:styleId="List2">
    <w:name w:val="List 2"/>
    <w:basedOn w:val="BodyText"/>
    <w:rsid w:val="004B3546"/>
    <w:pPr>
      <w:tabs>
        <w:tab w:val="left" w:pos="680"/>
      </w:tabs>
      <w:spacing w:before="60" w:after="60"/>
      <w:ind w:left="680" w:hanging="340"/>
    </w:pPr>
  </w:style>
  <w:style w:type="paragraph" w:styleId="List3">
    <w:name w:val="List 3"/>
    <w:basedOn w:val="BodyText"/>
    <w:rsid w:val="004B3546"/>
    <w:pPr>
      <w:tabs>
        <w:tab w:val="left" w:pos="1021"/>
      </w:tabs>
      <w:spacing w:before="60" w:after="60"/>
      <w:ind w:left="1020" w:hanging="340"/>
    </w:pPr>
  </w:style>
  <w:style w:type="paragraph" w:styleId="List4">
    <w:name w:val="List 4"/>
    <w:basedOn w:val="BodyText"/>
    <w:rsid w:val="004B3546"/>
    <w:pPr>
      <w:tabs>
        <w:tab w:val="left" w:pos="1361"/>
      </w:tabs>
      <w:spacing w:before="60" w:after="60"/>
      <w:ind w:left="1361" w:hanging="340"/>
    </w:pPr>
  </w:style>
  <w:style w:type="paragraph" w:styleId="List5">
    <w:name w:val="List 5"/>
    <w:basedOn w:val="BodyText"/>
    <w:rsid w:val="004B3546"/>
    <w:pPr>
      <w:tabs>
        <w:tab w:val="left" w:pos="1701"/>
      </w:tabs>
      <w:spacing w:before="60" w:after="60"/>
      <w:ind w:left="1701" w:hanging="340"/>
    </w:pPr>
  </w:style>
  <w:style w:type="paragraph" w:styleId="ListBullet3">
    <w:name w:val="List Bullet 3"/>
    <w:basedOn w:val="List3"/>
    <w:rsid w:val="004B3546"/>
    <w:pPr>
      <w:numPr>
        <w:numId w:val="14"/>
      </w:numPr>
      <w:tabs>
        <w:tab w:val="clear" w:pos="1021"/>
      </w:tabs>
      <w:ind w:left="1037" w:hanging="357"/>
    </w:pPr>
  </w:style>
  <w:style w:type="paragraph" w:styleId="ListBullet4">
    <w:name w:val="List Bullet 4"/>
    <w:basedOn w:val="List4"/>
    <w:rsid w:val="004B3546"/>
    <w:pPr>
      <w:numPr>
        <w:numId w:val="2"/>
      </w:numPr>
    </w:pPr>
  </w:style>
  <w:style w:type="paragraph" w:styleId="ListBullet5">
    <w:name w:val="List Bullet 5"/>
    <w:basedOn w:val="List5"/>
    <w:rsid w:val="004B3546"/>
    <w:pPr>
      <w:numPr>
        <w:numId w:val="3"/>
      </w:numPr>
    </w:pPr>
  </w:style>
  <w:style w:type="paragraph" w:styleId="ListContinue2">
    <w:name w:val="List Continue 2"/>
    <w:basedOn w:val="List2"/>
    <w:rsid w:val="004B3546"/>
    <w:pPr>
      <w:ind w:firstLine="0"/>
    </w:pPr>
  </w:style>
  <w:style w:type="paragraph" w:styleId="ListContinue3">
    <w:name w:val="List Continue 3"/>
    <w:basedOn w:val="List3"/>
    <w:rsid w:val="004B3546"/>
    <w:pPr>
      <w:ind w:left="1021" w:firstLine="0"/>
    </w:pPr>
  </w:style>
  <w:style w:type="paragraph" w:styleId="ListContinue4">
    <w:name w:val="List Continue 4"/>
    <w:basedOn w:val="List4"/>
    <w:rsid w:val="004B3546"/>
    <w:pPr>
      <w:ind w:firstLine="0"/>
    </w:pPr>
  </w:style>
  <w:style w:type="paragraph" w:styleId="ListContinue5">
    <w:name w:val="List Continue 5"/>
    <w:basedOn w:val="List5"/>
    <w:rsid w:val="004B3546"/>
    <w:pPr>
      <w:ind w:firstLine="0"/>
    </w:pPr>
  </w:style>
  <w:style w:type="paragraph" w:styleId="ListNumber3">
    <w:name w:val="List Number 3"/>
    <w:basedOn w:val="List3"/>
    <w:rsid w:val="004B3546"/>
    <w:pPr>
      <w:numPr>
        <w:numId w:val="4"/>
      </w:numPr>
    </w:pPr>
  </w:style>
  <w:style w:type="paragraph" w:styleId="ListNumber4">
    <w:name w:val="List Number 4"/>
    <w:basedOn w:val="List4"/>
    <w:rsid w:val="004B3546"/>
    <w:pPr>
      <w:numPr>
        <w:numId w:val="5"/>
      </w:numPr>
    </w:pPr>
  </w:style>
  <w:style w:type="paragraph" w:styleId="ListNumber5">
    <w:name w:val="List Number 5"/>
    <w:basedOn w:val="List5"/>
    <w:rsid w:val="004B3546"/>
    <w:pPr>
      <w:numPr>
        <w:numId w:val="6"/>
      </w:numPr>
    </w:pPr>
  </w:style>
  <w:style w:type="paragraph" w:styleId="BlockText">
    <w:name w:val="Block Text"/>
    <w:basedOn w:val="Normal"/>
    <w:rsid w:val="004B3546"/>
    <w:pPr>
      <w:spacing w:after="120"/>
      <w:ind w:left="1440" w:right="1440"/>
    </w:pPr>
  </w:style>
  <w:style w:type="character" w:customStyle="1" w:styleId="Subscript">
    <w:name w:val="Subscript"/>
    <w:basedOn w:val="DefaultParagraphFont"/>
    <w:rsid w:val="004B3546"/>
    <w:rPr>
      <w:sz w:val="16"/>
      <w:vertAlign w:val="subscript"/>
    </w:rPr>
  </w:style>
  <w:style w:type="character" w:customStyle="1" w:styleId="Superscript">
    <w:name w:val="Superscript"/>
    <w:basedOn w:val="DefaultParagraphFont"/>
    <w:rsid w:val="004B3546"/>
    <w:rPr>
      <w:sz w:val="16"/>
      <w:vertAlign w:val="superscript"/>
    </w:rPr>
  </w:style>
  <w:style w:type="character" w:customStyle="1" w:styleId="Symbols">
    <w:name w:val="Symbols"/>
    <w:basedOn w:val="DefaultParagraphFont"/>
    <w:rsid w:val="004B3546"/>
    <w:rPr>
      <w:rFonts w:ascii="Symbol" w:hAnsi="Symbol"/>
    </w:rPr>
  </w:style>
  <w:style w:type="character" w:customStyle="1" w:styleId="MenuOptions">
    <w:name w:val="Menu Options"/>
    <w:basedOn w:val="DefaultParagraphFont"/>
    <w:rsid w:val="004B3546"/>
    <w:rPr>
      <w:rFonts w:ascii="Arial Narrow" w:hAnsi="Arial Narrow"/>
      <w:smallCaps/>
    </w:rPr>
  </w:style>
  <w:style w:type="character" w:customStyle="1" w:styleId="Buttons">
    <w:name w:val="Buttons"/>
    <w:basedOn w:val="DefaultParagraphFont"/>
    <w:rsid w:val="004B3546"/>
    <w:rPr>
      <w:b/>
    </w:rPr>
  </w:style>
  <w:style w:type="character" w:customStyle="1" w:styleId="Underlined">
    <w:name w:val="Underlined"/>
    <w:basedOn w:val="DefaultParagraphFont"/>
    <w:rsid w:val="004B3546"/>
    <w:rPr>
      <w:u w:val="single"/>
    </w:rPr>
  </w:style>
  <w:style w:type="paragraph" w:customStyle="1" w:styleId="TableBodyTextRight">
    <w:name w:val="Table Body Text Right"/>
    <w:basedOn w:val="TableBodyText"/>
    <w:rsid w:val="004B3546"/>
    <w:pPr>
      <w:widowControl w:val="0"/>
      <w:autoSpaceDE w:val="0"/>
      <w:autoSpaceDN w:val="0"/>
      <w:adjustRightInd w:val="0"/>
      <w:jc w:val="right"/>
    </w:pPr>
    <w:rPr>
      <w:rFonts w:cs="Arial"/>
      <w:szCs w:val="18"/>
    </w:rPr>
  </w:style>
  <w:style w:type="paragraph" w:customStyle="1" w:styleId="CopyrightText">
    <w:name w:val="Copyright Text"/>
    <w:basedOn w:val="BodyText"/>
    <w:rsid w:val="004B3546"/>
    <w:rPr>
      <w:sz w:val="18"/>
    </w:rPr>
  </w:style>
  <w:style w:type="paragraph" w:customStyle="1" w:styleId="BodySmallRight">
    <w:name w:val="Body Small Right"/>
    <w:basedOn w:val="BodyTextRight"/>
    <w:rsid w:val="004B3546"/>
    <w:rPr>
      <w:sz w:val="18"/>
      <w:szCs w:val="18"/>
    </w:rPr>
  </w:style>
  <w:style w:type="paragraph" w:customStyle="1" w:styleId="MarginEdition">
    <w:name w:val="Margin Edition"/>
    <w:basedOn w:val="MarginNote"/>
    <w:rsid w:val="004B3546"/>
    <w:pPr>
      <w:spacing w:before="0" w:after="0"/>
    </w:pPr>
    <w:rPr>
      <w:rFonts w:ascii="Times New Roman" w:hAnsi="Times New Roman"/>
      <w:color w:val="999999"/>
    </w:rPr>
  </w:style>
  <w:style w:type="paragraph" w:customStyle="1" w:styleId="Spacer">
    <w:name w:val="Spacer"/>
    <w:basedOn w:val="Normal"/>
    <w:rsid w:val="004B3546"/>
    <w:rPr>
      <w:sz w:val="2"/>
      <w:szCs w:val="2"/>
    </w:rPr>
  </w:style>
  <w:style w:type="character" w:customStyle="1" w:styleId="Small">
    <w:name w:val="Small"/>
    <w:basedOn w:val="DefaultParagraphFont"/>
    <w:rsid w:val="004B3546"/>
    <w:rPr>
      <w:sz w:val="16"/>
    </w:rPr>
  </w:style>
  <w:style w:type="paragraph" w:customStyle="1" w:styleId="WideTable">
    <w:name w:val="Wide Table"/>
    <w:basedOn w:val="Normal"/>
    <w:rsid w:val="004B3546"/>
    <w:pPr>
      <w:ind w:left="-1418"/>
    </w:pPr>
    <w:rPr>
      <w:sz w:val="2"/>
      <w:szCs w:val="2"/>
    </w:rPr>
  </w:style>
  <w:style w:type="character" w:styleId="PageNumber">
    <w:name w:val="page number"/>
    <w:basedOn w:val="DefaultParagraphFont"/>
    <w:rsid w:val="004B3546"/>
  </w:style>
  <w:style w:type="paragraph" w:styleId="Quote">
    <w:name w:val="Quote"/>
    <w:basedOn w:val="Heading1"/>
    <w:link w:val="QuoteChar"/>
    <w:qFormat/>
    <w:rsid w:val="004B3546"/>
    <w:rPr>
      <w:b w:val="0"/>
      <w:sz w:val="72"/>
      <w:szCs w:val="72"/>
      <w:lang w:val="en-NZ"/>
    </w:rPr>
  </w:style>
  <w:style w:type="character" w:customStyle="1" w:styleId="QuoteChar">
    <w:name w:val="Quote Char"/>
    <w:basedOn w:val="DefaultParagraphFont"/>
    <w:link w:val="Quote"/>
    <w:rsid w:val="004B3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546"/>
    <w:pPr>
      <w:pageBreakBefore/>
    </w:pPr>
  </w:style>
  <w:style w:type="paragraph" w:customStyle="1" w:styleId="Border">
    <w:name w:val="Border"/>
    <w:basedOn w:val="Normal"/>
    <w:qFormat/>
    <w:rsid w:val="004B3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546"/>
    <w:rPr>
      <w:b/>
      <w:bCs/>
      <w:i/>
      <w:iCs/>
      <w:color w:val="auto"/>
    </w:rPr>
  </w:style>
  <w:style w:type="paragraph" w:styleId="IntenseQuote">
    <w:name w:val="Intense Quote"/>
    <w:basedOn w:val="Normal"/>
    <w:next w:val="Normal"/>
    <w:link w:val="IntenseQuoteChar"/>
    <w:uiPriority w:val="30"/>
    <w:qFormat/>
    <w:rsid w:val="004B3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546"/>
    <w:rPr>
      <w:smallCaps/>
      <w:color w:val="auto"/>
      <w:u w:val="single"/>
    </w:rPr>
  </w:style>
  <w:style w:type="character" w:styleId="IntenseReference">
    <w:name w:val="Intense Reference"/>
    <w:basedOn w:val="DefaultParagraphFont"/>
    <w:uiPriority w:val="32"/>
    <w:qFormat/>
    <w:rsid w:val="004B3546"/>
    <w:rPr>
      <w:b/>
      <w:bCs/>
      <w:smallCaps/>
      <w:color w:val="auto"/>
      <w:spacing w:val="5"/>
      <w:u w:val="single"/>
    </w:rPr>
  </w:style>
  <w:style w:type="paragraph" w:customStyle="1" w:styleId="2ColumnHeading">
    <w:name w:val="2Column Heading"/>
    <w:basedOn w:val="BodyText"/>
    <w:qFormat/>
    <w:rsid w:val="004B3546"/>
    <w:pPr>
      <w:spacing w:after="60"/>
      <w:ind w:left="-2268"/>
    </w:pPr>
    <w:rPr>
      <w:b/>
    </w:rPr>
  </w:style>
  <w:style w:type="paragraph" w:customStyle="1" w:styleId="Heading1TOC">
    <w:name w:val="Heading1 TOC"/>
    <w:basedOn w:val="Normal"/>
    <w:qFormat/>
    <w:rsid w:val="004B3546"/>
    <w:pPr>
      <w:spacing w:before="240" w:after="120"/>
    </w:pPr>
    <w:rPr>
      <w:rFonts w:ascii="Times New Roman" w:hAnsi="Times New Roman"/>
      <w:b/>
      <w:sz w:val="32"/>
    </w:rPr>
  </w:style>
  <w:style w:type="paragraph" w:customStyle="1" w:styleId="Heading2TOC">
    <w:name w:val="Heading2 TOC"/>
    <w:basedOn w:val="Normal"/>
    <w:qFormat/>
    <w:rsid w:val="004B3546"/>
    <w:pPr>
      <w:spacing w:before="240" w:after="60"/>
    </w:pPr>
    <w:rPr>
      <w:rFonts w:ascii="Times New Roman" w:hAnsi="Times New Roman"/>
      <w:b/>
      <w:sz w:val="28"/>
    </w:rPr>
  </w:style>
  <w:style w:type="character" w:customStyle="1" w:styleId="Underline">
    <w:name w:val="Underline"/>
    <w:basedOn w:val="DefaultParagraphFont"/>
    <w:qFormat/>
    <w:rsid w:val="004B3546"/>
    <w:rPr>
      <w:u w:val="single"/>
    </w:rPr>
  </w:style>
  <w:style w:type="character" w:customStyle="1" w:styleId="BoldandItalics">
    <w:name w:val="Bold and Italics"/>
    <w:qFormat/>
    <w:rsid w:val="004B3546"/>
    <w:rPr>
      <w:b/>
      <w:i/>
      <w:u w:val="none"/>
    </w:rPr>
  </w:style>
  <w:style w:type="paragraph" w:styleId="BalloonText">
    <w:name w:val="Balloon Text"/>
    <w:basedOn w:val="Normal"/>
    <w:link w:val="BalloonTextChar"/>
    <w:rsid w:val="004B3546"/>
    <w:rPr>
      <w:rFonts w:ascii="Tahoma" w:hAnsi="Tahoma" w:cs="Tahoma"/>
      <w:sz w:val="16"/>
      <w:szCs w:val="16"/>
    </w:rPr>
  </w:style>
  <w:style w:type="character" w:customStyle="1" w:styleId="BalloonTextChar">
    <w:name w:val="Balloon Text Char"/>
    <w:basedOn w:val="DefaultParagraphFont"/>
    <w:link w:val="BalloonText"/>
    <w:rsid w:val="004B3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546"/>
    <w:rPr>
      <w:b/>
      <w:color w:val="660033"/>
      <w:spacing w:val="0"/>
    </w:rPr>
  </w:style>
  <w:style w:type="paragraph" w:customStyle="1" w:styleId="Nameditemlist">
    <w:name w:val="Named item list"/>
    <w:basedOn w:val="BodyText"/>
    <w:qFormat/>
    <w:rsid w:val="004B35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761</Words>
  <Characters>5032</Characters>
  <Application>Microsoft Office Word</Application>
  <DocSecurity>0</DocSecurity>
  <Lines>162</Lines>
  <Paragraphs>124</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RII50609 Diploma of Drilling Operations</dc:title>
  <dc:subject>Approved</dc:subject>
  <dc:creator>SkillsDMC</dc:creator>
  <cp:keywords>Release 3</cp:keywords>
  <dc:description>Review Date: 12 April 2008</dc:description>
  <cp:lastModifiedBy>TPCMS</cp:lastModifiedBy>
  <cp:revision>3</cp:revision>
  <dcterms:created xsi:type="dcterms:W3CDTF">2013-05-28T02:05:00Z</dcterms:created>
  <dcterms:modified xsi:type="dcterms:W3CDTF">2013-05-28T02:05:00Z</dcterms:modified>
</cp:coreProperties>
</file>