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922" w:rsidP="00870922">
      <w:pPr>
        <w:pStyle w:val="Title"/>
      </w:pPr>
      <w:r>
        <w:fldChar w:fldCharType="begin"/>
      </w:r>
      <w:r>
        <w:instrText xml:space="preserve"> TITLE   \* MERGEFORMAT </w:instrText>
      </w:r>
      <w:r>
        <w:fldChar w:fldCharType="separate"/>
      </w:r>
      <w:r>
        <w:t>RII50509 Diploma of Civil Construction Design</w:t>
      </w:r>
      <w:r>
        <w:fldChar w:fldCharType="end"/>
      </w:r>
    </w:p>
    <w:p w:rsidR="00870922" w:rsidP="00870922">
      <w:pPr>
        <w:pStyle w:val="Version"/>
        <w:sectPr w:rsidSect="003359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35926" w:rsidP="00335926">
      <w:pPr>
        <w:pStyle w:val="SuperHeading"/>
      </w:pPr>
      <w:r w:rsidRPr="00335926">
        <w:t>RII50509 Diploma of Civil Construction Design</w:t>
      </w:r>
    </w:p>
    <w:p w:rsidR="00000000" w:rsidRPr="00335926" w:rsidP="00335926">
      <w:pPr>
        <w:pStyle w:val="Heading1"/>
      </w:pPr>
      <w:bookmarkStart w:id="1" w:name="O_533317"/>
      <w:bookmarkEnd w:id="1"/>
      <w:r w:rsidRPr="00335926">
        <w:t>Modification History</w:t>
      </w:r>
    </w:p>
    <w:p w:rsidR="00000000" w:rsidRPr="00335926" w:rsidP="00335926">
      <w:pPr>
        <w:pStyle w:val="BodyText"/>
      </w:pPr>
      <w:r w:rsidRPr="00335926">
        <w:t>Not applicable.</w:t>
      </w:r>
    </w:p>
    <w:p w:rsidR="00000000" w:rsidRPr="00335926" w:rsidP="00335926">
      <w:pPr>
        <w:pStyle w:val="AllowPageBreak"/>
      </w:pPr>
    </w:p>
    <w:p w:rsidR="00000000" w:rsidRPr="00335926" w:rsidP="00335926">
      <w:pPr>
        <w:pStyle w:val="Heading1"/>
      </w:pPr>
      <w:bookmarkStart w:id="2" w:name="O_533316"/>
      <w:bookmarkEnd w:id="2"/>
      <w:r w:rsidRPr="00335926">
        <w:t>Description</w:t>
      </w:r>
    </w:p>
    <w:p w:rsidR="00000000" w:rsidRPr="00335926" w:rsidP="00335926">
      <w:pPr>
        <w:pStyle w:val="BodyText"/>
      </w:pPr>
      <w:r w:rsidRPr="00335926">
        <w:t>The Diploma of Civil Construction Design reflects the role of personnel working as designers or design para-professionals who support professional engineers. They perform tasks invol</w:t>
      </w:r>
      <w:r w:rsidRPr="00335926">
        <w:t>ving a high level of autonomy and requiring the application of significant judgement in planning and determining the selection of equipment/roles/techniques for themselves and others. They are required to develop site specific work designs to ensure the im</w:t>
      </w:r>
      <w:r w:rsidRPr="00335926">
        <w:t>plementation of the client’s site requirements. They demonstrate the application of a broad range of technical, managerial, coordination and planning skills.</w:t>
      </w:r>
    </w:p>
    <w:p w:rsidR="00000000" w:rsidRPr="00335926" w:rsidP="00335926">
      <w:pPr>
        <w:pStyle w:val="AllowPageBreak"/>
      </w:pPr>
    </w:p>
    <w:p w:rsidR="00000000" w:rsidRPr="00335926" w:rsidP="00335926">
      <w:pPr>
        <w:pStyle w:val="Heading1"/>
      </w:pPr>
      <w:bookmarkStart w:id="3" w:name="O_533315"/>
      <w:bookmarkEnd w:id="3"/>
      <w:r w:rsidRPr="00335926">
        <w:t>Pathways Information</w:t>
      </w:r>
    </w:p>
    <w:p w:rsidR="00000000" w:rsidRPr="00335926" w:rsidP="00335926">
      <w:pPr>
        <w:pStyle w:val="BodyText"/>
      </w:pPr>
      <w:r w:rsidRPr="00335926">
        <w:t>Not applicable.</w:t>
      </w:r>
    </w:p>
    <w:p w:rsidR="00000000" w:rsidRPr="00335926" w:rsidP="00335926">
      <w:pPr>
        <w:pStyle w:val="AllowPageBreak"/>
      </w:pPr>
    </w:p>
    <w:p w:rsidR="00000000" w:rsidRPr="00335926" w:rsidP="00335926">
      <w:pPr>
        <w:pStyle w:val="Heading1"/>
      </w:pPr>
      <w:bookmarkStart w:id="4" w:name="O_533314"/>
      <w:bookmarkEnd w:id="4"/>
      <w:r w:rsidRPr="00335926">
        <w:t>Licensing/Regulatory Inform</w:t>
      </w:r>
      <w:r w:rsidRPr="00335926">
        <w:t>ation</w:t>
      </w:r>
    </w:p>
    <w:p w:rsidR="00000000" w:rsidRPr="00335926" w:rsidP="00335926">
      <w:pPr>
        <w:pStyle w:val="BodyText"/>
      </w:pPr>
      <w:r w:rsidRPr="00335926">
        <w:t>Not applicable.</w:t>
      </w:r>
    </w:p>
    <w:p w:rsidR="00000000" w:rsidRPr="00335926" w:rsidP="00335926">
      <w:pPr>
        <w:pStyle w:val="AllowPageBreak"/>
      </w:pPr>
    </w:p>
    <w:p w:rsidR="00000000" w:rsidRPr="00335926" w:rsidP="00335926">
      <w:pPr>
        <w:pStyle w:val="Heading1"/>
      </w:pPr>
      <w:bookmarkStart w:id="5" w:name="O_533313"/>
      <w:bookmarkEnd w:id="5"/>
      <w:r w:rsidRPr="00335926">
        <w:t>Entry Requirements</w:t>
      </w:r>
    </w:p>
    <w:p w:rsidR="00000000" w:rsidRPr="00335926" w:rsidP="00335926">
      <w:pPr>
        <w:pStyle w:val="BodyText"/>
      </w:pPr>
      <w:r w:rsidRPr="00335926">
        <w:t>Not applicable.</w:t>
      </w:r>
    </w:p>
    <w:p w:rsidR="00000000" w:rsidRPr="00335926" w:rsidP="00335926">
      <w:pPr>
        <w:pStyle w:val="AllowPageBreak"/>
      </w:pPr>
    </w:p>
    <w:p w:rsidR="00000000" w:rsidRPr="00335926" w:rsidP="00335926">
      <w:pPr>
        <w:pStyle w:val="Heading1"/>
      </w:pPr>
      <w:bookmarkStart w:id="6" w:name="O_533312"/>
      <w:bookmarkEnd w:id="6"/>
      <w:r w:rsidRPr="00335926">
        <w:t>Employability Skills Summary</w:t>
      </w:r>
    </w:p>
    <w:tbl>
      <w:tblPr>
        <w:tblW w:w="9570" w:type="dxa"/>
        <w:tblLayout w:type="fixed"/>
        <w:tblCellMar>
          <w:left w:w="62" w:type="dxa"/>
          <w:right w:w="62" w:type="dxa"/>
        </w:tblCellMar>
        <w:tblLook w:val="0000"/>
      </w:tblPr>
      <w:tblGrid>
        <w:gridCol w:w="2731"/>
        <w:gridCol w:w="6839"/>
      </w:tblGrid>
      <w:tr w:rsidTr="0033592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The following table includes a summary of the employability skills as identified by the resources and infrastructure industry for this q</w:t>
            </w:r>
            <w:r w:rsidRPr="00335926">
              <w:t>ualification. The table should be interpreted in conjunction with the detailed requirements of each unit of competency packaged in this qualification. The outcomes required here are broad industry requirements that may vary depending on packaging options.</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BodyText"/>
            </w:pPr>
            <w:r w:rsidRPr="00335926">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SpecialBold"/>
              </w:rPr>
              <w:t>Industry/enterprise requirements for this qualification include:</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provide clear and direct feedback</w:t>
            </w:r>
          </w:p>
          <w:p w:rsidR="00000000" w:rsidRPr="00335926" w:rsidP="00335926">
            <w:pPr>
              <w:pStyle w:val="ListBullet"/>
            </w:pPr>
            <w:r w:rsidRPr="00335926">
              <w:t>listen carefully to instructions and information</w:t>
            </w:r>
          </w:p>
          <w:p w:rsidR="00000000" w:rsidRPr="00335926" w:rsidP="00335926">
            <w:pPr>
              <w:pStyle w:val="ListBullet"/>
            </w:pPr>
            <w:r w:rsidRPr="00335926">
              <w:t>read and interpret project plans and safety signs</w:t>
            </w:r>
          </w:p>
          <w:p w:rsidR="00000000" w:rsidRPr="00335926" w:rsidP="00335926">
            <w:pPr>
              <w:pStyle w:val="ListBullet"/>
            </w:pPr>
            <w:r w:rsidRPr="00335926">
              <w:t>calculate basic weights, distances and volumes</w:t>
            </w:r>
          </w:p>
          <w:p w:rsidR="00000000" w:rsidRPr="00335926" w:rsidP="00335926">
            <w:pPr>
              <w:pStyle w:val="ListBullet"/>
            </w:pPr>
            <w:r w:rsidRPr="00335926">
              <w:t>complete accurate work plans, technical reports, risk assessments, etc</w:t>
            </w:r>
          </w:p>
          <w:p w:rsidR="00000000" w:rsidRPr="00335926" w:rsidP="00335926">
            <w:pPr>
              <w:pStyle w:val="ListBullet"/>
            </w:pPr>
            <w:r w:rsidRPr="00335926">
              <w:t>negotiate solutions to customer and workplace based issues</w:t>
            </w:r>
          </w:p>
          <w:p w:rsidR="00000000" w:rsidRPr="00335926" w:rsidP="00335926">
            <w:pPr>
              <w:pStyle w:val="ListBullet"/>
            </w:pPr>
            <w:r w:rsidRPr="00335926">
              <w:t>negotiate project details with clients</w:t>
            </w:r>
          </w:p>
          <w:p w:rsidR="00000000" w:rsidP="00335926">
            <w:pPr>
              <w:pStyle w:val="ListBullet"/>
              <w:rPr>
                <w:lang w:val="en-NZ"/>
              </w:rPr>
            </w:pPr>
            <w:r w:rsidRPr="00335926">
              <w:t>network with other professionals working</w:t>
            </w:r>
            <w:r w:rsidRPr="00335926">
              <w:t xml:space="preserve"> in the same field</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plan and lead team performance and operations</w:t>
            </w:r>
          </w:p>
          <w:p w:rsidR="00000000" w:rsidRPr="00335926" w:rsidP="00335926">
            <w:pPr>
              <w:pStyle w:val="ListBullet"/>
            </w:pPr>
            <w:r w:rsidRPr="00335926">
              <w:t>coordinate project activities and timelines with clients</w:t>
            </w:r>
          </w:p>
          <w:p w:rsidR="00000000" w:rsidRPr="00335926" w:rsidP="00335926">
            <w:pPr>
              <w:pStyle w:val="ListBullet"/>
            </w:pPr>
            <w:r w:rsidRPr="00335926">
              <w:t>work cooperatively with people of different ages, gender, race, religion or political persuasion</w:t>
            </w:r>
          </w:p>
          <w:p w:rsidR="00000000" w:rsidRPr="00335926" w:rsidP="00335926">
            <w:pPr>
              <w:pStyle w:val="ListBullet"/>
            </w:pPr>
            <w:r w:rsidRPr="00335926">
              <w:t xml:space="preserve"> provide feedback and advice to staff</w:t>
            </w:r>
          </w:p>
          <w:p w:rsidR="00000000" w:rsidP="00335926">
            <w:pPr>
              <w:pStyle w:val="ListBullet"/>
              <w:rPr>
                <w:lang w:val="en-NZ"/>
              </w:rPr>
            </w:pPr>
            <w:r w:rsidRPr="00335926">
              <w:t>lead site-wide planning and coordination activities</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re-allocate staff and resources in response to changing weather, site conditions and priorities</w:t>
            </w:r>
          </w:p>
          <w:p w:rsidR="00000000" w:rsidRPr="00335926" w:rsidP="00335926">
            <w:pPr>
              <w:pStyle w:val="ListBullet"/>
            </w:pPr>
            <w:r w:rsidRPr="00335926">
              <w:t>manage staff to solve problems and coordinate indivi</w:t>
            </w:r>
            <w:r w:rsidRPr="00335926">
              <w:t>dual responsibilities and activities</w:t>
            </w:r>
          </w:p>
          <w:p w:rsidR="00000000" w:rsidRPr="00335926" w:rsidP="00335926">
            <w:pPr>
              <w:pStyle w:val="ListBullet"/>
            </w:pPr>
            <w:r w:rsidRPr="00335926">
              <w:t>work cooperatively with clients to resolve contract and operational issues</w:t>
            </w:r>
          </w:p>
          <w:p w:rsidR="00000000" w:rsidP="00335926">
            <w:pPr>
              <w:pStyle w:val="ListBullet"/>
              <w:rPr>
                <w:lang w:val="en-NZ"/>
              </w:rPr>
            </w:pPr>
            <w:r w:rsidRPr="00335926">
              <w:t>manage the ongoing review and adjustment of operations against performance indicators and project milestones</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act ind</w:t>
            </w:r>
            <w:r w:rsidRPr="00335926">
              <w:t>ependently to identify potential improvements to working practice and conditions</w:t>
            </w:r>
          </w:p>
          <w:p w:rsidR="00000000" w:rsidRPr="00335926" w:rsidP="00335926">
            <w:pPr>
              <w:pStyle w:val="ListBullet"/>
            </w:pPr>
            <w:r w:rsidRPr="00335926">
              <w:t>identify and take steps to resolve risks in the workplace</w:t>
            </w:r>
          </w:p>
          <w:p w:rsidR="00000000" w:rsidP="00335926">
            <w:pPr>
              <w:pStyle w:val="ListBullet"/>
              <w:rPr>
                <w:lang w:val="en-NZ"/>
              </w:rPr>
            </w:pPr>
            <w:r w:rsidRPr="00335926">
              <w:t>encourage the exploration and application of innovative approaches to improve on operational performance</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manage and coordinate time and priorities for self and team</w:t>
            </w:r>
          </w:p>
          <w:p w:rsidR="00000000" w:rsidRPr="00335926" w:rsidP="00335926">
            <w:pPr>
              <w:pStyle w:val="ListBullet"/>
            </w:pPr>
            <w:r w:rsidRPr="00335926">
              <w:t>identify and obtain appropriate personnel and resources for work</w:t>
            </w:r>
          </w:p>
          <w:p w:rsidR="00000000" w:rsidRPr="00335926" w:rsidP="00335926">
            <w:pPr>
              <w:pStyle w:val="ListBullet"/>
            </w:pPr>
            <w:r w:rsidRPr="00335926">
              <w:t>ensure that risks are assessed and appropriate emergency plans are in place</w:t>
            </w:r>
          </w:p>
          <w:p w:rsidR="00000000" w:rsidP="00335926">
            <w:pPr>
              <w:pStyle w:val="ListBullet"/>
              <w:rPr>
                <w:lang w:val="en-NZ"/>
              </w:rPr>
            </w:pPr>
            <w:r w:rsidRPr="00335926">
              <w:t>ensure that project planning i</w:t>
            </w:r>
            <w:r w:rsidRPr="00335926">
              <w:t>ncorporates the possibility of adapting to future changes</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take responsibility for ensuring team targets and goals are achieved</w:t>
            </w:r>
          </w:p>
          <w:p w:rsidR="00000000" w:rsidRPr="00335926" w:rsidP="00335926">
            <w:pPr>
              <w:pStyle w:val="ListBullet"/>
            </w:pPr>
            <w:r w:rsidRPr="00335926">
              <w:t>understand the standard of work expected at the work site</w:t>
            </w:r>
          </w:p>
          <w:p w:rsidR="00000000" w:rsidRPr="00335926" w:rsidP="00335926">
            <w:pPr>
              <w:pStyle w:val="ListBullet"/>
            </w:pPr>
            <w:r w:rsidRPr="00335926">
              <w:t>proactively manage team performance</w:t>
            </w:r>
          </w:p>
          <w:p w:rsidR="00000000" w:rsidP="00335926">
            <w:pPr>
              <w:pStyle w:val="ListBullet"/>
              <w:rPr>
                <w:lang w:val="en-NZ"/>
              </w:rPr>
            </w:pPr>
            <w:r w:rsidRPr="00335926">
              <w:t>develop trust and</w:t>
            </w:r>
            <w:r w:rsidRPr="00335926">
              <w:t xml:space="preserve"> confidence in staff and customers</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be willing to learn new ways of working</w:t>
            </w:r>
          </w:p>
          <w:p w:rsidR="00000000" w:rsidRPr="00335926" w:rsidP="00335926">
            <w:pPr>
              <w:pStyle w:val="ListBullet"/>
            </w:pPr>
            <w:r w:rsidRPr="00335926">
              <w:t>seek information to improve performance from people and workplace documents like policies, procedures etc</w:t>
            </w:r>
          </w:p>
          <w:p w:rsidR="00000000" w:rsidRPr="00335926" w:rsidP="00335926">
            <w:pPr>
              <w:pStyle w:val="ListBullet"/>
            </w:pPr>
            <w:r w:rsidRPr="00335926">
              <w:t>understand equipment characteristics, technical capabilities, limitations and procedures</w:t>
            </w:r>
          </w:p>
          <w:p w:rsidR="00000000" w:rsidRPr="00335926" w:rsidP="00335926">
            <w:pPr>
              <w:pStyle w:val="ListBullet"/>
            </w:pPr>
            <w:r w:rsidRPr="00335926">
              <w:t>lead change and continuous improvement processes</w:t>
            </w:r>
          </w:p>
          <w:p w:rsidR="00000000" w:rsidRPr="00335926" w:rsidP="00335926">
            <w:pPr>
              <w:pStyle w:val="ListBullet"/>
            </w:pPr>
            <w:r w:rsidRPr="00335926">
              <w:t>manage learning and development plans</w:t>
            </w:r>
          </w:p>
          <w:p w:rsidR="00000000" w:rsidP="00335926">
            <w:pPr>
              <w:pStyle w:val="ListBullet"/>
              <w:rPr>
                <w:lang w:val="en-NZ"/>
              </w:rPr>
            </w:pPr>
            <w:r w:rsidRPr="00335926">
              <w:t xml:space="preserve">prepare and lead formal or informal training sessions </w:t>
            </w:r>
          </w:p>
        </w:tc>
      </w:tr>
      <w:tr w:rsidTr="003359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ListBullet"/>
            </w:pPr>
            <w:r w:rsidRPr="00335926">
              <w:t>apply a  ran</w:t>
            </w:r>
            <w:r w:rsidRPr="00335926">
              <w:t>ge of basic IT skills in monitoring and reporting on systems</w:t>
            </w:r>
          </w:p>
          <w:p w:rsidR="00000000" w:rsidRPr="00335926" w:rsidP="00335926">
            <w:pPr>
              <w:pStyle w:val="ListBullet"/>
            </w:pPr>
            <w:r w:rsidRPr="00335926">
              <w:t>operate equipment safely and according to manufacturer and workplace guidelines</w:t>
            </w:r>
          </w:p>
          <w:p w:rsidR="00000000" w:rsidRPr="00335926" w:rsidP="00335926">
            <w:pPr>
              <w:pStyle w:val="ListBullet"/>
            </w:pPr>
            <w:r w:rsidRPr="00335926">
              <w:t xml:space="preserve">use communications technology appropriate to the workplace (email, mobile, radio, etc) </w:t>
            </w:r>
          </w:p>
          <w:p w:rsidR="00000000" w:rsidRPr="00335926" w:rsidP="00335926">
            <w:pPr>
              <w:pStyle w:val="ListBullet"/>
            </w:pPr>
            <w:r w:rsidRPr="00335926">
              <w:t>computer technology is used</w:t>
            </w:r>
            <w:r w:rsidRPr="00335926">
              <w:t xml:space="preserve"> to monitor and communicate project status</w:t>
            </w:r>
          </w:p>
          <w:p w:rsidR="00000000" w:rsidRPr="00335926" w:rsidP="00335926">
            <w:pPr>
              <w:pStyle w:val="ListBullet"/>
            </w:pPr>
            <w:r w:rsidRPr="00335926">
              <w:t>use IT to create documents and maintain records of work activities</w:t>
            </w:r>
          </w:p>
        </w:tc>
      </w:tr>
    </w:tbl>
    <w:p w:rsidR="00000000" w:rsidRPr="00335926" w:rsidP="00335926">
      <w:pPr>
        <w:pStyle w:val="BodyText"/>
      </w:pPr>
    </w:p>
    <w:p w:rsidR="00000000" w:rsidRPr="00335926" w:rsidP="00335926">
      <w:pPr>
        <w:pStyle w:val="AllowPageBreak"/>
      </w:pPr>
    </w:p>
    <w:p w:rsidR="00000000" w:rsidRPr="00335926" w:rsidP="00335926">
      <w:pPr>
        <w:pStyle w:val="Heading1"/>
      </w:pPr>
      <w:bookmarkStart w:id="7" w:name="O_533311"/>
      <w:bookmarkEnd w:id="7"/>
      <w:r w:rsidRPr="00335926">
        <w:t>Packaging Rules</w:t>
      </w:r>
    </w:p>
    <w:p w:rsidR="00000000" w:rsidRPr="00335926" w:rsidP="00335926">
      <w:pPr>
        <w:pStyle w:val="BodyText"/>
      </w:pPr>
      <w:r w:rsidRPr="00335926">
        <w:rPr>
          <w:rStyle w:val="SpecialBold"/>
        </w:rPr>
        <w:t>Requirements for completion of the qualification</w:t>
      </w:r>
    </w:p>
    <w:p w:rsidR="00000000" w:rsidRPr="00335926" w:rsidP="00335926">
      <w:pPr>
        <w:pStyle w:val="BodyText"/>
      </w:pPr>
      <w:r w:rsidRPr="00335926">
        <w:t>The following table provides the packaging rules for this qualification, followed by the list of relevant units of competency.</w:t>
      </w:r>
      <w:r w:rsidRPr="00335926">
        <w:tab/>
      </w:r>
    </w:p>
    <w:p w:rsidR="00000000" w:rsidRPr="00335926" w:rsidP="00335926">
      <w:pPr>
        <w:pStyle w:val="BodyText"/>
      </w:pPr>
      <w:r w:rsidRPr="00335926">
        <w:t xml:space="preserve">Successful completion of twenty (20) units made up of: </w:t>
      </w:r>
    </w:p>
    <w:p w:rsidR="00000000" w:rsidRPr="00335926" w:rsidP="00335926">
      <w:pPr>
        <w:pStyle w:val="ListBullet"/>
      </w:pPr>
      <w:r w:rsidRPr="00335926">
        <w:t xml:space="preserve">a minimum of four (4) units from the Group A units listed </w:t>
      </w:r>
    </w:p>
    <w:p w:rsidR="00000000" w:rsidRPr="00335926" w:rsidP="00335926">
      <w:pPr>
        <w:pStyle w:val="ListBullet"/>
      </w:pPr>
      <w:r w:rsidRPr="00335926">
        <w:t>a minimum of</w:t>
      </w:r>
      <w:r w:rsidRPr="00335926">
        <w:t xml:space="preserve"> two (2) units from the Group B Drafting units listed </w:t>
      </w:r>
    </w:p>
    <w:p w:rsidR="00000000" w:rsidRPr="00335926" w:rsidP="00335926">
      <w:pPr>
        <w:pStyle w:val="ListBullet"/>
      </w:pPr>
      <w:r w:rsidRPr="00335926">
        <w:t xml:space="preserve">a minimum of four (4) units of competency from the Group C Design units listed </w:t>
      </w:r>
    </w:p>
    <w:p w:rsidR="00000000" w:rsidRPr="00335926" w:rsidP="00335926">
      <w:pPr>
        <w:pStyle w:val="ListBullet"/>
      </w:pPr>
      <w:r w:rsidRPr="00335926">
        <w:t xml:space="preserve">a minimum of four (4) units of competency from the Group D Technical units listed </w:t>
      </w:r>
    </w:p>
    <w:p w:rsidR="00000000" w:rsidRPr="00335926" w:rsidP="00335926">
      <w:pPr>
        <w:pStyle w:val="ListBullet"/>
      </w:pPr>
      <w:r w:rsidRPr="00335926">
        <w:t>a maximum of two (2) units at Certific</w:t>
      </w:r>
      <w:r w:rsidRPr="00335926">
        <w:t>ate IV, Diploma, or Advanced Diploma level, may come from this, or any other Training Package or accredited course</w:t>
      </w:r>
    </w:p>
    <w:p w:rsidR="00000000" w:rsidRPr="00335926" w:rsidP="00335926">
      <w:pPr>
        <w:pStyle w:val="BodyText"/>
      </w:pPr>
      <w:r w:rsidRPr="00335926">
        <w:t>Units of competency chosen must</w:t>
      </w:r>
    </w:p>
    <w:p w:rsidR="00000000" w:rsidRPr="00335926" w:rsidP="00335926">
      <w:pPr>
        <w:pStyle w:val="ListBullet"/>
      </w:pPr>
      <w:r w:rsidRPr="00335926">
        <w:t>be relevant to the competency requirements for the job function</w:t>
      </w:r>
    </w:p>
    <w:p w:rsidR="00000000" w:rsidRPr="00335926" w:rsidP="00335926">
      <w:pPr>
        <w:pStyle w:val="ListBullet"/>
      </w:pPr>
      <w:r w:rsidRPr="00335926">
        <w:t>reflect the competency profile for the occup</w:t>
      </w:r>
      <w:r w:rsidRPr="00335926">
        <w:t xml:space="preserve">ation at the enterprise level </w:t>
      </w:r>
    </w:p>
    <w:p w:rsidR="00000000" w:rsidRPr="00335926" w:rsidP="00335926">
      <w:pPr>
        <w:pStyle w:val="ListBullet"/>
      </w:pPr>
      <w:r w:rsidRPr="00335926">
        <w:t>in the case of accredited course units of competency, not duplicate in part or in whole any unit from a Training Package.</w:t>
      </w:r>
    </w:p>
    <w:p w:rsidR="00000000" w:rsidRPr="00335926" w:rsidP="00335926">
      <w:pPr>
        <w:pStyle w:val="BodyText"/>
      </w:pPr>
      <w:r w:rsidRPr="00335926">
        <w:t>Care must be taken to ensure that all prerequisites specified within imported units, or units chosen as</w:t>
      </w:r>
      <w:r w:rsidRPr="00335926">
        <w:t xml:space="preserve"> electives, are complied with.</w:t>
      </w:r>
    </w:p>
    <w:p w:rsidR="00000000" w:rsidRPr="00335926" w:rsidP="00335926">
      <w:pPr>
        <w:pStyle w:val="BodyText"/>
      </w:pPr>
      <w:r w:rsidRPr="00335926">
        <w:rPr>
          <w:rStyle w:val="SpecialBold"/>
        </w:rPr>
        <w:t xml:space="preserve">Note: </w:t>
      </w:r>
      <w:r w:rsidRPr="00335926">
        <w:t>The units chosen to satisfy the Diploma of Civil Construction Design must be additional to the units achieved to satisfy the Certificate IV in Civil Construction Design.</w:t>
      </w:r>
    </w:p>
    <w:tbl>
      <w:tblPr>
        <w:tblW w:w="9570" w:type="dxa"/>
        <w:tblLayout w:type="fixed"/>
        <w:tblCellMar>
          <w:left w:w="62" w:type="dxa"/>
          <w:right w:w="62" w:type="dxa"/>
        </w:tblCellMar>
        <w:tblLook w:val="0000"/>
      </w:tblPr>
      <w:tblGrid>
        <w:gridCol w:w="1711"/>
        <w:gridCol w:w="7859"/>
      </w:tblGrid>
      <w:tr w:rsidTr="0087092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SpecialBold"/>
              </w:rPr>
              <w:t>Group A units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BodyText"/>
            </w:pPr>
            <w:r w:rsidRPr="00335926">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Emphasis"/>
              </w:rPr>
              <w:t>Unit title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BSBCUS501A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Manage quality customer service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BSBINM501A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 xml:space="preserve">Manage an information or knowledge management system </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BSBMGT608B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Manage innovation and continuous improvement</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BSBPMG503A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Manage project time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BSBPMG505A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Manage project quality</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BSBPMG508A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Manage project risk</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BSBPMG509A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Manage project procurement</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926">
            <w:pPr>
              <w:pStyle w:val="BodyText"/>
              <w:rPr>
                <w:lang w:val="en-NZ"/>
              </w:rPr>
            </w:pPr>
            <w:r w:rsidRPr="00335926">
              <w:t>BSBWOR501B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Manage personal work priorities and professional development</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926">
            <w:pPr>
              <w:pStyle w:val="BodyText"/>
              <w:rPr>
                <w:lang w:val="en-NZ"/>
              </w:rPr>
            </w:pPr>
            <w:r w:rsidRPr="00335926">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Ensure team effectiveness</w:t>
            </w:r>
          </w:p>
        </w:tc>
      </w:tr>
      <w:tr w:rsidTr="0087092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926">
            <w:pPr>
              <w:pStyle w:val="BodyText"/>
              <w:rPr>
                <w:lang w:val="en-NZ"/>
              </w:rPr>
            </w:pPr>
            <w:r w:rsidRPr="00335926">
              <w:rPr>
                <w:rStyle w:val="SpecialBold"/>
              </w:rPr>
              <w:t>Group B Drafting units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BodyText"/>
            </w:pPr>
            <w:r w:rsidRPr="00335926">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Emphasis"/>
              </w:rPr>
              <w:t>Unit title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MEM09011B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Apply basic engineering design concepts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MEM30001A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Use computer aided drafting systems to produce basic engineering drawings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MEM30002A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Produce basic engineering graphics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MEM30003A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Produce engineering drawings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MEM30004A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Use CAD to create and display 3D models</w:t>
            </w:r>
          </w:p>
        </w:tc>
      </w:tr>
      <w:tr w:rsidTr="0087092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SpecialBold"/>
              </w:rPr>
              <w:t>Group C Design units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BodyText"/>
            </w:pPr>
            <w:r w:rsidRPr="00335926">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Emphasis"/>
              </w:rPr>
              <w:t>Unit title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foundations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lighting</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environmental controls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landscaping</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canals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geotechnical design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rural roads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urban roads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busways</w:t>
            </w:r>
          </w:p>
        </w:tc>
      </w:tr>
      <w:tr w:rsidTr="00870922">
        <w:tblPrEx>
          <w:tblW w:w="9570" w:type="dxa"/>
          <w:tblLayout w:type="fixed"/>
          <w:tblCellMar>
            <w:left w:w="62" w:type="dxa"/>
            <w:right w:w="62" w:type="dxa"/>
          </w:tblCellMar>
          <w:tblLook w:val="0000"/>
        </w:tblPrEx>
        <w:trPr>
          <w:trHeight w:val="80"/>
        </w:trPr>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w:t>
            </w:r>
            <w:r w:rsidRPr="00335926">
              <w:t>iled design of sub-divisions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motorways and interchanges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rail civil infrastructure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dams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airfield civil works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bicycle ways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industrial hardstands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open car parks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RIICWD519A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inter modal facilities civil works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rigid pavements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flexible pavements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stabilised material mix design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926">
            <w:pPr>
              <w:pStyle w:val="BodyText"/>
              <w:rPr>
                <w:lang w:val="en-NZ"/>
              </w:rPr>
            </w:pPr>
            <w:r w:rsidRPr="00335926">
              <w:t>RIICWD523A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asphalt mi</w:t>
            </w:r>
            <w:r w:rsidRPr="00335926">
              <w:t>x design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design of spray seal surfacing</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Select pavement surfacing</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traffic analysis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traffic signals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traffic management systems</w:t>
            </w:r>
          </w:p>
        </w:tc>
      </w:tr>
      <w:tr w:rsidTr="00870922">
        <w:tblPrEx>
          <w:tblW w:w="9570" w:type="dxa"/>
          <w:tblLayout w:type="fixed"/>
          <w:tblCellMar>
            <w:left w:w="62" w:type="dxa"/>
            <w:right w:w="62" w:type="dxa"/>
          </w:tblCellMar>
          <w:tblLook w:val="0000"/>
        </w:tblPrEx>
        <w:trPr>
          <w:trHeight w:val="270"/>
        </w:trPr>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RIICWD529A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underground services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surface drainage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subsurface drainage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tunnels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civil concrete structures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civil steel structures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civil timber structures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civil masonry, crib and gabion structures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RIICWD537A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5926">
            <w:pPr>
              <w:pStyle w:val="BodyText"/>
              <w:rPr>
                <w:lang w:val="en-NZ"/>
              </w:rPr>
            </w:pPr>
            <w:r w:rsidRPr="00335926">
              <w:t>Prepare detailed design of marine structures civil works</w:t>
            </w:r>
          </w:p>
        </w:tc>
      </w:tr>
      <w:tr w:rsidTr="0087092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SpecialBold"/>
              </w:rPr>
              <w:t>Group D Technical units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BodyText"/>
            </w:pPr>
            <w:r w:rsidRPr="00335926">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rPr>
                <w:rStyle w:val="Emphasis"/>
              </w:rPr>
              <w:t>Unit title</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MSL925001A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Analyse data and report results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MSL975007A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Supervise earthworks inspection, sampling and testing operations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MSL975016A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Perform complex tests to measure engineering properties of materials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CPPSIS5032A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Capture new spatial data</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CPPSIS5035A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Obtain and validate existing spatial data</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CPPSIS5036A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Inte</w:t>
            </w:r>
            <w:r w:rsidRPr="00335926">
              <w:t>grate spatial datasets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asphalt paving and compaction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application of bituminous sprayed treatment</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w:t>
            </w:r>
            <w:r w:rsidRPr="00335926">
              <w:t>ples for the application of polymer modified binder</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selection and use of bituminous emulsion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application of slurry surfacing</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pavement prof</w:t>
            </w:r>
            <w:r w:rsidRPr="00335926">
              <w:t>iling using a profiler</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manufacture and delivery of hot mix asphalt</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manufacture of cold mix</w:t>
            </w:r>
          </w:p>
        </w:tc>
      </w:tr>
      <w:tr w:rsidTr="00870922">
        <w:tblPrEx>
          <w:tblW w:w="9570" w:type="dxa"/>
          <w:tblLayout w:type="fixed"/>
          <w:tblCellMar>
            <w:left w:w="62" w:type="dxa"/>
            <w:right w:w="62" w:type="dxa"/>
          </w:tblCellMar>
          <w:tblLook w:val="0000"/>
        </w:tblPrEx>
        <w:trPr>
          <w:trHeight w:val="149"/>
        </w:trPr>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manufacture of polymer modified binders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manufacture of bituminous emulsion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RIICBS411A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manufacture of slurry surfacing</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RIICPL401A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installation of underground service using open excavation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RIICRC40</w:t>
            </w:r>
            <w:r w:rsidRPr="00335926">
              <w:t>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flexible pavement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RIICRC402A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rigid pavement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RIICRC403A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the stabilisation of materials</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RIICRC404A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Inspect and report on pavement condition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RIICSG401A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civil concrete structures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RIICSG402A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civil steel structures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RIICSG403A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civil timber structures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RIICSG404A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civil masonr</w:t>
            </w:r>
            <w:r w:rsidRPr="00335926">
              <w:t>y, crib and gabion structure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RIICTC401A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tunnel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RIICTT401A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installation of underground services using trenchless technology</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RIICTT402A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for the repair and rehabilitation of underground services using trenchless technology</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RIIMEX403A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Apply the principles of canal construction</w:t>
            </w:r>
          </w:p>
        </w:tc>
      </w:tr>
      <w:tr w:rsidTr="0087092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926">
            <w:pPr>
              <w:pStyle w:val="BodyText"/>
              <w:rPr>
                <w:lang w:val="en-NZ"/>
              </w:rPr>
            </w:pPr>
            <w:r w:rsidRPr="00335926">
              <w:t>RIIMPO402A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926" w:rsidP="00335926">
            <w:pPr>
              <w:pStyle w:val="BodyText"/>
            </w:pPr>
            <w:r w:rsidRPr="00335926">
              <w:t>Apply the principles of earthworks construction</w:t>
            </w:r>
          </w:p>
        </w:tc>
      </w:tr>
    </w:tbl>
    <w:p w:rsidR="00870922" w:rsidP="00335926">
      <w:pPr>
        <w:pStyle w:val="BodyText"/>
      </w:pPr>
    </w:p>
    <w:p w:rsidR="00870922" w:rsidP="00335926">
      <w:pPr>
        <w:pStyle w:val="BodyText"/>
      </w:pPr>
    </w:p>
    <w:p w:rsidR="00000000" w:rsidRPr="00335926" w:rsidP="00335926"/>
    <w:sectPr w:rsidSect="003359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26" w:rsidRPr="00870922" w:rsidP="00870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22" w:rsidP="00335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0922" w:rsidP="003359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870922" w:rsidP="00335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26" w:rsidRPr="00870922" w:rsidP="008709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22" w:rsidRPr="002D2AF8" w:rsidP="00335926">
    <w:pPr>
      <w:pStyle w:val="Header"/>
      <w:framePr w:wrap="around"/>
    </w:pPr>
    <w:r>
      <w:fldChar w:fldCharType="begin"/>
    </w:r>
    <w:r>
      <w:instrText xml:space="preserve"> TITLE   \* MERGEFORMAT </w:instrText>
    </w:r>
    <w:r>
      <w:fldChar w:fldCharType="separate"/>
    </w:r>
    <w:r>
      <w:t>RII50509 Diploma of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870922" w:rsidP="00335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CE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526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926"/>
    <w:pPr>
      <w:spacing w:before="360" w:after="60"/>
      <w:outlineLvl w:val="0"/>
    </w:pPr>
    <w:rPr>
      <w:sz w:val="32"/>
    </w:rPr>
  </w:style>
  <w:style w:type="paragraph" w:styleId="Heading2">
    <w:name w:val="heading 2"/>
    <w:basedOn w:val="HeadingBase"/>
    <w:next w:val="BodyText"/>
    <w:link w:val="Heading2Char"/>
    <w:qFormat/>
    <w:rsid w:val="00335926"/>
    <w:pPr>
      <w:keepLines/>
      <w:spacing w:before="240" w:after="120"/>
      <w:outlineLvl w:val="1"/>
    </w:pPr>
    <w:rPr>
      <w:sz w:val="28"/>
      <w:szCs w:val="40"/>
    </w:rPr>
  </w:style>
  <w:style w:type="paragraph" w:styleId="Heading3">
    <w:name w:val="heading 3"/>
    <w:basedOn w:val="HeadingBase"/>
    <w:next w:val="BodyText"/>
    <w:link w:val="Heading3Char"/>
    <w:qFormat/>
    <w:rsid w:val="00335926"/>
    <w:pPr>
      <w:spacing w:before="180" w:after="120"/>
      <w:outlineLvl w:val="2"/>
    </w:pPr>
    <w:rPr>
      <w:spacing w:val="-10"/>
      <w:kern w:val="32"/>
    </w:rPr>
  </w:style>
  <w:style w:type="paragraph" w:styleId="Heading4">
    <w:name w:val="heading 4"/>
    <w:basedOn w:val="HeadingBase"/>
    <w:next w:val="BodyText"/>
    <w:link w:val="Heading4Char"/>
    <w:qFormat/>
    <w:rsid w:val="00335926"/>
    <w:pPr>
      <w:spacing w:before="160" w:after="120"/>
      <w:outlineLvl w:val="3"/>
    </w:pPr>
    <w:rPr>
      <w:sz w:val="22"/>
    </w:rPr>
  </w:style>
  <w:style w:type="paragraph" w:styleId="Heading5">
    <w:name w:val="heading 5"/>
    <w:basedOn w:val="HeadingBase"/>
    <w:next w:val="Normal"/>
    <w:link w:val="Heading5Char"/>
    <w:qFormat/>
    <w:rsid w:val="00335926"/>
    <w:pPr>
      <w:spacing w:before="80"/>
      <w:outlineLvl w:val="4"/>
    </w:pPr>
    <w:rPr>
      <w:color w:val="918585"/>
      <w:sz w:val="20"/>
    </w:rPr>
  </w:style>
  <w:style w:type="paragraph" w:styleId="Heading6">
    <w:name w:val="heading 6"/>
    <w:basedOn w:val="HeadingBase"/>
    <w:next w:val="Normal"/>
    <w:link w:val="Heading6Char"/>
    <w:qFormat/>
    <w:rsid w:val="00335926"/>
    <w:pPr>
      <w:spacing w:before="60"/>
      <w:outlineLvl w:val="5"/>
    </w:pPr>
    <w:rPr>
      <w:color w:val="918585"/>
      <w:sz w:val="20"/>
    </w:rPr>
  </w:style>
  <w:style w:type="paragraph" w:styleId="Heading7">
    <w:name w:val="heading 7"/>
    <w:basedOn w:val="Normal"/>
    <w:next w:val="Normal"/>
    <w:link w:val="Heading7Char"/>
    <w:qFormat/>
    <w:rsid w:val="00335926"/>
    <w:pPr>
      <w:ind w:left="720"/>
      <w:outlineLvl w:val="6"/>
    </w:pPr>
    <w:rPr>
      <w:i/>
    </w:rPr>
  </w:style>
  <w:style w:type="paragraph" w:styleId="Heading8">
    <w:name w:val="heading 8"/>
    <w:basedOn w:val="Normal"/>
    <w:next w:val="Normal"/>
    <w:link w:val="Heading8Char"/>
    <w:qFormat/>
    <w:rsid w:val="00335926"/>
    <w:pPr>
      <w:ind w:left="720"/>
      <w:outlineLvl w:val="7"/>
    </w:pPr>
    <w:rPr>
      <w:i/>
    </w:rPr>
  </w:style>
  <w:style w:type="paragraph" w:styleId="Heading9">
    <w:name w:val="heading 9"/>
    <w:basedOn w:val="Normal"/>
    <w:next w:val="Normal"/>
    <w:link w:val="Heading9Char"/>
    <w:qFormat/>
    <w:rsid w:val="00335926"/>
    <w:pPr>
      <w:ind w:left="720"/>
      <w:outlineLvl w:val="8"/>
    </w:pPr>
    <w:rPr>
      <w:i/>
    </w:rPr>
  </w:style>
  <w:style w:type="character" w:default="1" w:styleId="DefaultParagraphFont">
    <w:name w:val="Default Paragraph Font"/>
    <w:uiPriority w:val="1"/>
    <w:unhideWhenUsed/>
    <w:rsid w:val="00335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926"/>
  </w:style>
  <w:style w:type="character" w:customStyle="1" w:styleId="Heading1Char">
    <w:name w:val="Heading 1 Char"/>
    <w:basedOn w:val="DefaultParagraphFont"/>
    <w:link w:val="Heading1"/>
    <w:rsid w:val="0033592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35926"/>
    <w:rPr>
      <w:rFonts w:ascii="Times New Roman" w:eastAsia="Times New Roman" w:hAnsi="Times New Roman" w:cs="Times New Roman"/>
      <w:b/>
      <w:sz w:val="28"/>
      <w:szCs w:val="40"/>
      <w:lang w:eastAsia="en-US"/>
    </w:rPr>
  </w:style>
  <w:style w:type="paragraph" w:styleId="BodyText">
    <w:name w:val="Body Text"/>
    <w:basedOn w:val="Normal"/>
    <w:link w:val="BodyTextChar"/>
    <w:rsid w:val="003359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926"/>
    <w:rPr>
      <w:rFonts w:ascii="Times New Roman" w:eastAsia="Times New Roman" w:hAnsi="Times New Roman" w:cs="Times New Roman"/>
      <w:sz w:val="24"/>
      <w:lang w:eastAsia="en-US"/>
    </w:rPr>
  </w:style>
  <w:style w:type="paragraph" w:styleId="ListBullet">
    <w:name w:val="List Bullet"/>
    <w:basedOn w:val="List"/>
    <w:rsid w:val="00335926"/>
    <w:pPr>
      <w:numPr>
        <w:numId w:val="12"/>
      </w:numPr>
      <w:tabs>
        <w:tab w:val="clear" w:pos="340"/>
      </w:tabs>
      <w:spacing w:before="40" w:after="40"/>
    </w:pPr>
  </w:style>
  <w:style w:type="character" w:customStyle="1" w:styleId="SpecialBold">
    <w:name w:val="Special Bold"/>
    <w:basedOn w:val="DefaultParagraphFont"/>
    <w:rsid w:val="00335926"/>
    <w:rPr>
      <w:b/>
      <w:spacing w:val="0"/>
    </w:rPr>
  </w:style>
  <w:style w:type="character" w:styleId="Emphasis">
    <w:name w:val="Emphasis"/>
    <w:basedOn w:val="DefaultParagraphFont"/>
    <w:qFormat/>
    <w:rsid w:val="00335926"/>
    <w:rPr>
      <w:i/>
    </w:rPr>
  </w:style>
  <w:style w:type="paragraph" w:customStyle="1" w:styleId="SuperHeading">
    <w:name w:val="SuperHeading"/>
    <w:basedOn w:val="Normal"/>
    <w:rsid w:val="00335926"/>
    <w:pPr>
      <w:spacing w:before="240" w:after="120"/>
      <w:outlineLvl w:val="0"/>
    </w:pPr>
    <w:rPr>
      <w:rFonts w:ascii="Times New Roman" w:hAnsi="Times New Roman"/>
      <w:b/>
      <w:sz w:val="32"/>
    </w:rPr>
  </w:style>
  <w:style w:type="paragraph" w:customStyle="1" w:styleId="AllowPageBreak">
    <w:name w:val="AllowPageBreak"/>
    <w:rsid w:val="00335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335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926"/>
    <w:rPr>
      <w:rFonts w:ascii="Courier New" w:eastAsia="Times New Roman" w:hAnsi="Courier New" w:cs="Times New Roman"/>
      <w:i/>
      <w:szCs w:val="20"/>
      <w:lang w:eastAsia="en-US"/>
    </w:rPr>
  </w:style>
  <w:style w:type="paragraph" w:customStyle="1" w:styleId="HeadingBase">
    <w:name w:val="Heading Base"/>
    <w:rsid w:val="00335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926"/>
    <w:pPr>
      <w:tabs>
        <w:tab w:val="right" w:leader="dot" w:pos="9072"/>
      </w:tabs>
      <w:ind w:left="567"/>
    </w:pPr>
    <w:rPr>
      <w:szCs w:val="22"/>
    </w:rPr>
  </w:style>
  <w:style w:type="paragraph" w:customStyle="1" w:styleId="TOCBase">
    <w:name w:val="TOC Base"/>
    <w:rsid w:val="00335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926"/>
    <w:pPr>
      <w:tabs>
        <w:tab w:val="right" w:leader="dot" w:pos="9072"/>
      </w:tabs>
      <w:spacing w:before="40" w:after="40"/>
      <w:ind w:left="284"/>
    </w:pPr>
    <w:rPr>
      <w:rFonts w:ascii="Times New Roman" w:hAnsi="Times New Roman"/>
    </w:rPr>
  </w:style>
  <w:style w:type="paragraph" w:styleId="TOC1">
    <w:name w:val="toc 1"/>
    <w:basedOn w:val="TOCBase"/>
    <w:next w:val="Normal"/>
    <w:rsid w:val="00335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926"/>
    <w:rPr>
      <w:rFonts w:ascii="Times New Roman" w:eastAsia="Times New Roman" w:hAnsi="Times New Roman" w:cs="Times New Roman"/>
      <w:sz w:val="16"/>
      <w:lang w:eastAsia="en-US"/>
    </w:rPr>
  </w:style>
  <w:style w:type="paragraph" w:styleId="Title">
    <w:name w:val="Title"/>
    <w:basedOn w:val="HeadingBase"/>
    <w:link w:val="TitleChar"/>
    <w:qFormat/>
    <w:rsid w:val="00335926"/>
    <w:pPr>
      <w:spacing w:before="5040"/>
      <w:jc w:val="center"/>
    </w:pPr>
    <w:rPr>
      <w:sz w:val="48"/>
      <w:szCs w:val="72"/>
      <w:lang w:val="en-US"/>
    </w:rPr>
  </w:style>
  <w:style w:type="character" w:customStyle="1" w:styleId="TitleChar">
    <w:name w:val="Title Char"/>
    <w:basedOn w:val="DefaultParagraphFont"/>
    <w:link w:val="Title"/>
    <w:rsid w:val="00335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926"/>
    <w:pPr>
      <w:tabs>
        <w:tab w:val="left" w:pos="3600"/>
        <w:tab w:val="left" w:pos="3958"/>
      </w:tabs>
    </w:pPr>
  </w:style>
  <w:style w:type="paragraph" w:styleId="List">
    <w:name w:val="List"/>
    <w:basedOn w:val="BodyText"/>
    <w:next w:val="BodyText"/>
    <w:rsid w:val="00335926"/>
    <w:pPr>
      <w:tabs>
        <w:tab w:val="left" w:pos="340"/>
      </w:tabs>
      <w:spacing w:before="60" w:after="60"/>
      <w:ind w:left="340" w:hanging="340"/>
    </w:pPr>
  </w:style>
  <w:style w:type="paragraph" w:customStyle="1" w:styleId="Note">
    <w:name w:val="Note"/>
    <w:basedOn w:val="BodyText"/>
    <w:rsid w:val="00335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926"/>
    <w:pPr>
      <w:framePr w:wrap="auto" w:hAnchor="text" w:y="6049"/>
    </w:pPr>
    <w:rPr>
      <w:color w:val="000000"/>
      <w:sz w:val="40"/>
    </w:rPr>
  </w:style>
  <w:style w:type="paragraph" w:customStyle="1" w:styleId="TOCTitle">
    <w:name w:val="TOCTitle"/>
    <w:basedOn w:val="Heading1"/>
    <w:rsid w:val="00335926"/>
    <w:pPr>
      <w:spacing w:after="240"/>
      <w:jc w:val="center"/>
      <w:outlineLvl w:val="9"/>
    </w:pPr>
    <w:rPr>
      <w:caps/>
    </w:rPr>
  </w:style>
  <w:style w:type="paragraph" w:customStyle="1" w:styleId="Version">
    <w:name w:val="Version"/>
    <w:rsid w:val="003359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926"/>
    <w:pPr>
      <w:numPr>
        <w:numId w:val="13"/>
      </w:numPr>
      <w:tabs>
        <w:tab w:val="clear" w:pos="680"/>
      </w:tabs>
    </w:pPr>
  </w:style>
  <w:style w:type="paragraph" w:styleId="Index1">
    <w:name w:val="index 1"/>
    <w:basedOn w:val="Normal"/>
    <w:next w:val="Normal"/>
    <w:semiHidden/>
    <w:rsid w:val="00335926"/>
    <w:pPr>
      <w:keepNext w:val="0"/>
      <w:tabs>
        <w:tab w:val="right" w:pos="4176"/>
      </w:tabs>
      <w:ind w:left="198" w:hanging="198"/>
    </w:pPr>
    <w:rPr>
      <w:rFonts w:ascii="Garamond" w:hAnsi="Garamond"/>
    </w:rPr>
  </w:style>
  <w:style w:type="paragraph" w:styleId="IndexHeading">
    <w:name w:val="index heading"/>
    <w:basedOn w:val="Normal"/>
    <w:next w:val="Index1"/>
    <w:semiHidden/>
    <w:rsid w:val="00335926"/>
    <w:pPr>
      <w:spacing w:before="120" w:after="120"/>
    </w:pPr>
    <w:rPr>
      <w:rFonts w:ascii="Arial" w:hAnsi="Arial"/>
      <w:b/>
      <w:color w:val="918585"/>
      <w:sz w:val="24"/>
    </w:rPr>
  </w:style>
  <w:style w:type="paragraph" w:styleId="Header">
    <w:name w:val="header"/>
    <w:basedOn w:val="Normal"/>
    <w:link w:val="HeaderChar"/>
    <w:rsid w:val="00335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926"/>
    <w:rPr>
      <w:rFonts w:ascii="Times New Roman" w:eastAsia="Times New Roman" w:hAnsi="Times New Roman" w:cs="Times New Roman"/>
      <w:sz w:val="16"/>
      <w:szCs w:val="20"/>
      <w:lang w:val="en-GB" w:eastAsia="en-US"/>
    </w:rPr>
  </w:style>
  <w:style w:type="paragraph" w:customStyle="1" w:styleId="Chapter">
    <w:name w:val="Chapter"/>
    <w:basedOn w:val="Normal"/>
    <w:rsid w:val="00335926"/>
    <w:pPr>
      <w:spacing w:before="240"/>
    </w:pPr>
    <w:rPr>
      <w:rFonts w:ascii="Times New Roman" w:hAnsi="Times New Roman"/>
      <w:smallCaps/>
      <w:spacing w:val="80"/>
      <w:sz w:val="28"/>
    </w:rPr>
  </w:style>
  <w:style w:type="paragraph" w:customStyle="1" w:styleId="InChapter">
    <w:name w:val="InChapter"/>
    <w:basedOn w:val="Heading3"/>
    <w:rsid w:val="00335926"/>
    <w:pPr>
      <w:spacing w:after="240"/>
      <w:outlineLvl w:val="9"/>
    </w:pPr>
    <w:rPr>
      <w:noProof/>
    </w:rPr>
  </w:style>
  <w:style w:type="paragraph" w:styleId="Index2">
    <w:name w:val="index 2"/>
    <w:basedOn w:val="Normal"/>
    <w:next w:val="Normal"/>
    <w:semiHidden/>
    <w:rsid w:val="00335926"/>
    <w:pPr>
      <w:tabs>
        <w:tab w:val="right" w:pos="4176"/>
      </w:tabs>
      <w:ind w:left="568" w:hanging="284"/>
    </w:pPr>
    <w:rPr>
      <w:rFonts w:ascii="Garamond" w:hAnsi="Garamond"/>
    </w:rPr>
  </w:style>
  <w:style w:type="paragraph" w:customStyle="1" w:styleId="Byline">
    <w:name w:val="Byline"/>
    <w:rsid w:val="00335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926"/>
    <w:pPr>
      <w:tabs>
        <w:tab w:val="clear" w:pos="3600"/>
        <w:tab w:val="clear" w:pos="3958"/>
      </w:tabs>
      <w:jc w:val="right"/>
    </w:pPr>
  </w:style>
  <w:style w:type="paragraph" w:styleId="Caption">
    <w:name w:val="caption"/>
    <w:basedOn w:val="BodyText"/>
    <w:next w:val="Normal"/>
    <w:qFormat/>
    <w:rsid w:val="00335926"/>
    <w:pPr>
      <w:framePr w:w="2268" w:hSpace="181" w:vSpace="181" w:wrap="around" w:vAnchor="text" w:hAnchor="page" w:x="1135" w:y="285" w:anchorLock="1"/>
    </w:pPr>
    <w:rPr>
      <w:i/>
    </w:rPr>
  </w:style>
  <w:style w:type="paragraph" w:customStyle="1" w:styleId="MiniTOCTitle">
    <w:name w:val="MiniTOCTitle"/>
    <w:basedOn w:val="Heading4"/>
    <w:rsid w:val="00335926"/>
    <w:pPr>
      <w:spacing w:before="240"/>
      <w:outlineLvl w:val="9"/>
    </w:pPr>
    <w:rPr>
      <w:noProof/>
      <w:sz w:val="24"/>
    </w:rPr>
  </w:style>
  <w:style w:type="paragraph" w:customStyle="1" w:styleId="MiniTOCItem">
    <w:name w:val="MiniTOCItem"/>
    <w:basedOn w:val="ListBullet"/>
    <w:rsid w:val="00335926"/>
    <w:pPr>
      <w:numPr>
        <w:numId w:val="0"/>
      </w:numPr>
      <w:tabs>
        <w:tab w:val="right" w:leader="dot" w:pos="6521"/>
      </w:tabs>
      <w:spacing w:before="0" w:after="0"/>
    </w:pPr>
  </w:style>
  <w:style w:type="paragraph" w:customStyle="1" w:styleId="TOFTitle">
    <w:name w:val="TOFTitle"/>
    <w:basedOn w:val="TOCTitle"/>
    <w:rsid w:val="00335926"/>
  </w:style>
  <w:style w:type="paragraph" w:styleId="TableofFigures">
    <w:name w:val="table of figures"/>
    <w:basedOn w:val="Normal"/>
    <w:next w:val="Normal"/>
    <w:semiHidden/>
    <w:rsid w:val="00335926"/>
    <w:pPr>
      <w:tabs>
        <w:tab w:val="right" w:leader="dot" w:pos="9072"/>
      </w:tabs>
      <w:ind w:left="970" w:hanging="403"/>
    </w:pPr>
    <w:rPr>
      <w:rFonts w:ascii="Times New Roman" w:hAnsi="Times New Roman"/>
      <w:b/>
    </w:rPr>
  </w:style>
  <w:style w:type="paragraph" w:styleId="ListNumber">
    <w:name w:val="List Number"/>
    <w:basedOn w:val="List"/>
    <w:rsid w:val="00335926"/>
    <w:pPr>
      <w:numPr>
        <w:numId w:val="10"/>
      </w:numPr>
    </w:pPr>
  </w:style>
  <w:style w:type="character" w:customStyle="1" w:styleId="WingdingSymbols">
    <w:name w:val="Wingding Symbols"/>
    <w:rsid w:val="00335926"/>
    <w:rPr>
      <w:rFonts w:ascii="Wingdings" w:hAnsi="Wingdings"/>
    </w:rPr>
  </w:style>
  <w:style w:type="paragraph" w:customStyle="1" w:styleId="TableHeading">
    <w:name w:val="Table Heading"/>
    <w:basedOn w:val="HeadingBase"/>
    <w:rsid w:val="00335926"/>
    <w:pPr>
      <w:keepLines/>
      <w:pBdr>
        <w:bottom w:val="single" w:sz="6" w:space="1" w:color="918585"/>
      </w:pBdr>
      <w:spacing w:before="240"/>
    </w:pPr>
  </w:style>
  <w:style w:type="character" w:customStyle="1" w:styleId="HotSpot">
    <w:name w:val="HotSpot"/>
    <w:rsid w:val="00335926"/>
    <w:rPr>
      <w:color w:val="0033CC"/>
      <w:u w:val="none"/>
    </w:rPr>
  </w:style>
  <w:style w:type="paragraph" w:customStyle="1" w:styleId="BodyTextRight">
    <w:name w:val="Body Text Right"/>
    <w:basedOn w:val="BodyText"/>
    <w:rsid w:val="00335926"/>
    <w:pPr>
      <w:spacing w:before="0" w:after="0"/>
      <w:jc w:val="right"/>
    </w:pPr>
  </w:style>
  <w:style w:type="paragraph" w:styleId="Index3">
    <w:name w:val="index 3"/>
    <w:basedOn w:val="ListNumber2"/>
    <w:next w:val="Normal"/>
    <w:semiHidden/>
    <w:rsid w:val="00335926"/>
    <w:pPr>
      <w:numPr>
        <w:numId w:val="0"/>
      </w:numPr>
      <w:tabs>
        <w:tab w:val="right" w:leader="dot" w:pos="4176"/>
      </w:tabs>
    </w:pPr>
  </w:style>
  <w:style w:type="paragraph" w:styleId="ListNumber2">
    <w:name w:val="List Number 2"/>
    <w:basedOn w:val="List2"/>
    <w:rsid w:val="00335926"/>
    <w:pPr>
      <w:numPr>
        <w:numId w:val="9"/>
      </w:numPr>
      <w:tabs>
        <w:tab w:val="clear" w:pos="1060"/>
      </w:tabs>
    </w:pPr>
  </w:style>
  <w:style w:type="paragraph" w:customStyle="1" w:styleId="MarginNote">
    <w:name w:val="Margin Note"/>
    <w:basedOn w:val="BodyText"/>
    <w:rsid w:val="00335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926"/>
    <w:rPr>
      <w:sz w:val="32"/>
    </w:rPr>
  </w:style>
  <w:style w:type="paragraph" w:customStyle="1" w:styleId="HeadingProcedure">
    <w:name w:val="Heading Procedure"/>
    <w:basedOn w:val="HeadingBase"/>
    <w:next w:val="Normal"/>
    <w:rsid w:val="00335926"/>
    <w:pPr>
      <w:tabs>
        <w:tab w:val="left" w:pos="0"/>
      </w:tabs>
      <w:spacing w:before="120" w:after="60"/>
    </w:pPr>
    <w:rPr>
      <w:i/>
      <w:color w:val="918585"/>
      <w:sz w:val="22"/>
    </w:rPr>
  </w:style>
  <w:style w:type="paragraph" w:customStyle="1" w:styleId="TableBodyText">
    <w:name w:val="Table Body Text"/>
    <w:basedOn w:val="BodyText"/>
    <w:rsid w:val="00335926"/>
    <w:pPr>
      <w:spacing w:before="60" w:after="60"/>
    </w:pPr>
  </w:style>
  <w:style w:type="paragraph" w:styleId="ListContinue">
    <w:name w:val="List Continue"/>
    <w:basedOn w:val="List"/>
    <w:rsid w:val="00335926"/>
    <w:pPr>
      <w:ind w:firstLine="0"/>
    </w:pPr>
  </w:style>
  <w:style w:type="paragraph" w:customStyle="1" w:styleId="ListNote">
    <w:name w:val="List Note"/>
    <w:basedOn w:val="List"/>
    <w:rsid w:val="00335926"/>
    <w:pPr>
      <w:pBdr>
        <w:top w:val="single" w:sz="6" w:space="2" w:color="918585"/>
        <w:bottom w:val="single" w:sz="6" w:space="2" w:color="918585"/>
      </w:pBdr>
      <w:tabs>
        <w:tab w:val="left" w:pos="1021"/>
      </w:tabs>
      <w:ind w:firstLine="0"/>
    </w:pPr>
  </w:style>
  <w:style w:type="paragraph" w:customStyle="1" w:styleId="Warning">
    <w:name w:val="Warning"/>
    <w:basedOn w:val="BodyText"/>
    <w:rsid w:val="00335926"/>
    <w:pPr>
      <w:shd w:val="clear" w:color="auto" w:fill="D9D9D9"/>
      <w:tabs>
        <w:tab w:val="left" w:pos="992"/>
      </w:tabs>
      <w:ind w:left="119" w:right="119"/>
    </w:pPr>
    <w:rPr>
      <w:sz w:val="20"/>
    </w:rPr>
  </w:style>
  <w:style w:type="paragraph" w:customStyle="1" w:styleId="MarginIcons">
    <w:name w:val="Margin Icons"/>
    <w:basedOn w:val="BodyText"/>
    <w:rsid w:val="00335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926"/>
    <w:rPr>
      <w:rFonts w:ascii="Courier New" w:hAnsi="Courier New"/>
    </w:rPr>
  </w:style>
  <w:style w:type="paragraph" w:customStyle="1" w:styleId="NoteBullet">
    <w:name w:val="Note Bullet"/>
    <w:basedOn w:val="Note"/>
    <w:rsid w:val="00335926"/>
    <w:pPr>
      <w:tabs>
        <w:tab w:val="clear" w:pos="680"/>
      </w:tabs>
      <w:spacing w:before="60" w:after="60"/>
    </w:pPr>
  </w:style>
  <w:style w:type="paragraph" w:customStyle="1" w:styleId="SubHeading2">
    <w:name w:val="SubHeading2"/>
    <w:basedOn w:val="HeadingBase"/>
    <w:rsid w:val="00335926"/>
    <w:pPr>
      <w:spacing w:before="240" w:after="60"/>
    </w:pPr>
    <w:rPr>
      <w:sz w:val="20"/>
    </w:rPr>
  </w:style>
  <w:style w:type="paragraph" w:customStyle="1" w:styleId="SubHeading1">
    <w:name w:val="SubHeading1"/>
    <w:basedOn w:val="HeadingBase"/>
    <w:rsid w:val="00335926"/>
    <w:pPr>
      <w:spacing w:before="240" w:after="60"/>
    </w:pPr>
    <w:rPr>
      <w:color w:val="918585"/>
      <w:sz w:val="22"/>
    </w:rPr>
  </w:style>
  <w:style w:type="paragraph" w:customStyle="1" w:styleId="SideHeading">
    <w:name w:val="Side Heading"/>
    <w:basedOn w:val="HeadingBase"/>
    <w:rsid w:val="00335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926"/>
    <w:pPr>
      <w:tabs>
        <w:tab w:val="num" w:pos="360"/>
      </w:tabs>
    </w:pPr>
  </w:style>
  <w:style w:type="paragraph" w:styleId="PlainText">
    <w:name w:val="Plain Text"/>
    <w:basedOn w:val="Normal"/>
    <w:link w:val="PlainTextChar"/>
    <w:rsid w:val="00335926"/>
    <w:rPr>
      <w:sz w:val="20"/>
    </w:rPr>
  </w:style>
  <w:style w:type="character" w:customStyle="1" w:styleId="PlainTextChar">
    <w:name w:val="Plain Text Char"/>
    <w:basedOn w:val="DefaultParagraphFont"/>
    <w:link w:val="PlainText"/>
    <w:rsid w:val="00335926"/>
    <w:rPr>
      <w:rFonts w:ascii="Courier New" w:eastAsia="Times New Roman" w:hAnsi="Courier New" w:cs="Times New Roman"/>
      <w:sz w:val="20"/>
      <w:szCs w:val="20"/>
      <w:lang w:eastAsia="en-US"/>
    </w:rPr>
  </w:style>
  <w:style w:type="character" w:customStyle="1" w:styleId="MenuOption">
    <w:name w:val="Menu Option"/>
    <w:basedOn w:val="DefaultParagraphFont"/>
    <w:rsid w:val="00335926"/>
    <w:rPr>
      <w:b/>
      <w:smallCaps/>
    </w:rPr>
  </w:style>
  <w:style w:type="paragraph" w:customStyle="1" w:styleId="TableListNumber">
    <w:name w:val="Table List Number"/>
    <w:basedOn w:val="ListNumber"/>
    <w:rsid w:val="00335926"/>
    <w:pPr>
      <w:numPr>
        <w:numId w:val="0"/>
      </w:numPr>
    </w:pPr>
  </w:style>
  <w:style w:type="paragraph" w:styleId="TOC4">
    <w:name w:val="toc 4"/>
    <w:basedOn w:val="TOCBase"/>
    <w:next w:val="Normal"/>
    <w:semiHidden/>
    <w:rsid w:val="00335926"/>
    <w:pPr>
      <w:tabs>
        <w:tab w:val="right" w:leader="dot" w:pos="9071"/>
      </w:tabs>
      <w:ind w:left="1701"/>
    </w:pPr>
  </w:style>
  <w:style w:type="paragraph" w:customStyle="1" w:styleId="ListAlpha">
    <w:name w:val="List Alpha"/>
    <w:basedOn w:val="List"/>
    <w:rsid w:val="00335926"/>
    <w:pPr>
      <w:numPr>
        <w:numId w:val="8"/>
      </w:numPr>
    </w:pPr>
  </w:style>
  <w:style w:type="paragraph" w:customStyle="1" w:styleId="ListAlpha2">
    <w:name w:val="List Alpha 2"/>
    <w:basedOn w:val="List2"/>
    <w:rsid w:val="00335926"/>
    <w:pPr>
      <w:numPr>
        <w:numId w:val="7"/>
      </w:numPr>
    </w:pPr>
  </w:style>
  <w:style w:type="paragraph" w:styleId="List2">
    <w:name w:val="List 2"/>
    <w:basedOn w:val="BodyText"/>
    <w:rsid w:val="00335926"/>
    <w:pPr>
      <w:tabs>
        <w:tab w:val="left" w:pos="680"/>
      </w:tabs>
      <w:spacing w:before="60" w:after="60"/>
      <w:ind w:left="680" w:hanging="340"/>
    </w:pPr>
  </w:style>
  <w:style w:type="paragraph" w:styleId="List3">
    <w:name w:val="List 3"/>
    <w:basedOn w:val="BodyText"/>
    <w:rsid w:val="00335926"/>
    <w:pPr>
      <w:tabs>
        <w:tab w:val="left" w:pos="1021"/>
      </w:tabs>
      <w:spacing w:before="60" w:after="60"/>
      <w:ind w:left="1020" w:hanging="340"/>
    </w:pPr>
  </w:style>
  <w:style w:type="paragraph" w:styleId="List4">
    <w:name w:val="List 4"/>
    <w:basedOn w:val="BodyText"/>
    <w:rsid w:val="00335926"/>
    <w:pPr>
      <w:tabs>
        <w:tab w:val="left" w:pos="1361"/>
      </w:tabs>
      <w:spacing w:before="60" w:after="60"/>
      <w:ind w:left="1361" w:hanging="340"/>
    </w:pPr>
  </w:style>
  <w:style w:type="paragraph" w:styleId="List5">
    <w:name w:val="List 5"/>
    <w:basedOn w:val="BodyText"/>
    <w:rsid w:val="00335926"/>
    <w:pPr>
      <w:tabs>
        <w:tab w:val="left" w:pos="1701"/>
      </w:tabs>
      <w:spacing w:before="60" w:after="60"/>
      <w:ind w:left="1701" w:hanging="340"/>
    </w:pPr>
  </w:style>
  <w:style w:type="paragraph" w:styleId="ListBullet3">
    <w:name w:val="List Bullet 3"/>
    <w:basedOn w:val="List3"/>
    <w:rsid w:val="00335926"/>
    <w:pPr>
      <w:numPr>
        <w:numId w:val="14"/>
      </w:numPr>
      <w:tabs>
        <w:tab w:val="clear" w:pos="1021"/>
      </w:tabs>
      <w:ind w:left="1037" w:hanging="357"/>
    </w:pPr>
  </w:style>
  <w:style w:type="paragraph" w:styleId="ListBullet4">
    <w:name w:val="List Bullet 4"/>
    <w:basedOn w:val="List4"/>
    <w:rsid w:val="00335926"/>
    <w:pPr>
      <w:numPr>
        <w:numId w:val="2"/>
      </w:numPr>
    </w:pPr>
  </w:style>
  <w:style w:type="paragraph" w:styleId="ListBullet5">
    <w:name w:val="List Bullet 5"/>
    <w:basedOn w:val="List5"/>
    <w:rsid w:val="00335926"/>
    <w:pPr>
      <w:numPr>
        <w:numId w:val="3"/>
      </w:numPr>
    </w:pPr>
  </w:style>
  <w:style w:type="paragraph" w:styleId="ListContinue2">
    <w:name w:val="List Continue 2"/>
    <w:basedOn w:val="List2"/>
    <w:rsid w:val="00335926"/>
    <w:pPr>
      <w:ind w:firstLine="0"/>
    </w:pPr>
  </w:style>
  <w:style w:type="paragraph" w:styleId="ListContinue3">
    <w:name w:val="List Continue 3"/>
    <w:basedOn w:val="List3"/>
    <w:rsid w:val="00335926"/>
    <w:pPr>
      <w:ind w:left="1021" w:firstLine="0"/>
    </w:pPr>
  </w:style>
  <w:style w:type="paragraph" w:styleId="ListContinue4">
    <w:name w:val="List Continue 4"/>
    <w:basedOn w:val="List4"/>
    <w:rsid w:val="00335926"/>
    <w:pPr>
      <w:ind w:firstLine="0"/>
    </w:pPr>
  </w:style>
  <w:style w:type="paragraph" w:styleId="ListContinue5">
    <w:name w:val="List Continue 5"/>
    <w:basedOn w:val="List5"/>
    <w:rsid w:val="00335926"/>
    <w:pPr>
      <w:ind w:firstLine="0"/>
    </w:pPr>
  </w:style>
  <w:style w:type="paragraph" w:styleId="ListNumber3">
    <w:name w:val="List Number 3"/>
    <w:basedOn w:val="List3"/>
    <w:rsid w:val="00335926"/>
    <w:pPr>
      <w:numPr>
        <w:numId w:val="4"/>
      </w:numPr>
    </w:pPr>
  </w:style>
  <w:style w:type="paragraph" w:styleId="ListNumber4">
    <w:name w:val="List Number 4"/>
    <w:basedOn w:val="List4"/>
    <w:rsid w:val="00335926"/>
    <w:pPr>
      <w:numPr>
        <w:numId w:val="5"/>
      </w:numPr>
    </w:pPr>
  </w:style>
  <w:style w:type="paragraph" w:styleId="ListNumber5">
    <w:name w:val="List Number 5"/>
    <w:basedOn w:val="List5"/>
    <w:rsid w:val="00335926"/>
    <w:pPr>
      <w:numPr>
        <w:numId w:val="6"/>
      </w:numPr>
    </w:pPr>
  </w:style>
  <w:style w:type="paragraph" w:styleId="BlockText">
    <w:name w:val="Block Text"/>
    <w:basedOn w:val="Normal"/>
    <w:rsid w:val="00335926"/>
    <w:pPr>
      <w:spacing w:after="120"/>
      <w:ind w:left="1440" w:right="1440"/>
    </w:pPr>
  </w:style>
  <w:style w:type="character" w:customStyle="1" w:styleId="Subscript">
    <w:name w:val="Subscript"/>
    <w:basedOn w:val="DefaultParagraphFont"/>
    <w:rsid w:val="00335926"/>
    <w:rPr>
      <w:sz w:val="16"/>
      <w:vertAlign w:val="subscript"/>
    </w:rPr>
  </w:style>
  <w:style w:type="character" w:customStyle="1" w:styleId="Superscript">
    <w:name w:val="Superscript"/>
    <w:basedOn w:val="DefaultParagraphFont"/>
    <w:rsid w:val="00335926"/>
    <w:rPr>
      <w:sz w:val="16"/>
      <w:vertAlign w:val="superscript"/>
    </w:rPr>
  </w:style>
  <w:style w:type="character" w:customStyle="1" w:styleId="Symbols">
    <w:name w:val="Symbols"/>
    <w:basedOn w:val="DefaultParagraphFont"/>
    <w:rsid w:val="00335926"/>
    <w:rPr>
      <w:rFonts w:ascii="Symbol" w:hAnsi="Symbol"/>
    </w:rPr>
  </w:style>
  <w:style w:type="character" w:customStyle="1" w:styleId="MenuOptions">
    <w:name w:val="Menu Options"/>
    <w:basedOn w:val="DefaultParagraphFont"/>
    <w:rsid w:val="00335926"/>
    <w:rPr>
      <w:rFonts w:ascii="Arial Narrow" w:hAnsi="Arial Narrow"/>
      <w:smallCaps/>
    </w:rPr>
  </w:style>
  <w:style w:type="character" w:customStyle="1" w:styleId="Buttons">
    <w:name w:val="Buttons"/>
    <w:basedOn w:val="DefaultParagraphFont"/>
    <w:rsid w:val="00335926"/>
    <w:rPr>
      <w:b/>
    </w:rPr>
  </w:style>
  <w:style w:type="character" w:customStyle="1" w:styleId="Underlined">
    <w:name w:val="Underlined"/>
    <w:basedOn w:val="DefaultParagraphFont"/>
    <w:rsid w:val="00335926"/>
    <w:rPr>
      <w:u w:val="single"/>
    </w:rPr>
  </w:style>
  <w:style w:type="paragraph" w:customStyle="1" w:styleId="TableBodyTextRight">
    <w:name w:val="Table Body Text Right"/>
    <w:basedOn w:val="TableBodyText"/>
    <w:rsid w:val="00335926"/>
    <w:pPr>
      <w:widowControl w:val="0"/>
      <w:autoSpaceDE w:val="0"/>
      <w:autoSpaceDN w:val="0"/>
      <w:adjustRightInd w:val="0"/>
      <w:jc w:val="right"/>
    </w:pPr>
    <w:rPr>
      <w:rFonts w:cs="Arial"/>
      <w:szCs w:val="18"/>
    </w:rPr>
  </w:style>
  <w:style w:type="paragraph" w:customStyle="1" w:styleId="CopyrightText">
    <w:name w:val="Copyright Text"/>
    <w:basedOn w:val="BodyText"/>
    <w:rsid w:val="00335926"/>
    <w:rPr>
      <w:sz w:val="18"/>
    </w:rPr>
  </w:style>
  <w:style w:type="paragraph" w:customStyle="1" w:styleId="BodySmallRight">
    <w:name w:val="Body Small Right"/>
    <w:basedOn w:val="BodyTextRight"/>
    <w:rsid w:val="00335926"/>
    <w:rPr>
      <w:sz w:val="18"/>
      <w:szCs w:val="18"/>
    </w:rPr>
  </w:style>
  <w:style w:type="paragraph" w:customStyle="1" w:styleId="MarginEdition">
    <w:name w:val="Margin Edition"/>
    <w:basedOn w:val="MarginNote"/>
    <w:rsid w:val="00335926"/>
    <w:pPr>
      <w:spacing w:before="0" w:after="0"/>
    </w:pPr>
    <w:rPr>
      <w:rFonts w:ascii="Times New Roman" w:hAnsi="Times New Roman"/>
      <w:color w:val="999999"/>
    </w:rPr>
  </w:style>
  <w:style w:type="paragraph" w:customStyle="1" w:styleId="Spacer">
    <w:name w:val="Spacer"/>
    <w:basedOn w:val="Normal"/>
    <w:rsid w:val="00335926"/>
    <w:rPr>
      <w:sz w:val="2"/>
      <w:szCs w:val="2"/>
    </w:rPr>
  </w:style>
  <w:style w:type="character" w:customStyle="1" w:styleId="Small">
    <w:name w:val="Small"/>
    <w:basedOn w:val="DefaultParagraphFont"/>
    <w:rsid w:val="00335926"/>
    <w:rPr>
      <w:sz w:val="16"/>
    </w:rPr>
  </w:style>
  <w:style w:type="paragraph" w:customStyle="1" w:styleId="WideTable">
    <w:name w:val="Wide Table"/>
    <w:basedOn w:val="Normal"/>
    <w:rsid w:val="00335926"/>
    <w:pPr>
      <w:ind w:left="-1418"/>
    </w:pPr>
    <w:rPr>
      <w:sz w:val="2"/>
      <w:szCs w:val="2"/>
    </w:rPr>
  </w:style>
  <w:style w:type="character" w:styleId="PageNumber">
    <w:name w:val="page number"/>
    <w:basedOn w:val="DefaultParagraphFont"/>
    <w:rsid w:val="00335926"/>
  </w:style>
  <w:style w:type="paragraph" w:styleId="Quote">
    <w:name w:val="Quote"/>
    <w:basedOn w:val="Heading1"/>
    <w:link w:val="QuoteChar"/>
    <w:qFormat/>
    <w:rsid w:val="00335926"/>
    <w:rPr>
      <w:b w:val="0"/>
      <w:sz w:val="72"/>
      <w:szCs w:val="72"/>
      <w:lang w:val="en-NZ"/>
    </w:rPr>
  </w:style>
  <w:style w:type="character" w:customStyle="1" w:styleId="QuoteChar">
    <w:name w:val="Quote Char"/>
    <w:basedOn w:val="DefaultParagraphFont"/>
    <w:link w:val="Quote"/>
    <w:rsid w:val="00335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926"/>
    <w:pPr>
      <w:pageBreakBefore/>
    </w:pPr>
  </w:style>
  <w:style w:type="paragraph" w:customStyle="1" w:styleId="Border">
    <w:name w:val="Border"/>
    <w:basedOn w:val="Normal"/>
    <w:qFormat/>
    <w:rsid w:val="00335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926"/>
    <w:rPr>
      <w:b/>
      <w:bCs/>
      <w:i/>
      <w:iCs/>
      <w:color w:val="auto"/>
    </w:rPr>
  </w:style>
  <w:style w:type="paragraph" w:styleId="IntenseQuote">
    <w:name w:val="Intense Quote"/>
    <w:basedOn w:val="Normal"/>
    <w:next w:val="Normal"/>
    <w:link w:val="IntenseQuoteChar"/>
    <w:uiPriority w:val="30"/>
    <w:qFormat/>
    <w:rsid w:val="00335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926"/>
    <w:rPr>
      <w:smallCaps/>
      <w:color w:val="auto"/>
      <w:u w:val="single"/>
    </w:rPr>
  </w:style>
  <w:style w:type="character" w:styleId="IntenseReference">
    <w:name w:val="Intense Reference"/>
    <w:basedOn w:val="DefaultParagraphFont"/>
    <w:uiPriority w:val="32"/>
    <w:qFormat/>
    <w:rsid w:val="00335926"/>
    <w:rPr>
      <w:b/>
      <w:bCs/>
      <w:smallCaps/>
      <w:color w:val="auto"/>
      <w:spacing w:val="5"/>
      <w:u w:val="single"/>
    </w:rPr>
  </w:style>
  <w:style w:type="paragraph" w:customStyle="1" w:styleId="2ColumnHeading">
    <w:name w:val="2Column Heading"/>
    <w:basedOn w:val="BodyText"/>
    <w:qFormat/>
    <w:rsid w:val="00335926"/>
    <w:pPr>
      <w:spacing w:after="60"/>
      <w:ind w:left="-2268"/>
    </w:pPr>
    <w:rPr>
      <w:b/>
    </w:rPr>
  </w:style>
  <w:style w:type="paragraph" w:customStyle="1" w:styleId="Heading1TOC">
    <w:name w:val="Heading1 TOC"/>
    <w:basedOn w:val="Normal"/>
    <w:qFormat/>
    <w:rsid w:val="00335926"/>
    <w:pPr>
      <w:spacing w:before="240" w:after="120"/>
    </w:pPr>
    <w:rPr>
      <w:rFonts w:ascii="Times New Roman" w:hAnsi="Times New Roman"/>
      <w:b/>
      <w:sz w:val="32"/>
    </w:rPr>
  </w:style>
  <w:style w:type="paragraph" w:customStyle="1" w:styleId="Heading2TOC">
    <w:name w:val="Heading2 TOC"/>
    <w:basedOn w:val="Normal"/>
    <w:qFormat/>
    <w:rsid w:val="00335926"/>
    <w:pPr>
      <w:spacing w:before="240" w:after="60"/>
    </w:pPr>
    <w:rPr>
      <w:rFonts w:ascii="Times New Roman" w:hAnsi="Times New Roman"/>
      <w:b/>
      <w:sz w:val="28"/>
    </w:rPr>
  </w:style>
  <w:style w:type="character" w:customStyle="1" w:styleId="Underline">
    <w:name w:val="Underline"/>
    <w:basedOn w:val="DefaultParagraphFont"/>
    <w:qFormat/>
    <w:rsid w:val="00335926"/>
    <w:rPr>
      <w:u w:val="single"/>
    </w:rPr>
  </w:style>
  <w:style w:type="character" w:customStyle="1" w:styleId="BoldandItalics">
    <w:name w:val="Bold and Italics"/>
    <w:qFormat/>
    <w:rsid w:val="00335926"/>
    <w:rPr>
      <w:b/>
      <w:i/>
      <w:u w:val="none"/>
    </w:rPr>
  </w:style>
  <w:style w:type="paragraph" w:styleId="BalloonText">
    <w:name w:val="Balloon Text"/>
    <w:basedOn w:val="Normal"/>
    <w:link w:val="BalloonTextChar"/>
    <w:rsid w:val="00335926"/>
    <w:rPr>
      <w:rFonts w:ascii="Tahoma" w:hAnsi="Tahoma" w:cs="Tahoma"/>
      <w:sz w:val="16"/>
      <w:szCs w:val="16"/>
    </w:rPr>
  </w:style>
  <w:style w:type="character" w:customStyle="1" w:styleId="BalloonTextChar">
    <w:name w:val="Balloon Text Char"/>
    <w:basedOn w:val="DefaultParagraphFont"/>
    <w:link w:val="BalloonText"/>
    <w:rsid w:val="00335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9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926"/>
    <w:rPr>
      <w:b/>
      <w:color w:val="660033"/>
      <w:spacing w:val="0"/>
    </w:rPr>
  </w:style>
  <w:style w:type="paragraph" w:customStyle="1" w:styleId="Nameditemlist">
    <w:name w:val="Named item list"/>
    <w:basedOn w:val="BodyText"/>
    <w:qFormat/>
    <w:rsid w:val="003359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1416</Words>
  <Characters>9002</Characters>
  <Application>Microsoft Office Word</Application>
  <DocSecurity>0</DocSecurity>
  <Lines>300</Lines>
  <Paragraphs>253</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RII50509 Diploma of Civil Construction Design</dc:title>
  <dc:subject>Approved</dc:subject>
  <dc:creator>SkillsDMC</dc:creator>
  <cp:keywords>Release 3</cp:keywords>
  <dc:description>Review Date: 12 April 2008</dc:description>
  <cp:lastModifiedBy>TPCMS</cp:lastModifiedBy>
  <cp:revision>3</cp:revision>
  <dcterms:created xsi:type="dcterms:W3CDTF">2013-05-28T02:06:00Z</dcterms:created>
  <dcterms:modified xsi:type="dcterms:W3CDTF">2013-05-28T02:06:00Z</dcterms:modified>
</cp:coreProperties>
</file>