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1C12" w:rsidP="00B81C12">
      <w:pPr>
        <w:pStyle w:val="Title"/>
      </w:pPr>
      <w:r>
        <w:fldChar w:fldCharType="begin"/>
      </w:r>
      <w:r>
        <w:instrText xml:space="preserve"> TITLE   \* MERGEFORMAT </w:instrText>
      </w:r>
      <w:r>
        <w:fldChar w:fldCharType="separate"/>
      </w:r>
      <w:r>
        <w:t>RII31509 Certificate III in Road Marking</w:t>
      </w:r>
      <w:r>
        <w:fldChar w:fldCharType="end"/>
      </w:r>
    </w:p>
    <w:p w:rsidR="00B81C12" w:rsidP="00B81C12">
      <w:pPr>
        <w:pStyle w:val="Version"/>
        <w:sectPr w:rsidSect="009409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0991" w:rsidP="00940991">
      <w:pPr>
        <w:pStyle w:val="SuperHeading"/>
      </w:pPr>
      <w:r w:rsidRPr="00940991">
        <w:t>RII31509 Certificate III in Road Marking</w:t>
      </w:r>
    </w:p>
    <w:p w:rsidR="00000000" w:rsidRPr="00940991" w:rsidP="00940991">
      <w:pPr>
        <w:pStyle w:val="Heading1"/>
      </w:pPr>
      <w:bookmarkStart w:id="1" w:name="O_53803"/>
      <w:bookmarkEnd w:id="1"/>
      <w:r w:rsidRPr="00940991">
        <w:t>Modification History</w:t>
      </w:r>
    </w:p>
    <w:p w:rsidR="00000000" w:rsidRPr="00940991" w:rsidP="00940991">
      <w:pPr>
        <w:pStyle w:val="BodyText"/>
      </w:pPr>
      <w:r w:rsidRPr="00940991">
        <w:t>Not applicable.</w:t>
      </w:r>
    </w:p>
    <w:p w:rsidR="00000000" w:rsidRPr="00940991" w:rsidP="00940991">
      <w:pPr>
        <w:pStyle w:val="AllowPageBreak"/>
      </w:pPr>
    </w:p>
    <w:p w:rsidR="00000000" w:rsidRPr="00940991" w:rsidP="00940991">
      <w:pPr>
        <w:pStyle w:val="Heading1"/>
      </w:pPr>
      <w:bookmarkStart w:id="2" w:name="O_53804"/>
      <w:bookmarkEnd w:id="2"/>
      <w:r w:rsidRPr="00940991">
        <w:t>Description</w:t>
      </w:r>
    </w:p>
    <w:p w:rsidR="00000000" w:rsidRPr="00940991" w:rsidP="00940991">
      <w:pPr>
        <w:pStyle w:val="BodyText"/>
      </w:pPr>
      <w:r w:rsidRPr="00940991">
        <w:t xml:space="preserve">This qualification reflects the role of a skilled operator working in road marking in the civil construction industry, who applies a </w:t>
      </w:r>
      <w:r w:rsidRPr="00940991">
        <w:t>broad range of skills in a varied work context, using some discretion and judgement and relevant theoretical knowledge. The individual may provide theoretical advice and support a team.</w:t>
      </w:r>
    </w:p>
    <w:p w:rsidR="00000000" w:rsidRPr="00940991" w:rsidP="00940991">
      <w:pPr>
        <w:pStyle w:val="AllowPageBreak"/>
      </w:pPr>
    </w:p>
    <w:p w:rsidR="00000000" w:rsidRPr="00940991" w:rsidP="00940991">
      <w:pPr>
        <w:pStyle w:val="Heading1"/>
      </w:pPr>
      <w:bookmarkStart w:id="3" w:name="O_53805"/>
      <w:bookmarkEnd w:id="3"/>
      <w:r w:rsidRPr="00940991">
        <w:t>Pathways Information</w:t>
      </w:r>
    </w:p>
    <w:p w:rsidR="00000000" w:rsidRPr="00940991" w:rsidP="00940991">
      <w:pPr>
        <w:pStyle w:val="BodyText"/>
      </w:pPr>
      <w:r w:rsidRPr="00940991">
        <w:t>Not applicable.</w:t>
      </w:r>
    </w:p>
    <w:p w:rsidR="00000000" w:rsidRPr="00940991" w:rsidP="00940991">
      <w:pPr>
        <w:pStyle w:val="AllowPageBreak"/>
      </w:pPr>
    </w:p>
    <w:p w:rsidR="00000000" w:rsidRPr="00940991" w:rsidP="00940991">
      <w:pPr>
        <w:pStyle w:val="Heading1"/>
      </w:pPr>
      <w:bookmarkStart w:id="4" w:name="O_53806"/>
      <w:bookmarkEnd w:id="4"/>
      <w:r w:rsidRPr="00940991">
        <w:t>Lic</w:t>
      </w:r>
      <w:r w:rsidRPr="00940991">
        <w:t>ensing/Regulatory Information</w:t>
      </w:r>
    </w:p>
    <w:p w:rsidR="00000000" w:rsidRPr="00940991" w:rsidP="00940991">
      <w:pPr>
        <w:pStyle w:val="BodyText"/>
      </w:pPr>
      <w:r w:rsidRPr="00940991">
        <w:t>Not applicable.</w:t>
      </w:r>
    </w:p>
    <w:p w:rsidR="00000000" w:rsidRPr="00940991" w:rsidP="00940991">
      <w:pPr>
        <w:pStyle w:val="AllowPageBreak"/>
      </w:pPr>
    </w:p>
    <w:p w:rsidR="00000000" w:rsidRPr="00940991" w:rsidP="00940991">
      <w:pPr>
        <w:pStyle w:val="Heading1"/>
      </w:pPr>
      <w:bookmarkStart w:id="5" w:name="O_53807"/>
      <w:bookmarkEnd w:id="5"/>
      <w:r w:rsidRPr="00940991">
        <w:t>Entry Requirements</w:t>
      </w:r>
    </w:p>
    <w:p w:rsidR="00000000" w:rsidRPr="00940991" w:rsidP="00940991">
      <w:pPr>
        <w:pStyle w:val="BodyText"/>
      </w:pPr>
      <w:r w:rsidRPr="00940991">
        <w:t>Not applicable.</w:t>
      </w:r>
    </w:p>
    <w:p w:rsidR="00000000" w:rsidRPr="00940991" w:rsidP="00940991">
      <w:pPr>
        <w:pStyle w:val="AllowPageBreak"/>
      </w:pPr>
    </w:p>
    <w:p w:rsidR="00000000" w:rsidRPr="00940991" w:rsidP="00940991">
      <w:pPr>
        <w:pStyle w:val="Heading1"/>
      </w:pPr>
      <w:bookmarkStart w:id="6" w:name="O_53808"/>
      <w:bookmarkEnd w:id="6"/>
      <w:r w:rsidRPr="00940991">
        <w:t>Employability Skills Summary</w:t>
      </w:r>
    </w:p>
    <w:tbl>
      <w:tblPr>
        <w:tblW w:w="9570" w:type="dxa"/>
        <w:tblLayout w:type="fixed"/>
        <w:tblCellMar>
          <w:left w:w="62" w:type="dxa"/>
          <w:right w:w="62" w:type="dxa"/>
        </w:tblCellMar>
        <w:tblLook w:val="0000"/>
      </w:tblPr>
      <w:tblGrid>
        <w:gridCol w:w="2731"/>
        <w:gridCol w:w="6839"/>
      </w:tblGrid>
      <w:tr w:rsidTr="00940991">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991">
            <w:pPr>
              <w:pStyle w:val="BodyText"/>
              <w:rPr>
                <w:lang w:val="en-NZ"/>
              </w:rPr>
            </w:pPr>
            <w:r w:rsidRPr="00940991">
              <w:t>T</w:t>
            </w:r>
            <w:r w:rsidRPr="00940991">
              <w:t>he following table includes a summary of the employability skills as identified by the resources and infrastructure industry for this qualification. The table should be interpreted in conjunction with the detailed requirements of each unit of competency pa</w:t>
            </w:r>
            <w:r w:rsidRPr="00940991">
              <w:t>ckaged in this qualification. The outcomes required here are broad industry requirements that may vary depending on packaging options.</w:t>
            </w:r>
          </w:p>
        </w:tc>
      </w:tr>
      <w:tr w:rsidTr="0094099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991" w:rsidP="00940991">
            <w:pPr>
              <w:pStyle w:val="BodyText"/>
            </w:pPr>
            <w:r w:rsidRPr="00940991">
              <w:rPr>
                <w:rStyle w:val="SpecialBold"/>
              </w:rPr>
              <w:t>Employability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991">
            <w:pPr>
              <w:pStyle w:val="BodyText"/>
              <w:rPr>
                <w:lang w:val="en-NZ"/>
              </w:rPr>
            </w:pPr>
            <w:r w:rsidRPr="00940991">
              <w:rPr>
                <w:rStyle w:val="SpecialBold"/>
              </w:rPr>
              <w:t>Industry/enterprise requirements for this qualification include:</w:t>
            </w:r>
          </w:p>
        </w:tc>
      </w:tr>
      <w:tr w:rsidTr="0094099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991">
            <w:pPr>
              <w:pStyle w:val="BodyText"/>
              <w:rPr>
                <w:lang w:val="en-NZ"/>
              </w:rPr>
            </w:pPr>
            <w:r w:rsidRPr="00940991">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991" w:rsidP="00940991">
            <w:pPr>
              <w:pStyle w:val="ListBullet"/>
            </w:pPr>
            <w:r w:rsidRPr="00940991">
              <w:t>speak clearly and directly</w:t>
            </w:r>
          </w:p>
          <w:p w:rsidR="00000000" w:rsidRPr="00940991" w:rsidP="00940991">
            <w:pPr>
              <w:pStyle w:val="ListBullet"/>
            </w:pPr>
            <w:r w:rsidRPr="00940991">
              <w:t>listen carefully to instructions and information</w:t>
            </w:r>
          </w:p>
          <w:p w:rsidR="00000000" w:rsidRPr="00940991" w:rsidP="00940991">
            <w:pPr>
              <w:pStyle w:val="ListBullet"/>
            </w:pPr>
            <w:r w:rsidRPr="00940991">
              <w:t>read and interpret work instructions and safety signs</w:t>
            </w:r>
          </w:p>
          <w:p w:rsidR="00000000" w:rsidRPr="00940991" w:rsidP="00940991">
            <w:pPr>
              <w:pStyle w:val="ListBullet"/>
            </w:pPr>
            <w:r w:rsidRPr="00940991">
              <w:t>calculate basic weights, distances and volumes</w:t>
            </w:r>
          </w:p>
          <w:p w:rsidR="00000000" w:rsidRPr="00940991" w:rsidP="00940991">
            <w:pPr>
              <w:pStyle w:val="ListBullet"/>
            </w:pPr>
            <w:r w:rsidRPr="00940991">
              <w:t>complete incident and maintenance reports</w:t>
            </w:r>
          </w:p>
          <w:p w:rsidR="00000000" w:rsidP="00940991">
            <w:pPr>
              <w:pStyle w:val="ListBullet"/>
              <w:rPr>
                <w:lang w:val="en-NZ"/>
              </w:rPr>
            </w:pPr>
            <w:r w:rsidRPr="00940991">
              <w:t>adjust communication style to meet the needs of people with diverse backgrounds</w:t>
            </w:r>
          </w:p>
        </w:tc>
      </w:tr>
      <w:tr w:rsidTr="0094099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991">
            <w:pPr>
              <w:pStyle w:val="BodyText"/>
              <w:rPr>
                <w:lang w:val="en-NZ"/>
              </w:rPr>
            </w:pPr>
            <w:r w:rsidRPr="00940991">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991" w:rsidP="00940991">
            <w:pPr>
              <w:pStyle w:val="ListBullet"/>
            </w:pPr>
            <w:r w:rsidRPr="00940991">
              <w:t>apply teamwork in a range of situations, particularly in a safety context</w:t>
            </w:r>
          </w:p>
          <w:p w:rsidR="00000000" w:rsidRPr="00940991" w:rsidP="00940991">
            <w:pPr>
              <w:pStyle w:val="ListBullet"/>
            </w:pPr>
            <w:r w:rsidRPr="00940991">
              <w:t xml:space="preserve">contribute to the planning and execution of operations </w:t>
            </w:r>
          </w:p>
          <w:p w:rsidR="00000000" w:rsidRPr="00940991" w:rsidP="00940991">
            <w:pPr>
              <w:pStyle w:val="ListBullet"/>
            </w:pPr>
            <w:r w:rsidRPr="00940991">
              <w:t>work cooperatively with people of d</w:t>
            </w:r>
            <w:r w:rsidRPr="00940991">
              <w:t>ifferent ages, gender, race, religion or political persuasion and people with disability</w:t>
            </w:r>
          </w:p>
          <w:p w:rsidR="00000000" w:rsidP="00940991">
            <w:pPr>
              <w:pStyle w:val="ListBullet"/>
              <w:rPr>
                <w:lang w:val="en-NZ"/>
              </w:rPr>
            </w:pPr>
            <w:r w:rsidRPr="00940991">
              <w:t>recognise and respond sensitively to people from culturally and linguistically diverse backgrounds</w:t>
            </w:r>
          </w:p>
        </w:tc>
      </w:tr>
      <w:tr w:rsidTr="0094099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991">
            <w:pPr>
              <w:pStyle w:val="BodyText"/>
              <w:rPr>
                <w:lang w:val="en-NZ"/>
              </w:rPr>
            </w:pPr>
            <w:r w:rsidRPr="00940991">
              <w:t>Problem-solving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991" w:rsidP="00940991">
            <w:pPr>
              <w:pStyle w:val="ListBullet"/>
            </w:pPr>
            <w:r w:rsidRPr="00940991">
              <w:t>adjust work methods in response to changing weathe</w:t>
            </w:r>
            <w:r w:rsidRPr="00940991">
              <w:t>r and site conditions</w:t>
            </w:r>
          </w:p>
          <w:p w:rsidR="00000000" w:rsidP="00940991">
            <w:pPr>
              <w:pStyle w:val="ListBullet"/>
              <w:rPr>
                <w:lang w:val="en-NZ"/>
              </w:rPr>
            </w:pPr>
            <w:r w:rsidRPr="00940991">
              <w:t>participate in team solutions to safety issues</w:t>
            </w:r>
          </w:p>
        </w:tc>
      </w:tr>
      <w:tr w:rsidTr="0094099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991">
            <w:pPr>
              <w:pStyle w:val="BodyText"/>
              <w:rPr>
                <w:lang w:val="en-NZ"/>
              </w:rPr>
            </w:pPr>
            <w:r w:rsidRPr="00940991">
              <w:t>Initiative and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991" w:rsidP="00940991">
            <w:pPr>
              <w:pStyle w:val="ListBullet"/>
            </w:pPr>
            <w:r w:rsidRPr="00940991">
              <w:t>independently adapt to changing work conditions or different work areas</w:t>
            </w:r>
          </w:p>
          <w:p w:rsidR="00000000" w:rsidRPr="00940991" w:rsidP="00940991">
            <w:pPr>
              <w:pStyle w:val="ListBullet"/>
            </w:pPr>
            <w:r w:rsidRPr="00940991">
              <w:t>identify potential improvements to working practice and conditions</w:t>
            </w:r>
          </w:p>
          <w:p w:rsidR="00000000" w:rsidP="00940991">
            <w:pPr>
              <w:pStyle w:val="ListBullet"/>
              <w:rPr>
                <w:lang w:val="en-NZ"/>
              </w:rPr>
            </w:pPr>
            <w:r w:rsidRPr="00940991">
              <w:t>identify and assess risks in the workplace</w:t>
            </w:r>
          </w:p>
        </w:tc>
      </w:tr>
      <w:tr w:rsidTr="0094099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991">
            <w:pPr>
              <w:pStyle w:val="BodyText"/>
              <w:rPr>
                <w:lang w:val="en-NZ"/>
              </w:rPr>
            </w:pPr>
            <w:r w:rsidRPr="00940991">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991" w:rsidP="00940991">
            <w:pPr>
              <w:pStyle w:val="ListBullet"/>
            </w:pPr>
            <w:r w:rsidRPr="00940991">
              <w:t>manage time and priorities to complete work</w:t>
            </w:r>
          </w:p>
          <w:p w:rsidR="00000000" w:rsidRPr="00940991" w:rsidP="00940991">
            <w:pPr>
              <w:pStyle w:val="ListBullet"/>
            </w:pPr>
            <w:r w:rsidRPr="00940991">
              <w:t>identify and obtain appropriate equipment and permits</w:t>
            </w:r>
          </w:p>
          <w:p w:rsidR="00000000" w:rsidRPr="00940991" w:rsidP="00940991">
            <w:pPr>
              <w:pStyle w:val="ListBullet"/>
            </w:pPr>
            <w:r w:rsidRPr="00940991">
              <w:t>identify potential hazards and prepare appropriate responses</w:t>
            </w:r>
          </w:p>
          <w:p w:rsidR="00000000" w:rsidP="00940991">
            <w:pPr>
              <w:pStyle w:val="ListBullet"/>
              <w:rPr>
                <w:lang w:val="en-NZ"/>
              </w:rPr>
            </w:pPr>
            <w:r w:rsidRPr="00940991">
              <w:t>follow procedures and techni</w:t>
            </w:r>
            <w:r w:rsidRPr="00940991">
              <w:t>ques relevant to the equipment and work being done</w:t>
            </w:r>
          </w:p>
        </w:tc>
      </w:tr>
      <w:tr w:rsidTr="0094099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991">
            <w:pPr>
              <w:pStyle w:val="BodyText"/>
              <w:rPr>
                <w:lang w:val="en-NZ"/>
              </w:rPr>
            </w:pPr>
            <w:r w:rsidRPr="00940991">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991" w:rsidP="00940991">
            <w:pPr>
              <w:pStyle w:val="ListBullet"/>
            </w:pPr>
            <w:r w:rsidRPr="00940991">
              <w:t>take responsibility for planning and organising own work priorities and completing assigned tasks</w:t>
            </w:r>
          </w:p>
          <w:p w:rsidR="00000000" w:rsidRPr="00940991" w:rsidP="00940991">
            <w:pPr>
              <w:pStyle w:val="ListBullet"/>
            </w:pPr>
            <w:r w:rsidRPr="00940991">
              <w:t>monitor own performance to ensure work will be completed well and on time</w:t>
            </w:r>
          </w:p>
          <w:p w:rsidR="00000000" w:rsidP="00940991">
            <w:pPr>
              <w:pStyle w:val="ListBullet"/>
              <w:rPr>
                <w:lang w:val="en-NZ"/>
              </w:rPr>
            </w:pPr>
            <w:r w:rsidRPr="00940991">
              <w:t>understand the standard of work expected at a work site</w:t>
            </w:r>
          </w:p>
        </w:tc>
      </w:tr>
      <w:tr w:rsidTr="0094099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991">
            <w:pPr>
              <w:pStyle w:val="BodyText"/>
              <w:rPr>
                <w:lang w:val="en-NZ"/>
              </w:rPr>
            </w:pPr>
            <w:r w:rsidRPr="00940991">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991" w:rsidP="00940991">
            <w:pPr>
              <w:pStyle w:val="ListBullet"/>
            </w:pPr>
            <w:r w:rsidRPr="00940991">
              <w:t>be willing to learn new ways of working</w:t>
            </w:r>
          </w:p>
          <w:p w:rsidR="00000000" w:rsidRPr="00940991" w:rsidP="00940991">
            <w:pPr>
              <w:pStyle w:val="ListBullet"/>
            </w:pPr>
            <w:r w:rsidRPr="00940991">
              <w:t xml:space="preserve">seek information to improve performance from people and workplace documents like policies, procedures etc </w:t>
            </w:r>
          </w:p>
          <w:p w:rsidR="00000000" w:rsidP="00940991">
            <w:pPr>
              <w:pStyle w:val="ListBullet"/>
              <w:rPr>
                <w:lang w:val="en-NZ"/>
              </w:rPr>
            </w:pPr>
            <w:r w:rsidRPr="00940991">
              <w:t>understand equipment characteristics, tech</w:t>
            </w:r>
            <w:r w:rsidRPr="00940991">
              <w:t>nical capabilities, limitations and procedures</w:t>
            </w:r>
          </w:p>
        </w:tc>
      </w:tr>
      <w:tr w:rsidTr="0094099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991">
            <w:pPr>
              <w:pStyle w:val="BodyText"/>
              <w:rPr>
                <w:lang w:val="en-NZ"/>
              </w:rPr>
            </w:pPr>
            <w:r w:rsidRPr="00940991">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991" w:rsidP="00940991">
            <w:pPr>
              <w:pStyle w:val="ListBullet"/>
            </w:pPr>
            <w:r w:rsidRPr="00940991">
              <w:t>use technology to monitor and report on work progress</w:t>
            </w:r>
          </w:p>
          <w:p w:rsidR="00000000" w:rsidRPr="00940991" w:rsidP="00940991">
            <w:pPr>
              <w:pStyle w:val="ListBullet"/>
            </w:pPr>
            <w:r w:rsidRPr="00940991">
              <w:t xml:space="preserve">use communications technology appropriate to the workplace (email, mobile, radio, etc) </w:t>
            </w:r>
          </w:p>
          <w:p w:rsidR="00000000" w:rsidRPr="00940991" w:rsidP="00940991">
            <w:pPr>
              <w:pStyle w:val="ListBullet"/>
            </w:pPr>
            <w:r w:rsidRPr="00940991">
              <w:t>operate equipment safely</w:t>
            </w:r>
          </w:p>
        </w:tc>
      </w:tr>
    </w:tbl>
    <w:p w:rsidR="00000000" w:rsidRPr="00940991" w:rsidP="00940991">
      <w:pPr>
        <w:pStyle w:val="BodyText"/>
      </w:pPr>
    </w:p>
    <w:p w:rsidR="00000000" w:rsidRPr="00940991" w:rsidP="00940991">
      <w:pPr>
        <w:pStyle w:val="AllowPageBreak"/>
      </w:pPr>
    </w:p>
    <w:p w:rsidR="00000000" w:rsidRPr="00940991" w:rsidP="00940991">
      <w:pPr>
        <w:pStyle w:val="Heading1"/>
      </w:pPr>
      <w:bookmarkStart w:id="7" w:name="O_53809"/>
      <w:bookmarkEnd w:id="7"/>
      <w:r w:rsidRPr="00940991">
        <w:t>Packaging Rules</w:t>
      </w:r>
    </w:p>
    <w:p w:rsidR="00000000" w:rsidRPr="00940991" w:rsidP="00940991">
      <w:pPr>
        <w:pStyle w:val="Heading2"/>
      </w:pPr>
      <w:r w:rsidRPr="00940991">
        <w:t>Requirements for completion of the qualification</w:t>
      </w:r>
    </w:p>
    <w:p w:rsidR="00000000" w:rsidRPr="00940991" w:rsidP="00940991">
      <w:pPr>
        <w:pStyle w:val="BodyText"/>
      </w:pPr>
      <w:r w:rsidRPr="00940991">
        <w:t>The following table provides the packaging rules for this qualification, followed by the list of relevant units of competency.</w:t>
      </w:r>
    </w:p>
    <w:p w:rsidR="00000000" w:rsidRPr="00940991" w:rsidP="00940991">
      <w:pPr>
        <w:pStyle w:val="BodyText"/>
      </w:pPr>
    </w:p>
    <w:p w:rsidR="00000000" w:rsidRPr="00940991" w:rsidP="00940991">
      <w:pPr>
        <w:pStyle w:val="BodyText"/>
      </w:pPr>
      <w:r w:rsidRPr="00940991">
        <w:t>Successful completion of twenty two (22) units of competency ma</w:t>
      </w:r>
      <w:r w:rsidRPr="00940991">
        <w:t>de up of:</w:t>
      </w:r>
    </w:p>
    <w:p w:rsidR="00000000" w:rsidRPr="00940991" w:rsidP="00940991">
      <w:pPr>
        <w:pStyle w:val="ListBullet"/>
      </w:pPr>
      <w:r w:rsidRPr="00940991">
        <w:t>eleven (11) mandatory units, and</w:t>
      </w:r>
    </w:p>
    <w:p w:rsidR="00000000" w:rsidRPr="00940991" w:rsidP="00940991">
      <w:pPr>
        <w:pStyle w:val="ListBullet"/>
      </w:pPr>
      <w:r w:rsidRPr="00940991">
        <w:t>eleven (11) elective units of which:</w:t>
      </w:r>
    </w:p>
    <w:p w:rsidR="00000000" w:rsidRPr="00940991" w:rsidP="00940991">
      <w:pPr>
        <w:pStyle w:val="ListBullet2"/>
      </w:pPr>
      <w:r w:rsidRPr="00940991">
        <w:t>at least ten (10) must come from the electives listed below including a minimum of five (5) road marking (CRM) units of which one (1) must be at Certificate III level</w:t>
      </w:r>
    </w:p>
    <w:p w:rsidR="00000000" w:rsidRPr="00940991" w:rsidP="00940991">
      <w:pPr>
        <w:pStyle w:val="ListBullet2"/>
      </w:pPr>
      <w:r w:rsidRPr="00940991">
        <w:t>up to o</w:t>
      </w:r>
      <w:r w:rsidRPr="00940991">
        <w:t>ne (1) unit may come from Certificate II, Certificate III or Certificate IV level from this, or any other Training Package</w:t>
      </w:r>
    </w:p>
    <w:p w:rsidR="00000000" w:rsidRPr="00940991" w:rsidP="00940991">
      <w:pPr>
        <w:pStyle w:val="BodyText"/>
      </w:pPr>
    </w:p>
    <w:p w:rsidR="00000000" w:rsidRPr="00940991" w:rsidP="00940991">
      <w:pPr>
        <w:pStyle w:val="BodyText"/>
      </w:pPr>
      <w:r w:rsidRPr="00940991">
        <w:t>Units chosen must be relevant to the job function.</w:t>
      </w:r>
    </w:p>
    <w:p w:rsidR="00000000" w:rsidRPr="00940991" w:rsidP="00940991">
      <w:pPr>
        <w:pStyle w:val="BodyText"/>
      </w:pPr>
      <w:r w:rsidRPr="00940991">
        <w:t>Care must be taken to ensure that all prerequisites specified within imported uni</w:t>
      </w:r>
      <w:r w:rsidRPr="00940991">
        <w:t>ts, or units chosen as electives, are complied with.</w:t>
      </w:r>
    </w:p>
    <w:p w:rsidR="00000000" w:rsidRPr="00940991" w:rsidP="00940991">
      <w:pPr>
        <w:pStyle w:val="BodyText"/>
      </w:pPr>
    </w:p>
    <w:tbl>
      <w:tblPr>
        <w:tblW w:w="9570" w:type="dxa"/>
        <w:tblLayout w:type="fixed"/>
        <w:tblCellMar>
          <w:left w:w="62" w:type="dxa"/>
          <w:right w:w="62" w:type="dxa"/>
        </w:tblCellMar>
        <w:tblLook w:val="0000"/>
      </w:tblPr>
      <w:tblGrid>
        <w:gridCol w:w="1711"/>
        <w:gridCol w:w="7859"/>
      </w:tblGrid>
      <w:tr w:rsidTr="00B81C12">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991">
            <w:pPr>
              <w:pStyle w:val="BodyText"/>
              <w:rPr>
                <w:lang w:val="en-NZ"/>
              </w:rPr>
            </w:pPr>
            <w:r w:rsidRPr="00940991">
              <w:rPr>
                <w:rStyle w:val="SpecialBold"/>
              </w:rPr>
              <w:t xml:space="preserve">Mandatory units of competency </w:t>
            </w:r>
          </w:p>
        </w:tc>
      </w:tr>
      <w:tr w:rsidTr="00B81C1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991" w:rsidP="00940991">
            <w:pPr>
              <w:pStyle w:val="BodyText"/>
            </w:pPr>
            <w:r w:rsidRPr="00940991">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991">
            <w:pPr>
              <w:pStyle w:val="BodyText"/>
              <w:rPr>
                <w:lang w:val="en-NZ"/>
              </w:rPr>
            </w:pPr>
            <w:r w:rsidRPr="00940991">
              <w:rPr>
                <w:rStyle w:val="Emphasis"/>
              </w:rPr>
              <w:t>Unit title</w:t>
            </w:r>
          </w:p>
        </w:tc>
      </w:tr>
      <w:tr w:rsidTr="00B81C1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RIIBEF201B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Plan and organise work</w:t>
            </w:r>
          </w:p>
        </w:tc>
      </w:tr>
      <w:tr w:rsidTr="00B81C1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RIICCM201A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Carry out measurements and calculations</w:t>
            </w:r>
          </w:p>
        </w:tc>
      </w:tr>
      <w:tr w:rsidTr="00B81C1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RIICCM203A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Read and interpret plans and specifications</w:t>
            </w:r>
          </w:p>
        </w:tc>
      </w:tr>
      <w:tr w:rsidTr="00B81C1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RIICOM201A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Communicate in the workplace</w:t>
            </w:r>
          </w:p>
        </w:tc>
      </w:tr>
      <w:tr w:rsidTr="00B81C1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RIICRM202A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Handle and store road marking materials</w:t>
            </w:r>
          </w:p>
        </w:tc>
      </w:tr>
      <w:tr w:rsidTr="00B81C1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RIICRM204A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Prepare surface for road marking</w:t>
            </w:r>
          </w:p>
        </w:tc>
      </w:tr>
      <w:tr w:rsidTr="00B81C1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RIIOHS201A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Work safely and follow OHS policies and procedures</w:t>
            </w:r>
          </w:p>
        </w:tc>
      </w:tr>
      <w:tr w:rsidTr="00B81C1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RIIOHS302A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Implement traffic management plan</w:t>
            </w:r>
          </w:p>
        </w:tc>
      </w:tr>
      <w:tr w:rsidTr="00B81C1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RIISAM201</w:t>
            </w:r>
            <w:r w:rsidRPr="00940991">
              <w:t>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Handle resources and infrastructure materials and safely dispose of non toxic materials</w:t>
            </w:r>
          </w:p>
        </w:tc>
      </w:tr>
      <w:tr w:rsidTr="00B81C1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RIISAM203A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Use hand and power tools</w:t>
            </w:r>
          </w:p>
        </w:tc>
      </w:tr>
      <w:tr w:rsidTr="00B81C1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RIISAM204A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Operate small plant and equipment</w:t>
            </w:r>
          </w:p>
        </w:tc>
      </w:tr>
      <w:tr w:rsidTr="00B81C12">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991">
            <w:pPr>
              <w:pStyle w:val="BodyText"/>
              <w:rPr>
                <w:lang w:val="en-NZ"/>
              </w:rPr>
            </w:pPr>
            <w:r w:rsidRPr="00940991">
              <w:rPr>
                <w:rStyle w:val="SpecialBold"/>
              </w:rPr>
              <w:t xml:space="preserve">Electives </w:t>
            </w:r>
          </w:p>
        </w:tc>
      </w:tr>
      <w:tr w:rsidTr="00B81C1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991" w:rsidP="00940991">
            <w:pPr>
              <w:pStyle w:val="BodyText"/>
            </w:pPr>
            <w:r w:rsidRPr="00940991">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991">
            <w:pPr>
              <w:pStyle w:val="BodyText"/>
              <w:rPr>
                <w:lang w:val="en-NZ"/>
              </w:rPr>
            </w:pPr>
            <w:r w:rsidRPr="00940991">
              <w:rPr>
                <w:rStyle w:val="Emphasis"/>
              </w:rPr>
              <w:t>Unit title</w:t>
            </w:r>
          </w:p>
        </w:tc>
      </w:tr>
      <w:tr w:rsidTr="00B81C1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RIICCM205A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Carry out manual excavation</w:t>
            </w:r>
          </w:p>
        </w:tc>
      </w:tr>
      <w:tr w:rsidTr="00B81C1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RIICCM206A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Support plant operations</w:t>
            </w:r>
          </w:p>
        </w:tc>
      </w:tr>
      <w:tr w:rsidTr="00B81C1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RIICCM208A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Carry out basic levelling</w:t>
            </w:r>
          </w:p>
        </w:tc>
      </w:tr>
      <w:tr w:rsidTr="00B81C1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RIICCM209A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Carry out concrete work</w:t>
            </w:r>
          </w:p>
        </w:tc>
      </w:tr>
      <w:tr w:rsidTr="00B81C1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RIICRC202A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Install signs</w:t>
            </w:r>
          </w:p>
        </w:tc>
      </w:tr>
      <w:tr w:rsidTr="00B81C1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RIICRM201A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Escort mobile road marking operations</w:t>
            </w:r>
          </w:p>
        </w:tc>
      </w:tr>
      <w:tr w:rsidTr="00B81C1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RIICRM203A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Conduct pedestrian road marking operations</w:t>
            </w:r>
          </w:p>
        </w:tc>
      </w:tr>
      <w:tr w:rsidTr="00B81C1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RIICRM205A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Conduct road marking measuring operations</w:t>
            </w:r>
          </w:p>
        </w:tc>
      </w:tr>
      <w:tr w:rsidTr="00B81C1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RIICRM206A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Conduct airless and atomised spraying operations</w:t>
            </w:r>
          </w:p>
        </w:tc>
      </w:tr>
      <w:tr w:rsidTr="00B81C1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RIICRM207A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Install raised pavement markers</w:t>
            </w:r>
          </w:p>
        </w:tc>
      </w:tr>
      <w:tr w:rsidTr="00B81C1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RIICRM301A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Conduct ride on road marking operations</w:t>
            </w:r>
          </w:p>
        </w:tc>
      </w:tr>
      <w:tr w:rsidTr="00B81C1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RIICRM302A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Conduct long line road marking operations</w:t>
            </w:r>
          </w:p>
        </w:tc>
      </w:tr>
      <w:tr w:rsidTr="00B81C1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RI</w:t>
            </w:r>
            <w:r w:rsidRPr="00940991">
              <w:t>ICRM303A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Conduct thermo plastic road marking operations</w:t>
            </w:r>
          </w:p>
        </w:tc>
      </w:tr>
      <w:tr w:rsidTr="00B81C1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RIIHAN201A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Operate a forklift</w:t>
            </w:r>
          </w:p>
        </w:tc>
      </w:tr>
      <w:tr w:rsidTr="00B81C1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RIIHAN203A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Conduct lifting operations</w:t>
            </w:r>
          </w:p>
        </w:tc>
      </w:tr>
      <w:tr w:rsidTr="00B81C1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RIIHAN208A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Perform dogging</w:t>
            </w:r>
          </w:p>
        </w:tc>
      </w:tr>
      <w:tr w:rsidTr="00B81C1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RIIHAN301B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Operate elevating work platform</w:t>
            </w:r>
          </w:p>
        </w:tc>
      </w:tr>
      <w:tr w:rsidTr="00B81C1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RIIHAN307A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Operate a vehicle loading crane</w:t>
            </w:r>
          </w:p>
        </w:tc>
      </w:tr>
      <w:tr w:rsidTr="00B81C1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RIIIMG301A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Maintain site records</w:t>
            </w:r>
          </w:p>
        </w:tc>
      </w:tr>
      <w:tr w:rsidTr="00B81C1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RIIOHS205A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Control traffic with stop-slow bat</w:t>
            </w:r>
          </w:p>
        </w:tc>
      </w:tr>
      <w:tr w:rsidTr="00B81C1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RIIRIS201B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Conduct local risk control</w:t>
            </w:r>
          </w:p>
        </w:tc>
      </w:tr>
      <w:tr w:rsidTr="00B81C12">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40991">
            <w:pPr>
              <w:pStyle w:val="BodyText"/>
              <w:rPr>
                <w:lang w:val="en-NZ"/>
              </w:rPr>
            </w:pPr>
            <w:r w:rsidRPr="00940991">
              <w:t>RIISAM205A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40991" w:rsidP="00940991">
            <w:pPr>
              <w:pStyle w:val="BodyText"/>
            </w:pPr>
            <w:r w:rsidRPr="00940991">
              <w:t>Cut, weld and bend materials</w:t>
            </w:r>
          </w:p>
        </w:tc>
      </w:tr>
    </w:tbl>
    <w:p w:rsidR="00000000" w:rsidRPr="00940991" w:rsidP="00940991">
      <w:pPr>
        <w:pStyle w:val="BodyText"/>
      </w:pPr>
    </w:p>
    <w:p w:rsidR="00000000" w:rsidRPr="00940991" w:rsidP="00940991"/>
    <w:sectPr w:rsidSect="009409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9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1C12" w:rsidP="00B81C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9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C12" w:rsidP="009409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81C12" w:rsidP="009409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81C12" w:rsidP="009409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9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1C12" w:rsidP="00B81C1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9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C12" w:rsidP="00940991">
    <w:pPr>
      <w:pStyle w:val="Header"/>
      <w:framePr w:wrap="around"/>
    </w:pPr>
    <w:r>
      <w:fldChar w:fldCharType="begin"/>
    </w:r>
    <w:r>
      <w:instrText xml:space="preserve"> TITLE   \* MERGEFORMAT </w:instrText>
    </w:r>
    <w:r>
      <w:fldChar w:fldCharType="separate"/>
    </w:r>
    <w:r>
      <w:t>RII31509 Certificate III in Road Marking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81C12" w:rsidP="009409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0C1C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8C68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04CF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9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0991"/>
    <w:pPr>
      <w:spacing w:before="360" w:after="60"/>
      <w:outlineLvl w:val="0"/>
    </w:pPr>
    <w:rPr>
      <w:sz w:val="32"/>
    </w:rPr>
  </w:style>
  <w:style w:type="paragraph" w:styleId="Heading2">
    <w:name w:val="heading 2"/>
    <w:basedOn w:val="HeadingBase"/>
    <w:next w:val="BodyText"/>
    <w:link w:val="Heading2Char"/>
    <w:qFormat/>
    <w:rsid w:val="00940991"/>
    <w:pPr>
      <w:keepLines/>
      <w:spacing w:before="240" w:after="120"/>
      <w:outlineLvl w:val="1"/>
    </w:pPr>
    <w:rPr>
      <w:sz w:val="28"/>
      <w:szCs w:val="40"/>
    </w:rPr>
  </w:style>
  <w:style w:type="paragraph" w:styleId="Heading3">
    <w:name w:val="heading 3"/>
    <w:basedOn w:val="HeadingBase"/>
    <w:next w:val="BodyText"/>
    <w:link w:val="Heading3Char"/>
    <w:qFormat/>
    <w:rsid w:val="00940991"/>
    <w:pPr>
      <w:spacing w:before="180" w:after="120"/>
      <w:outlineLvl w:val="2"/>
    </w:pPr>
    <w:rPr>
      <w:spacing w:val="-10"/>
      <w:kern w:val="32"/>
    </w:rPr>
  </w:style>
  <w:style w:type="paragraph" w:styleId="Heading4">
    <w:name w:val="heading 4"/>
    <w:basedOn w:val="HeadingBase"/>
    <w:next w:val="BodyText"/>
    <w:link w:val="Heading4Char"/>
    <w:qFormat/>
    <w:rsid w:val="00940991"/>
    <w:pPr>
      <w:spacing w:before="160" w:after="120"/>
      <w:outlineLvl w:val="3"/>
    </w:pPr>
    <w:rPr>
      <w:sz w:val="22"/>
    </w:rPr>
  </w:style>
  <w:style w:type="paragraph" w:styleId="Heading5">
    <w:name w:val="heading 5"/>
    <w:basedOn w:val="HeadingBase"/>
    <w:next w:val="Normal"/>
    <w:link w:val="Heading5Char"/>
    <w:qFormat/>
    <w:rsid w:val="00940991"/>
    <w:pPr>
      <w:spacing w:before="80"/>
      <w:outlineLvl w:val="4"/>
    </w:pPr>
    <w:rPr>
      <w:color w:val="918585"/>
      <w:sz w:val="20"/>
    </w:rPr>
  </w:style>
  <w:style w:type="paragraph" w:styleId="Heading6">
    <w:name w:val="heading 6"/>
    <w:basedOn w:val="HeadingBase"/>
    <w:next w:val="Normal"/>
    <w:link w:val="Heading6Char"/>
    <w:qFormat/>
    <w:rsid w:val="00940991"/>
    <w:pPr>
      <w:spacing w:before="60"/>
      <w:outlineLvl w:val="5"/>
    </w:pPr>
    <w:rPr>
      <w:color w:val="918585"/>
      <w:sz w:val="20"/>
    </w:rPr>
  </w:style>
  <w:style w:type="paragraph" w:styleId="Heading7">
    <w:name w:val="heading 7"/>
    <w:basedOn w:val="Normal"/>
    <w:next w:val="Normal"/>
    <w:link w:val="Heading7Char"/>
    <w:qFormat/>
    <w:rsid w:val="00940991"/>
    <w:pPr>
      <w:ind w:left="720"/>
      <w:outlineLvl w:val="6"/>
    </w:pPr>
    <w:rPr>
      <w:i/>
    </w:rPr>
  </w:style>
  <w:style w:type="paragraph" w:styleId="Heading8">
    <w:name w:val="heading 8"/>
    <w:basedOn w:val="Normal"/>
    <w:next w:val="Normal"/>
    <w:link w:val="Heading8Char"/>
    <w:qFormat/>
    <w:rsid w:val="00940991"/>
    <w:pPr>
      <w:ind w:left="720"/>
      <w:outlineLvl w:val="7"/>
    </w:pPr>
    <w:rPr>
      <w:i/>
    </w:rPr>
  </w:style>
  <w:style w:type="paragraph" w:styleId="Heading9">
    <w:name w:val="heading 9"/>
    <w:basedOn w:val="Normal"/>
    <w:next w:val="Normal"/>
    <w:link w:val="Heading9Char"/>
    <w:qFormat/>
    <w:rsid w:val="00940991"/>
    <w:pPr>
      <w:ind w:left="720"/>
      <w:outlineLvl w:val="8"/>
    </w:pPr>
    <w:rPr>
      <w:i/>
    </w:rPr>
  </w:style>
  <w:style w:type="character" w:default="1" w:styleId="DefaultParagraphFont">
    <w:name w:val="Default Paragraph Font"/>
    <w:uiPriority w:val="1"/>
    <w:unhideWhenUsed/>
    <w:rsid w:val="009409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0991"/>
  </w:style>
  <w:style w:type="character" w:customStyle="1" w:styleId="Heading1Char">
    <w:name w:val="Heading 1 Char"/>
    <w:basedOn w:val="DefaultParagraphFont"/>
    <w:link w:val="Heading1"/>
    <w:rsid w:val="00940991"/>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940991"/>
    <w:rPr>
      <w:rFonts w:ascii="Times New Roman" w:eastAsia="Times New Roman" w:hAnsi="Times New Roman" w:cs="Times New Roman"/>
      <w:b/>
      <w:sz w:val="28"/>
      <w:szCs w:val="40"/>
      <w:lang w:eastAsia="en-US"/>
    </w:rPr>
  </w:style>
  <w:style w:type="paragraph" w:styleId="BodyText">
    <w:name w:val="Body Text"/>
    <w:basedOn w:val="Normal"/>
    <w:link w:val="BodyTextChar"/>
    <w:rsid w:val="009409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0991"/>
    <w:rPr>
      <w:rFonts w:ascii="Times New Roman" w:eastAsia="Times New Roman" w:hAnsi="Times New Roman" w:cs="Times New Roman"/>
      <w:sz w:val="24"/>
      <w:lang w:val="en-US" w:eastAsia="en-US"/>
    </w:rPr>
  </w:style>
  <w:style w:type="paragraph" w:styleId="Footer">
    <w:name w:val="footer"/>
    <w:basedOn w:val="Normal"/>
    <w:link w:val="FooterChar"/>
    <w:rsid w:val="009409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0991"/>
    <w:rPr>
      <w:rFonts w:ascii="Times New Roman" w:eastAsia="Times New Roman" w:hAnsi="Times New Roman" w:cs="Times New Roman"/>
      <w:sz w:val="16"/>
      <w:lang w:val="en-US" w:eastAsia="en-US"/>
    </w:rPr>
  </w:style>
  <w:style w:type="paragraph" w:styleId="ListBullet">
    <w:name w:val="List Bullet"/>
    <w:basedOn w:val="List"/>
    <w:rsid w:val="00940991"/>
    <w:pPr>
      <w:numPr>
        <w:numId w:val="13"/>
      </w:numPr>
      <w:tabs>
        <w:tab w:val="clear" w:pos="340"/>
      </w:tabs>
      <w:spacing w:before="40" w:after="40"/>
    </w:pPr>
  </w:style>
  <w:style w:type="character" w:customStyle="1" w:styleId="SpecialBold">
    <w:name w:val="Special Bold"/>
    <w:basedOn w:val="DefaultParagraphFont"/>
    <w:rsid w:val="00940991"/>
    <w:rPr>
      <w:b/>
      <w:spacing w:val="0"/>
    </w:rPr>
  </w:style>
  <w:style w:type="paragraph" w:styleId="ListBullet2">
    <w:name w:val="List Bullet 2"/>
    <w:basedOn w:val="List2"/>
    <w:rsid w:val="00940991"/>
    <w:pPr>
      <w:numPr>
        <w:numId w:val="14"/>
      </w:numPr>
      <w:tabs>
        <w:tab w:val="clear" w:pos="680"/>
      </w:tabs>
    </w:pPr>
  </w:style>
  <w:style w:type="paragraph" w:styleId="Header">
    <w:name w:val="header"/>
    <w:basedOn w:val="Normal"/>
    <w:link w:val="HeaderChar"/>
    <w:rsid w:val="009409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099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40991"/>
    <w:rPr>
      <w:i/>
    </w:rPr>
  </w:style>
  <w:style w:type="paragraph" w:customStyle="1" w:styleId="SuperHeading">
    <w:name w:val="SuperHeading"/>
    <w:basedOn w:val="Normal"/>
    <w:rsid w:val="00940991"/>
    <w:pPr>
      <w:spacing w:before="240" w:after="120"/>
      <w:outlineLvl w:val="0"/>
    </w:pPr>
    <w:rPr>
      <w:rFonts w:ascii="Times New Roman" w:hAnsi="Times New Roman"/>
      <w:b/>
      <w:sz w:val="28"/>
    </w:rPr>
  </w:style>
  <w:style w:type="paragraph" w:customStyle="1" w:styleId="AllowPageBreak">
    <w:name w:val="AllowPageBreak"/>
    <w:rsid w:val="009409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9409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09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09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09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09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09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0991"/>
    <w:rPr>
      <w:rFonts w:ascii="Courier New" w:eastAsia="Times New Roman" w:hAnsi="Courier New" w:cs="Times New Roman"/>
      <w:i/>
      <w:szCs w:val="20"/>
      <w:lang w:val="en-US" w:eastAsia="en-US"/>
    </w:rPr>
  </w:style>
  <w:style w:type="paragraph" w:customStyle="1" w:styleId="HeadingBase">
    <w:name w:val="Heading Base"/>
    <w:rsid w:val="009409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0991"/>
    <w:pPr>
      <w:tabs>
        <w:tab w:val="right" w:leader="dot" w:pos="9072"/>
      </w:tabs>
      <w:ind w:left="567"/>
    </w:pPr>
    <w:rPr>
      <w:szCs w:val="22"/>
    </w:rPr>
  </w:style>
  <w:style w:type="paragraph" w:customStyle="1" w:styleId="TOCBase">
    <w:name w:val="TOC Base"/>
    <w:rsid w:val="009409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0991"/>
    <w:pPr>
      <w:tabs>
        <w:tab w:val="right" w:leader="dot" w:pos="9072"/>
      </w:tabs>
      <w:spacing w:before="40" w:after="40"/>
      <w:ind w:left="284"/>
    </w:pPr>
    <w:rPr>
      <w:rFonts w:ascii="Times New Roman" w:hAnsi="Times New Roman"/>
    </w:rPr>
  </w:style>
  <w:style w:type="paragraph" w:styleId="TOC1">
    <w:name w:val="toc 1"/>
    <w:basedOn w:val="TOCBase"/>
    <w:next w:val="Normal"/>
    <w:rsid w:val="009409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0991"/>
    <w:pPr>
      <w:spacing w:before="5040"/>
      <w:jc w:val="center"/>
    </w:pPr>
    <w:rPr>
      <w:sz w:val="48"/>
      <w:szCs w:val="72"/>
      <w:lang w:val="en-US"/>
    </w:rPr>
  </w:style>
  <w:style w:type="character" w:customStyle="1" w:styleId="TitleChar">
    <w:name w:val="Title Char"/>
    <w:basedOn w:val="DefaultParagraphFont"/>
    <w:link w:val="Title"/>
    <w:rsid w:val="009409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0991"/>
    <w:pPr>
      <w:tabs>
        <w:tab w:val="left" w:pos="3600"/>
        <w:tab w:val="left" w:pos="3958"/>
      </w:tabs>
    </w:pPr>
  </w:style>
  <w:style w:type="paragraph" w:styleId="List">
    <w:name w:val="List"/>
    <w:basedOn w:val="BodyText"/>
    <w:next w:val="BodyText"/>
    <w:rsid w:val="00940991"/>
    <w:pPr>
      <w:tabs>
        <w:tab w:val="left" w:pos="340"/>
      </w:tabs>
      <w:spacing w:before="60" w:after="60"/>
      <w:ind w:left="340" w:hanging="340"/>
    </w:pPr>
  </w:style>
  <w:style w:type="paragraph" w:customStyle="1" w:styleId="Note">
    <w:name w:val="Note"/>
    <w:basedOn w:val="BodyText"/>
    <w:rsid w:val="009409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0991"/>
    <w:pPr>
      <w:framePr w:wrap="auto" w:hAnchor="text" w:y="6049"/>
    </w:pPr>
    <w:rPr>
      <w:color w:val="000000"/>
      <w:sz w:val="40"/>
    </w:rPr>
  </w:style>
  <w:style w:type="paragraph" w:customStyle="1" w:styleId="TOCTitle">
    <w:name w:val="TOCTitle"/>
    <w:basedOn w:val="Heading1"/>
    <w:rsid w:val="00940991"/>
    <w:pPr>
      <w:spacing w:after="240"/>
      <w:jc w:val="center"/>
      <w:outlineLvl w:val="9"/>
    </w:pPr>
    <w:rPr>
      <w:caps/>
    </w:rPr>
  </w:style>
  <w:style w:type="paragraph" w:customStyle="1" w:styleId="Version">
    <w:name w:val="Version"/>
    <w:rsid w:val="009409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0991"/>
    <w:pPr>
      <w:keepNext w:val="0"/>
      <w:tabs>
        <w:tab w:val="right" w:pos="4176"/>
      </w:tabs>
      <w:ind w:left="198" w:hanging="198"/>
    </w:pPr>
    <w:rPr>
      <w:rFonts w:ascii="Garamond" w:hAnsi="Garamond"/>
    </w:rPr>
  </w:style>
  <w:style w:type="paragraph" w:styleId="IndexHeading">
    <w:name w:val="index heading"/>
    <w:basedOn w:val="Normal"/>
    <w:next w:val="Index1"/>
    <w:semiHidden/>
    <w:rsid w:val="00940991"/>
    <w:pPr>
      <w:spacing w:before="120" w:after="120"/>
    </w:pPr>
    <w:rPr>
      <w:rFonts w:ascii="Arial" w:hAnsi="Arial"/>
      <w:b/>
      <w:color w:val="918585"/>
      <w:sz w:val="24"/>
    </w:rPr>
  </w:style>
  <w:style w:type="paragraph" w:customStyle="1" w:styleId="Chapter">
    <w:name w:val="Chapter"/>
    <w:basedOn w:val="Normal"/>
    <w:rsid w:val="00940991"/>
    <w:pPr>
      <w:spacing w:before="240"/>
    </w:pPr>
    <w:rPr>
      <w:rFonts w:ascii="Times New Roman" w:hAnsi="Times New Roman"/>
      <w:smallCaps/>
      <w:spacing w:val="80"/>
      <w:sz w:val="28"/>
    </w:rPr>
  </w:style>
  <w:style w:type="paragraph" w:customStyle="1" w:styleId="InChapter">
    <w:name w:val="InChapter"/>
    <w:basedOn w:val="Heading3"/>
    <w:rsid w:val="00940991"/>
    <w:pPr>
      <w:spacing w:after="240"/>
      <w:outlineLvl w:val="9"/>
    </w:pPr>
    <w:rPr>
      <w:noProof/>
    </w:rPr>
  </w:style>
  <w:style w:type="paragraph" w:styleId="Index2">
    <w:name w:val="index 2"/>
    <w:basedOn w:val="Normal"/>
    <w:next w:val="Normal"/>
    <w:semiHidden/>
    <w:rsid w:val="00940991"/>
    <w:pPr>
      <w:tabs>
        <w:tab w:val="right" w:pos="4176"/>
      </w:tabs>
      <w:ind w:left="568" w:hanging="284"/>
    </w:pPr>
    <w:rPr>
      <w:rFonts w:ascii="Garamond" w:hAnsi="Garamond"/>
    </w:rPr>
  </w:style>
  <w:style w:type="paragraph" w:customStyle="1" w:styleId="Byline">
    <w:name w:val="Byline"/>
    <w:rsid w:val="009409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0991"/>
    <w:pPr>
      <w:tabs>
        <w:tab w:val="clear" w:pos="3600"/>
        <w:tab w:val="clear" w:pos="3958"/>
      </w:tabs>
      <w:jc w:val="right"/>
    </w:pPr>
  </w:style>
  <w:style w:type="paragraph" w:styleId="Caption">
    <w:name w:val="caption"/>
    <w:basedOn w:val="BodyText"/>
    <w:next w:val="Normal"/>
    <w:qFormat/>
    <w:rsid w:val="00940991"/>
    <w:pPr>
      <w:framePr w:w="2268" w:hSpace="181" w:vSpace="181" w:wrap="around" w:vAnchor="text" w:hAnchor="page" w:x="1135" w:y="285" w:anchorLock="1"/>
    </w:pPr>
    <w:rPr>
      <w:i/>
    </w:rPr>
  </w:style>
  <w:style w:type="paragraph" w:customStyle="1" w:styleId="MiniTOCTitle">
    <w:name w:val="MiniTOCTitle"/>
    <w:basedOn w:val="Heading4"/>
    <w:rsid w:val="00940991"/>
    <w:pPr>
      <w:spacing w:before="240"/>
      <w:outlineLvl w:val="9"/>
    </w:pPr>
    <w:rPr>
      <w:noProof/>
      <w:sz w:val="24"/>
    </w:rPr>
  </w:style>
  <w:style w:type="paragraph" w:customStyle="1" w:styleId="MiniTOCItem">
    <w:name w:val="MiniTOCItem"/>
    <w:basedOn w:val="ListBullet"/>
    <w:rsid w:val="00940991"/>
    <w:pPr>
      <w:numPr>
        <w:numId w:val="0"/>
      </w:numPr>
      <w:tabs>
        <w:tab w:val="right" w:leader="dot" w:pos="6521"/>
      </w:tabs>
      <w:spacing w:before="0" w:after="0"/>
    </w:pPr>
  </w:style>
  <w:style w:type="paragraph" w:customStyle="1" w:styleId="TOFTitle">
    <w:name w:val="TOFTitle"/>
    <w:basedOn w:val="TOCTitle"/>
    <w:rsid w:val="00940991"/>
  </w:style>
  <w:style w:type="paragraph" w:styleId="TableofFigures">
    <w:name w:val="table of figures"/>
    <w:basedOn w:val="Normal"/>
    <w:next w:val="Normal"/>
    <w:semiHidden/>
    <w:rsid w:val="00940991"/>
    <w:pPr>
      <w:tabs>
        <w:tab w:val="right" w:leader="dot" w:pos="9072"/>
      </w:tabs>
      <w:ind w:left="970" w:hanging="403"/>
    </w:pPr>
    <w:rPr>
      <w:rFonts w:ascii="Times New Roman" w:hAnsi="Times New Roman"/>
      <w:b/>
    </w:rPr>
  </w:style>
  <w:style w:type="paragraph" w:styleId="ListNumber">
    <w:name w:val="List Number"/>
    <w:basedOn w:val="List"/>
    <w:rsid w:val="00940991"/>
    <w:pPr>
      <w:numPr>
        <w:numId w:val="11"/>
      </w:numPr>
    </w:pPr>
  </w:style>
  <w:style w:type="character" w:customStyle="1" w:styleId="WingdingSymbols">
    <w:name w:val="Wingding Symbols"/>
    <w:rsid w:val="00940991"/>
    <w:rPr>
      <w:rFonts w:ascii="Wingdings" w:hAnsi="Wingdings"/>
    </w:rPr>
  </w:style>
  <w:style w:type="paragraph" w:customStyle="1" w:styleId="TableHeading">
    <w:name w:val="Table Heading"/>
    <w:basedOn w:val="HeadingBase"/>
    <w:rsid w:val="00940991"/>
    <w:pPr>
      <w:keepLines/>
      <w:pBdr>
        <w:bottom w:val="single" w:sz="6" w:space="1" w:color="918585"/>
      </w:pBdr>
      <w:spacing w:before="240"/>
    </w:pPr>
  </w:style>
  <w:style w:type="character" w:customStyle="1" w:styleId="HotSpot">
    <w:name w:val="HotSpot"/>
    <w:rsid w:val="00940991"/>
    <w:rPr>
      <w:color w:val="0033CC"/>
      <w:u w:val="none"/>
    </w:rPr>
  </w:style>
  <w:style w:type="paragraph" w:customStyle="1" w:styleId="BodyTextRight">
    <w:name w:val="Body Text Right"/>
    <w:basedOn w:val="BodyText"/>
    <w:rsid w:val="00940991"/>
    <w:pPr>
      <w:spacing w:before="0" w:after="0"/>
      <w:jc w:val="right"/>
    </w:pPr>
  </w:style>
  <w:style w:type="paragraph" w:styleId="Index3">
    <w:name w:val="index 3"/>
    <w:basedOn w:val="ListNumber2"/>
    <w:next w:val="Normal"/>
    <w:semiHidden/>
    <w:rsid w:val="00940991"/>
    <w:pPr>
      <w:numPr>
        <w:numId w:val="0"/>
      </w:numPr>
      <w:tabs>
        <w:tab w:val="right" w:leader="dot" w:pos="4176"/>
      </w:tabs>
    </w:pPr>
  </w:style>
  <w:style w:type="paragraph" w:styleId="ListNumber2">
    <w:name w:val="List Number 2"/>
    <w:basedOn w:val="List2"/>
    <w:rsid w:val="00940991"/>
    <w:pPr>
      <w:numPr>
        <w:numId w:val="10"/>
      </w:numPr>
      <w:tabs>
        <w:tab w:val="clear" w:pos="1060"/>
      </w:tabs>
    </w:pPr>
  </w:style>
  <w:style w:type="paragraph" w:customStyle="1" w:styleId="MarginNote">
    <w:name w:val="Margin Note"/>
    <w:basedOn w:val="BodyText"/>
    <w:rsid w:val="009409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09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09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0991"/>
    <w:rPr>
      <w:sz w:val="32"/>
    </w:rPr>
  </w:style>
  <w:style w:type="paragraph" w:customStyle="1" w:styleId="HeadingProcedure">
    <w:name w:val="Heading Procedure"/>
    <w:basedOn w:val="HeadingBase"/>
    <w:next w:val="Normal"/>
    <w:rsid w:val="00940991"/>
    <w:pPr>
      <w:tabs>
        <w:tab w:val="left" w:pos="0"/>
      </w:tabs>
      <w:spacing w:before="120" w:after="60"/>
    </w:pPr>
    <w:rPr>
      <w:i/>
      <w:color w:val="918585"/>
      <w:sz w:val="22"/>
    </w:rPr>
  </w:style>
  <w:style w:type="paragraph" w:customStyle="1" w:styleId="TableBodyText">
    <w:name w:val="Table Body Text"/>
    <w:basedOn w:val="BodyText"/>
    <w:rsid w:val="00940991"/>
    <w:pPr>
      <w:spacing w:before="60" w:after="60"/>
    </w:pPr>
  </w:style>
  <w:style w:type="paragraph" w:styleId="ListContinue">
    <w:name w:val="List Continue"/>
    <w:basedOn w:val="List"/>
    <w:rsid w:val="00940991"/>
    <w:pPr>
      <w:ind w:firstLine="0"/>
    </w:pPr>
  </w:style>
  <w:style w:type="paragraph" w:customStyle="1" w:styleId="ListNote">
    <w:name w:val="List Note"/>
    <w:basedOn w:val="List"/>
    <w:rsid w:val="00940991"/>
    <w:pPr>
      <w:pBdr>
        <w:top w:val="single" w:sz="6" w:space="2" w:color="918585"/>
        <w:bottom w:val="single" w:sz="6" w:space="2" w:color="918585"/>
      </w:pBdr>
      <w:tabs>
        <w:tab w:val="left" w:pos="1021"/>
      </w:tabs>
      <w:ind w:firstLine="0"/>
    </w:pPr>
  </w:style>
  <w:style w:type="paragraph" w:customStyle="1" w:styleId="Warning">
    <w:name w:val="Warning"/>
    <w:basedOn w:val="BodyText"/>
    <w:rsid w:val="00940991"/>
    <w:pPr>
      <w:shd w:val="clear" w:color="auto" w:fill="D9D9D9"/>
      <w:tabs>
        <w:tab w:val="left" w:pos="992"/>
      </w:tabs>
      <w:ind w:left="119" w:right="119"/>
    </w:pPr>
    <w:rPr>
      <w:sz w:val="20"/>
    </w:rPr>
  </w:style>
  <w:style w:type="paragraph" w:customStyle="1" w:styleId="MarginIcons">
    <w:name w:val="Margin Icons"/>
    <w:basedOn w:val="BodyText"/>
    <w:rsid w:val="009409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0991"/>
    <w:rPr>
      <w:rFonts w:ascii="Courier New" w:hAnsi="Courier New"/>
    </w:rPr>
  </w:style>
  <w:style w:type="paragraph" w:customStyle="1" w:styleId="NoteBullet">
    <w:name w:val="Note Bullet"/>
    <w:basedOn w:val="Note"/>
    <w:rsid w:val="00940991"/>
    <w:pPr>
      <w:tabs>
        <w:tab w:val="clear" w:pos="680"/>
      </w:tabs>
      <w:spacing w:before="60" w:after="60"/>
    </w:pPr>
  </w:style>
  <w:style w:type="paragraph" w:customStyle="1" w:styleId="SubHeading2">
    <w:name w:val="SubHeading2"/>
    <w:basedOn w:val="HeadingBase"/>
    <w:rsid w:val="00940991"/>
    <w:pPr>
      <w:spacing w:before="240" w:after="60"/>
    </w:pPr>
    <w:rPr>
      <w:sz w:val="20"/>
    </w:rPr>
  </w:style>
  <w:style w:type="paragraph" w:customStyle="1" w:styleId="SubHeading1">
    <w:name w:val="SubHeading1"/>
    <w:basedOn w:val="HeadingBase"/>
    <w:rsid w:val="00940991"/>
    <w:pPr>
      <w:spacing w:before="240" w:after="60"/>
    </w:pPr>
    <w:rPr>
      <w:color w:val="918585"/>
      <w:sz w:val="22"/>
    </w:rPr>
  </w:style>
  <w:style w:type="paragraph" w:customStyle="1" w:styleId="SideHeading">
    <w:name w:val="Side Heading"/>
    <w:basedOn w:val="HeadingBase"/>
    <w:rsid w:val="009409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0991"/>
    <w:pPr>
      <w:numPr>
        <w:numId w:val="12"/>
      </w:numPr>
    </w:pPr>
  </w:style>
  <w:style w:type="paragraph" w:styleId="PlainText">
    <w:name w:val="Plain Text"/>
    <w:basedOn w:val="Normal"/>
    <w:link w:val="PlainTextChar"/>
    <w:rsid w:val="00940991"/>
    <w:rPr>
      <w:sz w:val="20"/>
    </w:rPr>
  </w:style>
  <w:style w:type="character" w:customStyle="1" w:styleId="PlainTextChar">
    <w:name w:val="Plain Text Char"/>
    <w:basedOn w:val="DefaultParagraphFont"/>
    <w:link w:val="PlainText"/>
    <w:rsid w:val="009409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0991"/>
    <w:rPr>
      <w:b/>
      <w:smallCaps/>
    </w:rPr>
  </w:style>
  <w:style w:type="paragraph" w:customStyle="1" w:styleId="TableListNumber">
    <w:name w:val="Table List Number"/>
    <w:basedOn w:val="ListNumber"/>
    <w:rsid w:val="00940991"/>
    <w:pPr>
      <w:numPr>
        <w:numId w:val="0"/>
      </w:numPr>
    </w:pPr>
  </w:style>
  <w:style w:type="paragraph" w:styleId="TOC4">
    <w:name w:val="toc 4"/>
    <w:basedOn w:val="TOCBase"/>
    <w:next w:val="Normal"/>
    <w:semiHidden/>
    <w:rsid w:val="00940991"/>
    <w:pPr>
      <w:tabs>
        <w:tab w:val="right" w:leader="dot" w:pos="9071"/>
      </w:tabs>
      <w:ind w:left="1701"/>
    </w:pPr>
  </w:style>
  <w:style w:type="paragraph" w:customStyle="1" w:styleId="ListAlpha">
    <w:name w:val="List Alpha"/>
    <w:basedOn w:val="List"/>
    <w:rsid w:val="00940991"/>
    <w:pPr>
      <w:numPr>
        <w:numId w:val="9"/>
      </w:numPr>
    </w:pPr>
  </w:style>
  <w:style w:type="paragraph" w:customStyle="1" w:styleId="ListAlpha2">
    <w:name w:val="List Alpha 2"/>
    <w:basedOn w:val="List2"/>
    <w:rsid w:val="00940991"/>
    <w:pPr>
      <w:numPr>
        <w:numId w:val="8"/>
      </w:numPr>
    </w:pPr>
  </w:style>
  <w:style w:type="paragraph" w:styleId="List2">
    <w:name w:val="List 2"/>
    <w:basedOn w:val="BodyText"/>
    <w:rsid w:val="00940991"/>
    <w:pPr>
      <w:tabs>
        <w:tab w:val="left" w:pos="680"/>
      </w:tabs>
      <w:spacing w:before="60" w:after="60"/>
      <w:ind w:left="680" w:hanging="340"/>
    </w:pPr>
  </w:style>
  <w:style w:type="paragraph" w:styleId="List3">
    <w:name w:val="List 3"/>
    <w:basedOn w:val="BodyText"/>
    <w:rsid w:val="00940991"/>
    <w:pPr>
      <w:tabs>
        <w:tab w:val="left" w:pos="1021"/>
      </w:tabs>
      <w:spacing w:before="60" w:after="60"/>
      <w:ind w:left="1020" w:hanging="340"/>
    </w:pPr>
  </w:style>
  <w:style w:type="paragraph" w:styleId="List4">
    <w:name w:val="List 4"/>
    <w:basedOn w:val="BodyText"/>
    <w:rsid w:val="00940991"/>
    <w:pPr>
      <w:tabs>
        <w:tab w:val="left" w:pos="1361"/>
      </w:tabs>
      <w:spacing w:before="60" w:after="60"/>
      <w:ind w:left="1361" w:hanging="340"/>
    </w:pPr>
  </w:style>
  <w:style w:type="paragraph" w:styleId="List5">
    <w:name w:val="List 5"/>
    <w:basedOn w:val="BodyText"/>
    <w:rsid w:val="00940991"/>
    <w:pPr>
      <w:tabs>
        <w:tab w:val="left" w:pos="1701"/>
      </w:tabs>
      <w:spacing w:before="60" w:after="60"/>
      <w:ind w:left="1701" w:hanging="340"/>
    </w:pPr>
  </w:style>
  <w:style w:type="paragraph" w:styleId="ListBullet3">
    <w:name w:val="List Bullet 3"/>
    <w:basedOn w:val="List3"/>
    <w:rsid w:val="00940991"/>
    <w:pPr>
      <w:numPr>
        <w:numId w:val="15"/>
      </w:numPr>
      <w:tabs>
        <w:tab w:val="clear" w:pos="1021"/>
      </w:tabs>
      <w:ind w:left="1037" w:hanging="357"/>
    </w:pPr>
  </w:style>
  <w:style w:type="paragraph" w:styleId="ListBullet4">
    <w:name w:val="List Bullet 4"/>
    <w:basedOn w:val="List4"/>
    <w:rsid w:val="00940991"/>
    <w:pPr>
      <w:numPr>
        <w:numId w:val="3"/>
      </w:numPr>
    </w:pPr>
  </w:style>
  <w:style w:type="paragraph" w:styleId="ListBullet5">
    <w:name w:val="List Bullet 5"/>
    <w:basedOn w:val="List5"/>
    <w:rsid w:val="00940991"/>
    <w:pPr>
      <w:numPr>
        <w:numId w:val="4"/>
      </w:numPr>
    </w:pPr>
  </w:style>
  <w:style w:type="paragraph" w:styleId="ListContinue2">
    <w:name w:val="List Continue 2"/>
    <w:basedOn w:val="List2"/>
    <w:rsid w:val="00940991"/>
    <w:pPr>
      <w:ind w:firstLine="0"/>
    </w:pPr>
  </w:style>
  <w:style w:type="paragraph" w:styleId="ListContinue3">
    <w:name w:val="List Continue 3"/>
    <w:basedOn w:val="List3"/>
    <w:rsid w:val="00940991"/>
    <w:pPr>
      <w:ind w:left="1021" w:firstLine="0"/>
    </w:pPr>
  </w:style>
  <w:style w:type="paragraph" w:styleId="ListContinue4">
    <w:name w:val="List Continue 4"/>
    <w:basedOn w:val="List4"/>
    <w:rsid w:val="00940991"/>
    <w:pPr>
      <w:ind w:firstLine="0"/>
    </w:pPr>
  </w:style>
  <w:style w:type="paragraph" w:styleId="ListContinue5">
    <w:name w:val="List Continue 5"/>
    <w:basedOn w:val="List5"/>
    <w:rsid w:val="00940991"/>
    <w:pPr>
      <w:ind w:firstLine="0"/>
    </w:pPr>
  </w:style>
  <w:style w:type="paragraph" w:styleId="ListNumber3">
    <w:name w:val="List Number 3"/>
    <w:basedOn w:val="List3"/>
    <w:rsid w:val="00940991"/>
    <w:pPr>
      <w:numPr>
        <w:numId w:val="5"/>
      </w:numPr>
    </w:pPr>
  </w:style>
  <w:style w:type="paragraph" w:styleId="ListNumber4">
    <w:name w:val="List Number 4"/>
    <w:basedOn w:val="List4"/>
    <w:rsid w:val="00940991"/>
    <w:pPr>
      <w:numPr>
        <w:numId w:val="6"/>
      </w:numPr>
    </w:pPr>
  </w:style>
  <w:style w:type="paragraph" w:styleId="ListNumber5">
    <w:name w:val="List Number 5"/>
    <w:basedOn w:val="List5"/>
    <w:rsid w:val="00940991"/>
    <w:pPr>
      <w:numPr>
        <w:numId w:val="7"/>
      </w:numPr>
    </w:pPr>
  </w:style>
  <w:style w:type="paragraph" w:styleId="BlockText">
    <w:name w:val="Block Text"/>
    <w:basedOn w:val="Normal"/>
    <w:rsid w:val="00940991"/>
    <w:pPr>
      <w:spacing w:after="120"/>
      <w:ind w:left="1440" w:right="1440"/>
    </w:pPr>
  </w:style>
  <w:style w:type="character" w:customStyle="1" w:styleId="Subscript">
    <w:name w:val="Subscript"/>
    <w:basedOn w:val="DefaultParagraphFont"/>
    <w:rsid w:val="00940991"/>
    <w:rPr>
      <w:sz w:val="16"/>
      <w:vertAlign w:val="subscript"/>
    </w:rPr>
  </w:style>
  <w:style w:type="character" w:customStyle="1" w:styleId="Superscript">
    <w:name w:val="Superscript"/>
    <w:basedOn w:val="DefaultParagraphFont"/>
    <w:rsid w:val="00940991"/>
    <w:rPr>
      <w:sz w:val="16"/>
      <w:vertAlign w:val="superscript"/>
    </w:rPr>
  </w:style>
  <w:style w:type="character" w:customStyle="1" w:styleId="Symbols">
    <w:name w:val="Symbols"/>
    <w:basedOn w:val="DefaultParagraphFont"/>
    <w:rsid w:val="00940991"/>
    <w:rPr>
      <w:rFonts w:ascii="Symbol" w:hAnsi="Symbol"/>
    </w:rPr>
  </w:style>
  <w:style w:type="character" w:customStyle="1" w:styleId="MenuOptions">
    <w:name w:val="Menu Options"/>
    <w:basedOn w:val="DefaultParagraphFont"/>
    <w:rsid w:val="00940991"/>
    <w:rPr>
      <w:rFonts w:ascii="Arial Narrow" w:hAnsi="Arial Narrow"/>
      <w:smallCaps/>
    </w:rPr>
  </w:style>
  <w:style w:type="character" w:customStyle="1" w:styleId="Buttons">
    <w:name w:val="Buttons"/>
    <w:basedOn w:val="DefaultParagraphFont"/>
    <w:rsid w:val="00940991"/>
    <w:rPr>
      <w:b/>
    </w:rPr>
  </w:style>
  <w:style w:type="character" w:customStyle="1" w:styleId="Underlined">
    <w:name w:val="Underlined"/>
    <w:basedOn w:val="DefaultParagraphFont"/>
    <w:rsid w:val="00940991"/>
    <w:rPr>
      <w:u w:val="single"/>
    </w:rPr>
  </w:style>
  <w:style w:type="paragraph" w:customStyle="1" w:styleId="TableBodyTextRight">
    <w:name w:val="Table Body Text Right"/>
    <w:basedOn w:val="TableBodyText"/>
    <w:rsid w:val="00940991"/>
    <w:pPr>
      <w:widowControl w:val="0"/>
      <w:autoSpaceDE w:val="0"/>
      <w:autoSpaceDN w:val="0"/>
      <w:adjustRightInd w:val="0"/>
      <w:jc w:val="right"/>
    </w:pPr>
    <w:rPr>
      <w:rFonts w:cs="Arial"/>
      <w:szCs w:val="18"/>
    </w:rPr>
  </w:style>
  <w:style w:type="paragraph" w:customStyle="1" w:styleId="CopyrightText">
    <w:name w:val="Copyright Text"/>
    <w:basedOn w:val="BodyText"/>
    <w:rsid w:val="00940991"/>
    <w:rPr>
      <w:sz w:val="18"/>
    </w:rPr>
  </w:style>
  <w:style w:type="paragraph" w:customStyle="1" w:styleId="BodySmallRight">
    <w:name w:val="Body Small Right"/>
    <w:basedOn w:val="BodyTextRight"/>
    <w:rsid w:val="00940991"/>
    <w:rPr>
      <w:sz w:val="18"/>
      <w:szCs w:val="18"/>
    </w:rPr>
  </w:style>
  <w:style w:type="paragraph" w:customStyle="1" w:styleId="MarginEdition">
    <w:name w:val="Margin Edition"/>
    <w:basedOn w:val="MarginNote"/>
    <w:rsid w:val="00940991"/>
    <w:pPr>
      <w:spacing w:before="0" w:after="0"/>
    </w:pPr>
    <w:rPr>
      <w:rFonts w:ascii="Times New Roman" w:hAnsi="Times New Roman"/>
      <w:color w:val="999999"/>
    </w:rPr>
  </w:style>
  <w:style w:type="paragraph" w:customStyle="1" w:styleId="Spacer">
    <w:name w:val="Spacer"/>
    <w:basedOn w:val="Normal"/>
    <w:rsid w:val="00940991"/>
    <w:rPr>
      <w:sz w:val="2"/>
      <w:szCs w:val="2"/>
    </w:rPr>
  </w:style>
  <w:style w:type="character" w:customStyle="1" w:styleId="Small">
    <w:name w:val="Small"/>
    <w:basedOn w:val="DefaultParagraphFont"/>
    <w:rsid w:val="00940991"/>
    <w:rPr>
      <w:sz w:val="16"/>
    </w:rPr>
  </w:style>
  <w:style w:type="paragraph" w:customStyle="1" w:styleId="WideTable">
    <w:name w:val="Wide Table"/>
    <w:basedOn w:val="Normal"/>
    <w:rsid w:val="00940991"/>
    <w:pPr>
      <w:ind w:left="-1418"/>
    </w:pPr>
    <w:rPr>
      <w:sz w:val="2"/>
      <w:szCs w:val="2"/>
    </w:rPr>
  </w:style>
  <w:style w:type="character" w:styleId="PageNumber">
    <w:name w:val="page number"/>
    <w:basedOn w:val="DefaultParagraphFont"/>
    <w:rsid w:val="00940991"/>
  </w:style>
  <w:style w:type="paragraph" w:styleId="Quote">
    <w:name w:val="Quote"/>
    <w:basedOn w:val="Heading1"/>
    <w:link w:val="QuoteChar"/>
    <w:qFormat/>
    <w:rsid w:val="00940991"/>
    <w:rPr>
      <w:b w:val="0"/>
      <w:sz w:val="72"/>
      <w:szCs w:val="72"/>
      <w:lang w:val="en-NZ"/>
    </w:rPr>
  </w:style>
  <w:style w:type="character" w:customStyle="1" w:styleId="QuoteChar">
    <w:name w:val="Quote Char"/>
    <w:basedOn w:val="DefaultParagraphFont"/>
    <w:link w:val="Quote"/>
    <w:rsid w:val="009409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0991"/>
    <w:pPr>
      <w:pageBreakBefore/>
    </w:pPr>
  </w:style>
  <w:style w:type="paragraph" w:customStyle="1" w:styleId="Border">
    <w:name w:val="Border"/>
    <w:basedOn w:val="Normal"/>
    <w:qFormat/>
    <w:rsid w:val="009409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0991"/>
    <w:rPr>
      <w:b/>
      <w:bCs/>
      <w:i/>
      <w:iCs/>
      <w:color w:val="auto"/>
    </w:rPr>
  </w:style>
  <w:style w:type="paragraph" w:styleId="IntenseQuote">
    <w:name w:val="Intense Quote"/>
    <w:basedOn w:val="Normal"/>
    <w:next w:val="Normal"/>
    <w:link w:val="IntenseQuoteChar"/>
    <w:uiPriority w:val="30"/>
    <w:qFormat/>
    <w:rsid w:val="009409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09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0991"/>
    <w:rPr>
      <w:smallCaps/>
      <w:color w:val="auto"/>
      <w:u w:val="single"/>
    </w:rPr>
  </w:style>
  <w:style w:type="character" w:styleId="IntenseReference">
    <w:name w:val="Intense Reference"/>
    <w:basedOn w:val="DefaultParagraphFont"/>
    <w:uiPriority w:val="32"/>
    <w:qFormat/>
    <w:rsid w:val="00940991"/>
    <w:rPr>
      <w:b/>
      <w:bCs/>
      <w:smallCaps/>
      <w:color w:val="auto"/>
      <w:spacing w:val="5"/>
      <w:u w:val="single"/>
    </w:rPr>
  </w:style>
  <w:style w:type="paragraph" w:customStyle="1" w:styleId="2ColumnHeading">
    <w:name w:val="2Column Heading"/>
    <w:basedOn w:val="BodyText"/>
    <w:qFormat/>
    <w:rsid w:val="00940991"/>
    <w:pPr>
      <w:spacing w:after="60"/>
      <w:ind w:left="-2268"/>
    </w:pPr>
    <w:rPr>
      <w:b/>
    </w:rPr>
  </w:style>
  <w:style w:type="paragraph" w:customStyle="1" w:styleId="Heading1TOC">
    <w:name w:val="Heading1 TOC"/>
    <w:basedOn w:val="Normal"/>
    <w:qFormat/>
    <w:rsid w:val="00940991"/>
    <w:pPr>
      <w:spacing w:before="240" w:after="120"/>
    </w:pPr>
    <w:rPr>
      <w:rFonts w:ascii="Times New Roman" w:hAnsi="Times New Roman"/>
      <w:b/>
      <w:sz w:val="32"/>
    </w:rPr>
  </w:style>
  <w:style w:type="paragraph" w:customStyle="1" w:styleId="Heading2TOC">
    <w:name w:val="Heading2 TOC"/>
    <w:basedOn w:val="Normal"/>
    <w:qFormat/>
    <w:rsid w:val="00940991"/>
    <w:pPr>
      <w:spacing w:before="240" w:after="60"/>
    </w:pPr>
    <w:rPr>
      <w:rFonts w:ascii="Times New Roman" w:hAnsi="Times New Roman"/>
      <w:b/>
      <w:sz w:val="28"/>
    </w:rPr>
  </w:style>
  <w:style w:type="character" w:customStyle="1" w:styleId="Underline">
    <w:name w:val="Underline"/>
    <w:basedOn w:val="DefaultParagraphFont"/>
    <w:qFormat/>
    <w:rsid w:val="00940991"/>
    <w:rPr>
      <w:u w:val="single"/>
    </w:rPr>
  </w:style>
  <w:style w:type="character" w:customStyle="1" w:styleId="BoldandItalics">
    <w:name w:val="Bold and Italics"/>
    <w:qFormat/>
    <w:rsid w:val="00940991"/>
    <w:rPr>
      <w:b/>
      <w:i/>
      <w:u w:val="none"/>
    </w:rPr>
  </w:style>
  <w:style w:type="paragraph" w:styleId="BalloonText">
    <w:name w:val="Balloon Text"/>
    <w:basedOn w:val="Normal"/>
    <w:link w:val="BalloonTextChar"/>
    <w:rsid w:val="00940991"/>
    <w:rPr>
      <w:rFonts w:ascii="Tahoma" w:hAnsi="Tahoma" w:cs="Tahoma"/>
      <w:sz w:val="16"/>
      <w:szCs w:val="16"/>
    </w:rPr>
  </w:style>
  <w:style w:type="character" w:customStyle="1" w:styleId="BalloonTextChar">
    <w:name w:val="Balloon Text Char"/>
    <w:basedOn w:val="DefaultParagraphFont"/>
    <w:link w:val="BalloonText"/>
    <w:rsid w:val="009409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09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09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752</Words>
  <Characters>4704</Characters>
  <Application>Microsoft Office Word</Application>
  <DocSecurity>0</DocSecurity>
  <Lines>172</Lines>
  <Paragraphs>135</Paragraphs>
  <ScaleCrop>false</ScaleCrop>
  <Company>Author-it Software Corporation Ltd.</Company>
  <LinksUpToDate>false</LinksUpToDate>
  <CharactersWithSpaces>5357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RII31509 Certificate III in Road Marking</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2012-05-27T07:29:00Z</dcterms:created>
  <dcterms:modified xsi:type="dcterms:W3CDTF">2012-05-27T07:30:00Z</dcterms:modified>
</cp:coreProperties>
</file>