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4179" w:rsidP="007F41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RIIWMG501D Implement the site water management plan</w:t>
      </w:r>
      <w:r>
        <w:fldChar w:fldCharType="end"/>
      </w:r>
    </w:p>
    <w:p w:rsidR="007F4179" w:rsidP="007F4179">
      <w:pPr>
        <w:pStyle w:val="Version"/>
        <w:sectPr w:rsidSect="000919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91903" w:rsidP="00091903">
      <w:pPr>
        <w:pStyle w:val="SuperHeading"/>
      </w:pPr>
      <w:r w:rsidRPr="00091903">
        <w:t>RIIWMG501D Implement the site water management plan</w:t>
      </w:r>
    </w:p>
    <w:p w:rsidR="00000000" w:rsidRPr="00091903" w:rsidP="00091903">
      <w:pPr>
        <w:pStyle w:val="Heading1"/>
      </w:pPr>
      <w:bookmarkStart w:id="1" w:name="O_692431"/>
      <w:bookmarkEnd w:id="1"/>
      <w:r w:rsidRPr="0009190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F41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3">
            <w:pPr>
              <w:pStyle w:val="Heading4"/>
              <w:rPr>
                <w:lang w:val="en-NZ"/>
              </w:rPr>
            </w:pPr>
            <w:r w:rsidRPr="0009190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3">
            <w:pPr>
              <w:pStyle w:val="Heading4"/>
              <w:rPr>
                <w:lang w:val="en-NZ"/>
              </w:rPr>
            </w:pPr>
            <w:r w:rsidRPr="00091903">
              <w:t>Comment</w:t>
            </w:r>
          </w:p>
        </w:tc>
      </w:tr>
      <w:tr w:rsidTr="007F41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3">
            <w:pPr>
              <w:pStyle w:val="BodyText"/>
              <w:rPr>
                <w:lang w:val="en-NZ"/>
              </w:rPr>
            </w:pPr>
            <w:r w:rsidRPr="0009190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3">
            <w:pPr>
              <w:pStyle w:val="BodyText"/>
              <w:rPr>
                <w:lang w:val="en-NZ"/>
              </w:rPr>
            </w:pPr>
            <w:r w:rsidRPr="00091903">
              <w:t>The unit replaces RIIWMG501A Implement the site water management plan</w:t>
            </w:r>
          </w:p>
        </w:tc>
      </w:tr>
      <w:tr w:rsidTr="007F41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3">
            <w:pPr>
              <w:pStyle w:val="BodyText"/>
              <w:rPr>
                <w:lang w:val="en-NZ"/>
              </w:rPr>
            </w:pPr>
            <w:r w:rsidRPr="0009190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3">
            <w:pPr>
              <w:pStyle w:val="BodyText"/>
              <w:rPr>
                <w:lang w:val="en-NZ"/>
              </w:rPr>
            </w:pPr>
            <w:r w:rsidRPr="00091903">
              <w:t>Editorial corrections.</w:t>
            </w:r>
          </w:p>
        </w:tc>
      </w:tr>
      <w:tr w:rsidTr="007F41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3">
            <w:pPr>
              <w:pStyle w:val="BodyText"/>
              <w:rPr>
                <w:lang w:val="en-NZ"/>
              </w:rPr>
            </w:pPr>
            <w:r w:rsidRPr="00091903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03" w:rsidP="00091903">
            <w:pPr>
              <w:pStyle w:val="BodyText"/>
            </w:pPr>
            <w:r w:rsidRPr="00091903">
              <w:t>Required frequency and volume of evidence amended in Performance evidence.</w:t>
            </w:r>
          </w:p>
          <w:p w:rsidR="00000000" w:rsidRPr="00091903" w:rsidP="00091903">
            <w:pPr>
              <w:pStyle w:val="BodyText"/>
            </w:pPr>
            <w:r w:rsidRPr="00091903">
              <w:t>Substantial amendments made in Ass</w:t>
            </w:r>
            <w:r w:rsidRPr="00091903">
              <w:t>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91903" w:rsidP="00091903">
      <w:pPr>
        <w:pStyle w:val="BodyText"/>
      </w:pPr>
    </w:p>
    <w:p w:rsidR="00000000" w:rsidRPr="00091903" w:rsidP="00091903">
      <w:pPr>
        <w:pStyle w:val="AllowPageBreak"/>
      </w:pPr>
    </w:p>
    <w:p w:rsidR="00000000" w:rsidRPr="00091903" w:rsidP="00091903">
      <w:pPr>
        <w:pStyle w:val="Heading1"/>
      </w:pPr>
      <w:bookmarkStart w:id="2" w:name="O_692430"/>
      <w:bookmarkEnd w:id="2"/>
      <w:r w:rsidRPr="00091903">
        <w:t>Application</w:t>
      </w:r>
    </w:p>
    <w:p w:rsidR="00000000" w:rsidRPr="00091903" w:rsidP="007F4179">
      <w:pPr>
        <w:pStyle w:val="BodyText"/>
      </w:pPr>
      <w:r w:rsidRPr="00091903">
        <w:t>This unit describes a participant</w:t>
      </w:r>
      <w:r w:rsidRPr="00091903">
        <w:t>’s skills and knowledge required to Implement the site water management plan in Coal and Metalliferous mining and Extractive.</w:t>
      </w:r>
    </w:p>
    <w:p w:rsidR="00000000" w:rsidRPr="00091903" w:rsidP="007F4179">
      <w:pPr>
        <w:pStyle w:val="BodyText"/>
      </w:pPr>
      <w:r w:rsidRPr="00091903">
        <w:t>This unit is appropriate for those working in management or technical specialist roles.</w:t>
      </w:r>
    </w:p>
    <w:p w:rsidR="007F4179" w:rsidP="007F4179">
      <w:pPr>
        <w:pStyle w:val="BodyText"/>
      </w:pPr>
      <w:r w:rsidRPr="00091903">
        <w:t>No licensing, legislation or certification</w:t>
      </w:r>
      <w:r w:rsidRPr="00091903">
        <w:t xml:space="preserve"> requirements apply to this unit at the time of publication.</w:t>
      </w:r>
    </w:p>
    <w:p w:rsidR="00000000" w:rsidRPr="00091903" w:rsidP="00091903">
      <w:pPr>
        <w:pStyle w:val="Heading1"/>
      </w:pPr>
      <w:bookmarkStart w:id="3" w:name="O_692429"/>
      <w:bookmarkEnd w:id="3"/>
      <w:r w:rsidRPr="00091903">
        <w:t>Unit Sector</w:t>
      </w:r>
    </w:p>
    <w:p w:rsidR="00000000" w:rsidRPr="00091903" w:rsidP="007F4179">
      <w:pPr>
        <w:pStyle w:val="List"/>
      </w:pPr>
      <w:r w:rsidRPr="00091903">
        <w:t>Coal mining</w:t>
      </w:r>
    </w:p>
    <w:p w:rsidR="00000000" w:rsidRPr="00091903" w:rsidP="007F4179">
      <w:pPr>
        <w:pStyle w:val="List"/>
      </w:pPr>
      <w:r w:rsidRPr="00091903">
        <w:t>Extractive</w:t>
      </w:r>
    </w:p>
    <w:p w:rsidR="00000000" w:rsidRPr="00091903" w:rsidP="007F4179">
      <w:pPr>
        <w:pStyle w:val="List"/>
      </w:pPr>
      <w:r w:rsidRPr="00091903">
        <w:t>Metalliferous mining</w:t>
      </w:r>
    </w:p>
    <w:p w:rsidR="00000000" w:rsidRPr="00091903" w:rsidP="00091903">
      <w:pPr>
        <w:pStyle w:val="AllowPageBreak"/>
      </w:pPr>
    </w:p>
    <w:p w:rsidR="00000000" w:rsidRPr="00091903" w:rsidP="00091903">
      <w:pPr>
        <w:pStyle w:val="Heading1"/>
      </w:pPr>
      <w:bookmarkStart w:id="4" w:name="O_692428"/>
      <w:bookmarkEnd w:id="4"/>
      <w:r w:rsidRPr="0009190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9190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3">
            <w:pPr>
              <w:pStyle w:val="BodyText"/>
              <w:rPr>
                <w:lang w:val="en-NZ"/>
              </w:rPr>
            </w:pPr>
            <w:r w:rsidRPr="00091903">
              <w:t>1.</w:t>
            </w:r>
            <w:r w:rsidRPr="00091903">
              <w:tab/>
              <w:t>Plan and prepare for development of the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03" w:rsidP="00091903">
            <w:pPr>
              <w:pStyle w:val="BodyText"/>
            </w:pPr>
            <w:r w:rsidRPr="00091903">
              <w:t>1.1</w:t>
            </w:r>
            <w:r w:rsidRPr="00091903">
              <w:tab/>
              <w:t>Access,</w:t>
            </w:r>
            <w:r w:rsidRPr="00091903">
              <w:t xml:space="preserve"> interpret and apply the site water management plan documentation and ensure the work activity is compliant</w:t>
            </w:r>
          </w:p>
          <w:p w:rsidR="00000000" w:rsidRPr="00091903" w:rsidP="00091903">
            <w:pPr>
              <w:pStyle w:val="BodyText"/>
            </w:pPr>
            <w:r w:rsidRPr="00091903">
              <w:t>1.2</w:t>
            </w:r>
            <w:r w:rsidRPr="00091903">
              <w:tab/>
              <w:t xml:space="preserve">Obtain, review and interpret the site geological, hydrological and survey data </w:t>
            </w:r>
          </w:p>
          <w:p w:rsidR="00000000" w:rsidP="00091903">
            <w:pPr>
              <w:pStyle w:val="BodyText"/>
              <w:rPr>
                <w:lang w:val="en-NZ"/>
              </w:rPr>
            </w:pPr>
            <w:r w:rsidRPr="00091903">
              <w:t>1.3</w:t>
            </w:r>
            <w:r w:rsidRPr="00091903">
              <w:tab/>
              <w:t>Access, interpret and clarify the organisation’s water manag</w:t>
            </w:r>
            <w:r w:rsidRPr="00091903">
              <w:t>ement systems requirements</w:t>
            </w:r>
          </w:p>
        </w:tc>
      </w:tr>
      <w:tr w:rsidTr="0009190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3">
            <w:pPr>
              <w:pStyle w:val="BodyText"/>
              <w:rPr>
                <w:lang w:val="en-NZ"/>
              </w:rPr>
            </w:pPr>
            <w:r w:rsidRPr="00091903">
              <w:t>2.</w:t>
            </w:r>
            <w:r w:rsidRPr="00091903">
              <w:tab/>
              <w:t xml:space="preserve">Prepare the </w:t>
            </w:r>
            <w:r w:rsidRPr="00091903">
              <w:t>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03" w:rsidP="00091903">
            <w:pPr>
              <w:pStyle w:val="BodyText"/>
            </w:pPr>
            <w:r w:rsidRPr="00091903">
              <w:t>2.1</w:t>
            </w:r>
            <w:r w:rsidRPr="00091903">
              <w:tab/>
              <w:t xml:space="preserve">Consult with internal and external stakeholders in the planning </w:t>
            </w:r>
            <w:r w:rsidRPr="00091903">
              <w:t>process and gain their support for the outcomes</w:t>
            </w:r>
          </w:p>
          <w:p w:rsidR="00000000" w:rsidRPr="00091903" w:rsidP="00091903">
            <w:pPr>
              <w:pStyle w:val="BodyText"/>
            </w:pPr>
            <w:r w:rsidRPr="00091903">
              <w:t>2.2</w:t>
            </w:r>
            <w:r w:rsidRPr="00091903">
              <w:tab/>
              <w:t xml:space="preserve">Develop and document the plan in accordance with requirements </w:t>
            </w:r>
          </w:p>
          <w:p w:rsidR="00000000" w:rsidRPr="00091903" w:rsidP="00091903">
            <w:pPr>
              <w:pStyle w:val="BodyText"/>
            </w:pPr>
            <w:r w:rsidRPr="00091903">
              <w:t>2.3</w:t>
            </w:r>
            <w:r w:rsidRPr="00091903">
              <w:tab/>
              <w:t>Develop an</w:t>
            </w:r>
            <w:r w:rsidRPr="00091903">
              <w:t xml:space="preserve"> emergency response plan </w:t>
            </w:r>
          </w:p>
          <w:p w:rsidR="00000000" w:rsidRPr="00091903" w:rsidP="00091903">
            <w:pPr>
              <w:pStyle w:val="BodyText"/>
            </w:pPr>
            <w:r w:rsidRPr="00091903">
              <w:t>2.4</w:t>
            </w:r>
            <w:r w:rsidRPr="00091903">
              <w:tab/>
              <w:t>Identify and acquire the resources required for the implementation of the plan</w:t>
            </w:r>
          </w:p>
          <w:p w:rsidR="00000000" w:rsidRPr="00091903" w:rsidP="00091903">
            <w:pPr>
              <w:pStyle w:val="BodyText"/>
            </w:pPr>
            <w:r w:rsidRPr="00091903">
              <w:t>2.5</w:t>
            </w:r>
            <w:r w:rsidRPr="00091903">
              <w:tab/>
              <w:t>Identify and arrange any training and develop training plans</w:t>
            </w:r>
          </w:p>
          <w:p w:rsidR="00000000" w:rsidP="00091903">
            <w:pPr>
              <w:pStyle w:val="BodyText"/>
              <w:rPr>
                <w:lang w:val="en-NZ"/>
              </w:rPr>
            </w:pPr>
            <w:r w:rsidRPr="00091903">
              <w:t>2.6</w:t>
            </w:r>
            <w:r w:rsidRPr="00091903">
              <w:tab/>
              <w:t>Prepare and present the site water management operations budget</w:t>
            </w:r>
          </w:p>
        </w:tc>
      </w:tr>
      <w:tr w:rsidTr="0009190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03">
            <w:pPr>
              <w:pStyle w:val="BodyText"/>
              <w:rPr>
                <w:lang w:val="en-NZ"/>
              </w:rPr>
            </w:pPr>
            <w:r w:rsidRPr="00091903">
              <w:t>3.</w:t>
            </w:r>
            <w:r w:rsidRPr="00091903">
              <w:tab/>
            </w:r>
            <w:r w:rsidRPr="00091903">
              <w:t>Initiate, monitor and adjust the implementation of the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03" w:rsidP="00091903">
            <w:pPr>
              <w:pStyle w:val="BodyText"/>
            </w:pPr>
            <w:r w:rsidRPr="00091903">
              <w:t>3.1</w:t>
            </w:r>
            <w:r w:rsidRPr="00091903">
              <w:tab/>
              <w:t xml:space="preserve">Issue and explain the plan to all parties involved </w:t>
            </w:r>
          </w:p>
          <w:p w:rsidR="00000000" w:rsidRPr="00091903" w:rsidP="00091903">
            <w:pPr>
              <w:pStyle w:val="BodyText"/>
            </w:pPr>
            <w:r w:rsidRPr="00091903">
              <w:t>3.2</w:t>
            </w:r>
            <w:r w:rsidRPr="00091903">
              <w:tab/>
              <w:t xml:space="preserve">Identify and allocate roles, responsibilities and targets </w:t>
            </w:r>
          </w:p>
          <w:p w:rsidR="00000000" w:rsidRPr="00091903" w:rsidP="00091903">
            <w:pPr>
              <w:pStyle w:val="BodyText"/>
            </w:pPr>
            <w:r w:rsidRPr="00091903">
              <w:t>3.3</w:t>
            </w:r>
            <w:r w:rsidRPr="00091903">
              <w:tab/>
              <w:t>Provide timely ongoing support and advice to those implementin</w:t>
            </w:r>
            <w:r w:rsidRPr="00091903">
              <w:t>g the plan</w:t>
            </w:r>
          </w:p>
          <w:p w:rsidR="00000000" w:rsidRPr="00091903" w:rsidP="00091903">
            <w:pPr>
              <w:pStyle w:val="BodyText"/>
            </w:pPr>
            <w:r w:rsidRPr="00091903">
              <w:t>3.4</w:t>
            </w:r>
            <w:r w:rsidRPr="00091903">
              <w:tab/>
              <w:t>Ensure required records and reports are maintained and issued</w:t>
            </w:r>
          </w:p>
          <w:p w:rsidR="00000000" w:rsidRPr="00091903" w:rsidP="00091903">
            <w:pPr>
              <w:pStyle w:val="BodyText"/>
            </w:pPr>
            <w:r w:rsidRPr="00091903">
              <w:t>3.5</w:t>
            </w:r>
            <w:r w:rsidRPr="00091903">
              <w:tab/>
              <w:t>Monitor implementation against the organisation and site requirements and budget</w:t>
            </w:r>
          </w:p>
          <w:p w:rsidR="00000000" w:rsidRPr="00091903" w:rsidP="00091903">
            <w:pPr>
              <w:pStyle w:val="BodyText"/>
            </w:pPr>
            <w:r w:rsidRPr="00091903">
              <w:t>3.6</w:t>
            </w:r>
            <w:r w:rsidRPr="00091903">
              <w:tab/>
              <w:t xml:space="preserve">Consult with stakeholders to resolve issues </w:t>
            </w:r>
          </w:p>
          <w:p w:rsidR="00000000" w:rsidRPr="00091903" w:rsidP="00091903">
            <w:pPr>
              <w:pStyle w:val="BodyText"/>
            </w:pPr>
            <w:r w:rsidRPr="00091903">
              <w:t>3.7</w:t>
            </w:r>
            <w:r w:rsidRPr="00091903">
              <w:tab/>
              <w:t>Issue instructions to adjust the plan and</w:t>
            </w:r>
            <w:r w:rsidRPr="00091903">
              <w:t>/or its implementation</w:t>
            </w:r>
          </w:p>
        </w:tc>
      </w:tr>
    </w:tbl>
    <w:p w:rsidR="007F4179" w:rsidP="00091903">
      <w:pPr>
        <w:pStyle w:val="BodyText"/>
      </w:pPr>
    </w:p>
    <w:p w:rsidR="007F4179" w:rsidP="00091903">
      <w:pPr>
        <w:pStyle w:val="BodyText"/>
      </w:pPr>
    </w:p>
    <w:p w:rsidR="00000000" w:rsidRPr="00091903" w:rsidP="00091903">
      <w:pPr>
        <w:pStyle w:val="Heading1"/>
      </w:pPr>
      <w:bookmarkStart w:id="5" w:name="O_692427"/>
      <w:bookmarkEnd w:id="5"/>
      <w:r w:rsidRPr="00091903">
        <w:t>Foundation Skills</w:t>
      </w:r>
    </w:p>
    <w:p w:rsidR="007F4179" w:rsidP="007F4179">
      <w:pPr>
        <w:pStyle w:val="BodyText"/>
      </w:pPr>
      <w:r w:rsidRPr="00091903">
        <w:t>Foundation skills essential to performance are explicit in the performance criteria of this unit. Further information is available in the Resources and Infrastructure Industry Training Package Co</w:t>
      </w:r>
      <w:r w:rsidRPr="00091903">
        <w:t>mpanion Volume.</w:t>
      </w:r>
    </w:p>
    <w:p w:rsidR="00000000" w:rsidRPr="00091903" w:rsidP="00091903">
      <w:pPr>
        <w:pStyle w:val="Heading1"/>
      </w:pPr>
      <w:bookmarkStart w:id="6" w:name="O_692426"/>
      <w:bookmarkEnd w:id="6"/>
      <w:r w:rsidRPr="00091903">
        <w:t>Unit Mapping Information</w:t>
      </w:r>
    </w:p>
    <w:p w:rsidR="00000000" w:rsidRPr="00091903" w:rsidP="007F4179">
      <w:pPr>
        <w:pStyle w:val="BodyText"/>
      </w:pPr>
      <w:r w:rsidRPr="00091903">
        <w:t>RIIWMG501A Implement the site water management plan</w:t>
      </w:r>
    </w:p>
    <w:p w:rsidR="00000000" w:rsidRPr="00091903" w:rsidP="00091903">
      <w:pPr>
        <w:pStyle w:val="Heading1"/>
      </w:pPr>
      <w:bookmarkStart w:id="7" w:name="O_692432"/>
      <w:bookmarkEnd w:id="7"/>
      <w:r w:rsidRPr="00091903">
        <w:t>Links</w:t>
      </w:r>
    </w:p>
    <w:p w:rsidR="00000000" w:rsidRPr="00091903" w:rsidP="007F4179">
      <w:pPr>
        <w:pStyle w:val="BodyText"/>
      </w:pPr>
      <w:r w:rsidRPr="000919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9072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91903" w:rsidP="00091903"/>
    <w:sectPr w:rsidSect="000919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03" w:rsidRPr="007F4179" w:rsidP="007F41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79" w:rsidP="000919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4179" w:rsidP="000919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4179" w:rsidP="000919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1903" w:rsidRPr="007F4179" w:rsidP="007F41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179" w:rsidRPr="002D2AF8" w:rsidP="000919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RIIWMG501D Implement the site water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F4179" w:rsidP="000919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9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19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19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19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19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19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19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19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19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19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19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1903"/>
  </w:style>
  <w:style w:type="character" w:customStyle="1" w:styleId="Heading1Char">
    <w:name w:val="Heading 1 Char"/>
    <w:basedOn w:val="DefaultParagraphFont"/>
    <w:link w:val="Heading1"/>
    <w:rsid w:val="000919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190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919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190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919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19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19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19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1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1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1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1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19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19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19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19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19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19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19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19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19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19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19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19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190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919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1903"/>
    <w:rPr>
      <w:b/>
      <w:spacing w:val="0"/>
    </w:rPr>
  </w:style>
  <w:style w:type="paragraph" w:customStyle="1" w:styleId="SuperTitle">
    <w:name w:val="SuperTitle"/>
    <w:basedOn w:val="Title"/>
    <w:rsid w:val="000919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19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19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190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19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19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19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19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19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19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19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19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19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1903"/>
    <w:rPr>
      <w:i/>
    </w:rPr>
  </w:style>
  <w:style w:type="paragraph" w:styleId="Caption">
    <w:name w:val="caption"/>
    <w:basedOn w:val="BodyText"/>
    <w:next w:val="Normal"/>
    <w:qFormat/>
    <w:rsid w:val="000919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19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19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1903"/>
  </w:style>
  <w:style w:type="paragraph" w:styleId="TableofFigures">
    <w:name w:val="table of figures"/>
    <w:basedOn w:val="Normal"/>
    <w:next w:val="Normal"/>
    <w:semiHidden/>
    <w:rsid w:val="000919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190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91903"/>
    <w:rPr>
      <w:rFonts w:ascii="Wingdings" w:hAnsi="Wingdings"/>
    </w:rPr>
  </w:style>
  <w:style w:type="paragraph" w:customStyle="1" w:styleId="TableHeading">
    <w:name w:val="Table Heading"/>
    <w:basedOn w:val="HeadingBase"/>
    <w:rsid w:val="000919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1903"/>
    <w:rPr>
      <w:color w:val="0033CC"/>
      <w:u w:val="none"/>
    </w:rPr>
  </w:style>
  <w:style w:type="paragraph" w:customStyle="1" w:styleId="BodyTextRight">
    <w:name w:val="Body Text Right"/>
    <w:basedOn w:val="BodyText"/>
    <w:rsid w:val="000919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19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19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19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19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19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1903"/>
    <w:rPr>
      <w:sz w:val="32"/>
    </w:rPr>
  </w:style>
  <w:style w:type="paragraph" w:customStyle="1" w:styleId="HeadingProcedure">
    <w:name w:val="Heading Procedure"/>
    <w:basedOn w:val="HeadingBase"/>
    <w:next w:val="Normal"/>
    <w:rsid w:val="000919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1903"/>
    <w:pPr>
      <w:spacing w:before="60" w:after="60"/>
    </w:pPr>
  </w:style>
  <w:style w:type="paragraph" w:styleId="ListContinue">
    <w:name w:val="List Continue"/>
    <w:basedOn w:val="List"/>
    <w:rsid w:val="00091903"/>
    <w:pPr>
      <w:ind w:firstLine="0"/>
    </w:pPr>
  </w:style>
  <w:style w:type="paragraph" w:customStyle="1" w:styleId="ListNote">
    <w:name w:val="List Note"/>
    <w:basedOn w:val="List"/>
    <w:rsid w:val="000919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19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19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1903"/>
    <w:rPr>
      <w:rFonts w:ascii="Courier New" w:hAnsi="Courier New"/>
    </w:rPr>
  </w:style>
  <w:style w:type="paragraph" w:customStyle="1" w:styleId="NoteBullet">
    <w:name w:val="Note Bullet"/>
    <w:basedOn w:val="Note"/>
    <w:rsid w:val="000919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19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19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19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190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919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19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1903"/>
    <w:rPr>
      <w:b/>
      <w:smallCaps/>
    </w:rPr>
  </w:style>
  <w:style w:type="paragraph" w:customStyle="1" w:styleId="TableListNumber">
    <w:name w:val="Table List Number"/>
    <w:basedOn w:val="ListNumber"/>
    <w:rsid w:val="000919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19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1903"/>
    <w:pPr>
      <w:numPr>
        <w:numId w:val="7"/>
      </w:numPr>
    </w:pPr>
  </w:style>
  <w:style w:type="paragraph" w:customStyle="1" w:styleId="ListAlpha2">
    <w:name w:val="List Alpha 2"/>
    <w:basedOn w:val="List2"/>
    <w:rsid w:val="00091903"/>
    <w:pPr>
      <w:numPr>
        <w:numId w:val="6"/>
      </w:numPr>
    </w:pPr>
  </w:style>
  <w:style w:type="paragraph" w:styleId="List2">
    <w:name w:val="List 2"/>
    <w:basedOn w:val="BodyText"/>
    <w:rsid w:val="000919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19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19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19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190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19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91903"/>
    <w:pPr>
      <w:numPr>
        <w:numId w:val="2"/>
      </w:numPr>
    </w:pPr>
  </w:style>
  <w:style w:type="paragraph" w:styleId="ListContinue2">
    <w:name w:val="List Continue 2"/>
    <w:basedOn w:val="List2"/>
    <w:rsid w:val="00091903"/>
    <w:pPr>
      <w:ind w:firstLine="0"/>
    </w:pPr>
  </w:style>
  <w:style w:type="paragraph" w:styleId="ListContinue3">
    <w:name w:val="List Continue 3"/>
    <w:basedOn w:val="List3"/>
    <w:rsid w:val="00091903"/>
    <w:pPr>
      <w:ind w:left="1021" w:firstLine="0"/>
    </w:pPr>
  </w:style>
  <w:style w:type="paragraph" w:styleId="ListContinue4">
    <w:name w:val="List Continue 4"/>
    <w:basedOn w:val="List4"/>
    <w:rsid w:val="00091903"/>
    <w:pPr>
      <w:ind w:firstLine="0"/>
    </w:pPr>
  </w:style>
  <w:style w:type="paragraph" w:styleId="ListContinue5">
    <w:name w:val="List Continue 5"/>
    <w:basedOn w:val="List5"/>
    <w:rsid w:val="00091903"/>
    <w:pPr>
      <w:ind w:firstLine="0"/>
    </w:pPr>
  </w:style>
  <w:style w:type="paragraph" w:styleId="ListNumber3">
    <w:name w:val="List Number 3"/>
    <w:basedOn w:val="List3"/>
    <w:rsid w:val="00091903"/>
    <w:pPr>
      <w:numPr>
        <w:numId w:val="3"/>
      </w:numPr>
    </w:pPr>
  </w:style>
  <w:style w:type="paragraph" w:styleId="ListNumber4">
    <w:name w:val="List Number 4"/>
    <w:basedOn w:val="List4"/>
    <w:rsid w:val="00091903"/>
    <w:pPr>
      <w:numPr>
        <w:numId w:val="4"/>
      </w:numPr>
    </w:pPr>
  </w:style>
  <w:style w:type="paragraph" w:styleId="ListNumber5">
    <w:name w:val="List Number 5"/>
    <w:basedOn w:val="List5"/>
    <w:rsid w:val="00091903"/>
    <w:pPr>
      <w:numPr>
        <w:numId w:val="5"/>
      </w:numPr>
    </w:pPr>
  </w:style>
  <w:style w:type="paragraph" w:styleId="BlockText">
    <w:name w:val="Block Text"/>
    <w:basedOn w:val="Normal"/>
    <w:rsid w:val="000919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19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1903"/>
    <w:rPr>
      <w:sz w:val="16"/>
      <w:vertAlign w:val="superscript"/>
    </w:rPr>
  </w:style>
  <w:style w:type="character" w:customStyle="1" w:styleId="Symbols">
    <w:name w:val="Symbols"/>
    <w:basedOn w:val="DefaultParagraphFont"/>
    <w:rsid w:val="00091903"/>
    <w:rPr>
      <w:rFonts w:ascii="Symbol" w:hAnsi="Symbol"/>
    </w:rPr>
  </w:style>
  <w:style w:type="character" w:customStyle="1" w:styleId="MenuOptions">
    <w:name w:val="Menu Options"/>
    <w:basedOn w:val="DefaultParagraphFont"/>
    <w:rsid w:val="000919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1903"/>
    <w:rPr>
      <w:b/>
    </w:rPr>
  </w:style>
  <w:style w:type="character" w:customStyle="1" w:styleId="Underlined">
    <w:name w:val="Underlined"/>
    <w:basedOn w:val="DefaultParagraphFont"/>
    <w:rsid w:val="00091903"/>
    <w:rPr>
      <w:u w:val="single"/>
    </w:rPr>
  </w:style>
  <w:style w:type="paragraph" w:customStyle="1" w:styleId="TableBodyTextRight">
    <w:name w:val="Table Body Text Right"/>
    <w:basedOn w:val="TableBodyText"/>
    <w:rsid w:val="000919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1903"/>
    <w:rPr>
      <w:sz w:val="18"/>
    </w:rPr>
  </w:style>
  <w:style w:type="paragraph" w:customStyle="1" w:styleId="BodySmallRight">
    <w:name w:val="Body Small Right"/>
    <w:basedOn w:val="BodyTextRight"/>
    <w:rsid w:val="00091903"/>
    <w:rPr>
      <w:sz w:val="18"/>
      <w:szCs w:val="18"/>
    </w:rPr>
  </w:style>
  <w:style w:type="paragraph" w:customStyle="1" w:styleId="MarginEdition">
    <w:name w:val="Margin Edition"/>
    <w:basedOn w:val="MarginNote"/>
    <w:rsid w:val="000919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1903"/>
    <w:rPr>
      <w:sz w:val="2"/>
      <w:szCs w:val="2"/>
    </w:rPr>
  </w:style>
  <w:style w:type="character" w:customStyle="1" w:styleId="Small">
    <w:name w:val="Small"/>
    <w:basedOn w:val="DefaultParagraphFont"/>
    <w:rsid w:val="00091903"/>
    <w:rPr>
      <w:sz w:val="16"/>
    </w:rPr>
  </w:style>
  <w:style w:type="paragraph" w:customStyle="1" w:styleId="WideTable">
    <w:name w:val="Wide Table"/>
    <w:basedOn w:val="Normal"/>
    <w:rsid w:val="000919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1903"/>
  </w:style>
  <w:style w:type="paragraph" w:styleId="Quote">
    <w:name w:val="Quote"/>
    <w:basedOn w:val="Heading1"/>
    <w:link w:val="QuoteChar"/>
    <w:qFormat/>
    <w:rsid w:val="000919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19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1903"/>
    <w:pPr>
      <w:pageBreakBefore/>
    </w:pPr>
  </w:style>
  <w:style w:type="paragraph" w:customStyle="1" w:styleId="Border">
    <w:name w:val="Border"/>
    <w:basedOn w:val="Normal"/>
    <w:qFormat/>
    <w:rsid w:val="000919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19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9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9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19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19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19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19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19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1903"/>
    <w:rPr>
      <w:u w:val="single"/>
    </w:rPr>
  </w:style>
  <w:style w:type="character" w:customStyle="1" w:styleId="BoldandItalics">
    <w:name w:val="Bold and Italics"/>
    <w:qFormat/>
    <w:rsid w:val="00091903"/>
    <w:rPr>
      <w:b/>
      <w:i/>
      <w:u w:val="none"/>
    </w:rPr>
  </w:style>
  <w:style w:type="paragraph" w:styleId="BalloonText">
    <w:name w:val="Balloon Text"/>
    <w:basedOn w:val="Normal"/>
    <w:link w:val="BalloonTextChar"/>
    <w:rsid w:val="000919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19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19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19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19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19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1903"/>
    <w:pPr>
      <w:spacing w:before="0" w:after="0"/>
    </w:pPr>
  </w:style>
  <w:style w:type="paragraph" w:customStyle="1" w:styleId="BodyTextBold">
    <w:name w:val="Body Text Bold"/>
    <w:basedOn w:val="BodyText"/>
    <w:qFormat/>
    <w:rsid w:val="00091903"/>
    <w:rPr>
      <w:b/>
    </w:rPr>
  </w:style>
  <w:style w:type="character" w:styleId="Hyperlink">
    <w:name w:val="Hyperlink"/>
    <w:basedOn w:val="DefaultParagraphFont"/>
    <w:uiPriority w:val="99"/>
    <w:unhideWhenUsed/>
    <w:rsid w:val="007F41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2590</Characters>
  <Application>Microsoft Office Word</Application>
  <DocSecurity>0</DocSecurity>
  <Lines>86</Lines>
  <Paragraphs>57</Paragraphs>
  <ScaleCrop>false</ScaleCrop>
  <Company>Author-it Software Corporation Ltd.</Company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RIIWMG501D Implement the site water management plan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2022-10-18T14:35:00Z</dcterms:created>
  <dcterms:modified xsi:type="dcterms:W3CDTF">2022-10-18T14:35:00Z</dcterms:modified>
</cp:coreProperties>
</file>