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693" w:rsidP="005C1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RIIWBP203D Monitor tailings dam environment</w:t>
      </w:r>
      <w:r>
        <w:fldChar w:fldCharType="end"/>
      </w:r>
    </w:p>
    <w:p w:rsidR="005C1693" w:rsidP="005C1693">
      <w:pPr>
        <w:pStyle w:val="Version"/>
        <w:sectPr w:rsidSect="00E87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7DFD" w:rsidP="00E87DFD">
      <w:pPr>
        <w:pStyle w:val="SuperHeading"/>
      </w:pPr>
      <w:r w:rsidRPr="00E87DFD">
        <w:t>RIIWBP203D Monitor tailings dam environment</w:t>
      </w:r>
    </w:p>
    <w:p w:rsidR="00000000" w:rsidRPr="00E87DFD" w:rsidP="00E87DFD">
      <w:pPr>
        <w:pStyle w:val="Heading1"/>
      </w:pPr>
      <w:bookmarkStart w:id="1" w:name="O_681504"/>
      <w:bookmarkEnd w:id="1"/>
      <w:r w:rsidRPr="00E87DF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C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Heading4"/>
              <w:rPr>
                <w:lang w:val="en-NZ"/>
              </w:rPr>
            </w:pPr>
            <w:r w:rsidRPr="00E87DF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Heading4"/>
              <w:rPr>
                <w:lang w:val="en-NZ"/>
              </w:rPr>
            </w:pPr>
            <w:r w:rsidRPr="00E87DFD">
              <w:t>Comment</w:t>
            </w:r>
          </w:p>
        </w:tc>
      </w:tr>
      <w:tr w:rsidTr="005C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BodyText"/>
              <w:rPr>
                <w:lang w:val="en-NZ"/>
              </w:rPr>
            </w:pPr>
            <w:r w:rsidRPr="00E87DF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BodyText"/>
              <w:rPr>
                <w:lang w:val="en-NZ"/>
              </w:rPr>
            </w:pPr>
            <w:r w:rsidRPr="00E87DFD">
              <w:t>This unit replaces RIIWBP203B Monitor tailings dam environment</w:t>
            </w:r>
          </w:p>
        </w:tc>
      </w:tr>
      <w:tr w:rsidTr="005C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BodyText"/>
              <w:rPr>
                <w:lang w:val="en-NZ"/>
              </w:rPr>
            </w:pPr>
            <w:r w:rsidRPr="00E87DF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FD" w:rsidP="00E87DFD">
            <w:pPr>
              <w:pStyle w:val="BodyText"/>
            </w:pPr>
            <w:r w:rsidRPr="00E87DFD">
              <w:t>Required frequency and volume of evidence amended in Performance evidence.</w:t>
            </w:r>
          </w:p>
          <w:p w:rsidR="00000000" w:rsidRPr="00E87DFD" w:rsidP="00E87DFD">
            <w:pPr>
              <w:pStyle w:val="BodyText"/>
            </w:pPr>
            <w:r w:rsidRPr="00E87DFD">
              <w:t>Substantial amendments made in Assessment Conditions field, including: refe</w:t>
            </w:r>
            <w:r w:rsidRPr="00E87DFD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E87DFD" w:rsidP="00E87DFD">
      <w:pPr>
        <w:pStyle w:val="BodyText"/>
      </w:pPr>
    </w:p>
    <w:p w:rsidR="00000000" w:rsidRPr="00E87DFD" w:rsidP="00E87DFD">
      <w:pPr>
        <w:pStyle w:val="AllowPageBreak"/>
      </w:pPr>
    </w:p>
    <w:p w:rsidR="00000000" w:rsidRPr="00E87DFD" w:rsidP="00E87DFD">
      <w:pPr>
        <w:pStyle w:val="Heading1"/>
      </w:pPr>
      <w:bookmarkStart w:id="2" w:name="O_681503"/>
      <w:bookmarkEnd w:id="2"/>
      <w:r w:rsidRPr="00E87DFD">
        <w:t>Application</w:t>
      </w:r>
    </w:p>
    <w:p w:rsidR="00000000" w:rsidRPr="00E87DFD" w:rsidP="005C1693">
      <w:pPr>
        <w:pStyle w:val="BodyText"/>
      </w:pPr>
      <w:r w:rsidRPr="00E87DFD">
        <w:t>This unit describes a participant’s skills and knowledge required to monit</w:t>
      </w:r>
      <w:r w:rsidRPr="00E87DFD">
        <w:t>or a tailings dam environment in Coal and Metalliferous mining and Extractive.</w:t>
      </w:r>
    </w:p>
    <w:p w:rsidR="00000000" w:rsidRPr="00E87DFD" w:rsidP="005C1693">
      <w:pPr>
        <w:pStyle w:val="BodyText"/>
      </w:pPr>
      <w:r w:rsidRPr="00E87DFD">
        <w:t>This unit is appropriate for those working in operational roles.</w:t>
      </w:r>
    </w:p>
    <w:p w:rsidR="005C1693" w:rsidP="005C1693">
      <w:pPr>
        <w:pStyle w:val="BodyText"/>
      </w:pPr>
      <w:r w:rsidRPr="00E87DFD">
        <w:t>No licensing, legislation or certification requirements apply to this unit at the time of publication.</w:t>
      </w:r>
    </w:p>
    <w:p w:rsidR="00000000" w:rsidRPr="00E87DFD" w:rsidP="00E87DFD">
      <w:pPr>
        <w:pStyle w:val="Heading1"/>
      </w:pPr>
      <w:bookmarkStart w:id="3" w:name="O_681502"/>
      <w:bookmarkEnd w:id="3"/>
      <w:r w:rsidRPr="00E87DFD">
        <w:t>Unit Sector</w:t>
      </w:r>
    </w:p>
    <w:p w:rsidR="00000000" w:rsidRPr="00E87DFD" w:rsidP="005C1693">
      <w:pPr>
        <w:pStyle w:val="List"/>
      </w:pPr>
      <w:r w:rsidRPr="00E87DFD">
        <w:t>Coal mining</w:t>
      </w:r>
    </w:p>
    <w:p w:rsidR="00000000" w:rsidRPr="00E87DFD" w:rsidP="005C1693">
      <w:pPr>
        <w:pStyle w:val="List"/>
      </w:pPr>
      <w:r w:rsidRPr="00E87DFD">
        <w:t>Extractive</w:t>
      </w:r>
    </w:p>
    <w:p w:rsidR="00000000" w:rsidRPr="00E87DFD" w:rsidP="005C1693">
      <w:pPr>
        <w:pStyle w:val="List"/>
      </w:pPr>
      <w:r w:rsidRPr="00E87DFD">
        <w:t>Metalliferous mining</w:t>
      </w:r>
    </w:p>
    <w:p w:rsidR="00000000" w:rsidRPr="00E87DFD" w:rsidP="00E87DFD">
      <w:pPr>
        <w:pStyle w:val="AllowPageBreak"/>
      </w:pPr>
    </w:p>
    <w:p w:rsidR="00000000" w:rsidRPr="00E87DFD" w:rsidP="00E87DFD">
      <w:pPr>
        <w:pStyle w:val="Heading1"/>
      </w:pPr>
      <w:bookmarkStart w:id="4" w:name="O_681500"/>
      <w:bookmarkEnd w:id="4"/>
      <w:r w:rsidRPr="00E87D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87D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BodyText"/>
              <w:rPr>
                <w:lang w:val="en-NZ"/>
              </w:rPr>
            </w:pPr>
            <w:r w:rsidRPr="00E87DFD">
              <w:t>1.</w:t>
            </w:r>
            <w:r w:rsidRPr="00E87DFD">
              <w:tab/>
              <w:t>Plan and prepare for monitoring tailings dam environment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FD" w:rsidP="00E87DFD">
            <w:pPr>
              <w:pStyle w:val="BodyText"/>
            </w:pPr>
            <w:r w:rsidRPr="00E87DFD">
              <w:t>1.1</w:t>
            </w:r>
            <w:r w:rsidRPr="00E87DFD">
              <w:tab/>
            </w:r>
            <w:r w:rsidRPr="00E87DFD">
              <w:t>Access, interpret and apply tailings dam environment documentation and ensure the work activity is compliant</w:t>
            </w:r>
          </w:p>
          <w:p w:rsidR="00000000" w:rsidRPr="00E87DFD" w:rsidP="00E87DFD">
            <w:pPr>
              <w:pStyle w:val="BodyText"/>
            </w:pPr>
            <w:r w:rsidRPr="00E87DFD">
              <w:t>1.2</w:t>
            </w:r>
            <w:r w:rsidRPr="00E87DFD">
              <w:tab/>
              <w:t>Obtain, read, interpret, clarify and confirm work requirements</w:t>
            </w:r>
          </w:p>
          <w:p w:rsidR="00000000" w:rsidRPr="00E87DFD" w:rsidP="00E87DFD">
            <w:pPr>
              <w:pStyle w:val="BodyText"/>
            </w:pPr>
            <w:r w:rsidRPr="00E87DFD">
              <w:t>1.3</w:t>
            </w:r>
            <w:r w:rsidRPr="00E87DFD">
              <w:tab/>
              <w:t xml:space="preserve">Identify and address potential risks, hazards and environmental issues, and </w:t>
            </w:r>
            <w:r w:rsidRPr="00E87DFD">
              <w:t>implement control measures</w:t>
            </w:r>
          </w:p>
          <w:p w:rsidR="00000000" w:rsidRPr="00E87DFD" w:rsidP="00E87DFD">
            <w:pPr>
              <w:pStyle w:val="BodyText"/>
            </w:pPr>
            <w:r w:rsidRPr="00E87DFD">
              <w:t>1.4</w:t>
            </w:r>
            <w:r w:rsidRPr="00E87DFD">
              <w:tab/>
              <w:t>Select and wear personal protective equipment appropriate for work activities</w:t>
            </w:r>
          </w:p>
          <w:p w:rsidR="00000000" w:rsidRPr="00E87DFD" w:rsidP="00E87DFD">
            <w:pPr>
              <w:pStyle w:val="BodyText"/>
            </w:pPr>
            <w:r w:rsidRPr="00E87DFD">
              <w:t>1.5</w:t>
            </w:r>
            <w:r w:rsidRPr="00E87DFD">
              <w:tab/>
              <w:t>Record presence/status of flora and fauna</w:t>
            </w:r>
          </w:p>
          <w:p w:rsidR="00000000" w:rsidRPr="00E87DFD" w:rsidP="00E87DFD">
            <w:pPr>
              <w:pStyle w:val="BodyText"/>
            </w:pPr>
            <w:r w:rsidRPr="00E87DFD">
              <w:t>1.6</w:t>
            </w:r>
            <w:r w:rsidRPr="00E87DFD">
              <w:tab/>
              <w:t>Check and maintain condition of mine site parameters</w:t>
            </w:r>
          </w:p>
          <w:p w:rsidR="00000000" w:rsidRPr="00E87DFD" w:rsidP="00E87DFD">
            <w:pPr>
              <w:pStyle w:val="BodyText"/>
            </w:pPr>
            <w:r w:rsidRPr="00E87DFD">
              <w:t>1.7</w:t>
            </w:r>
            <w:r w:rsidRPr="00E87DFD">
              <w:tab/>
              <w:t>Rescue wildlife to sustain life where sa</w:t>
            </w:r>
            <w:r w:rsidRPr="00E87DFD">
              <w:t>fe and practical</w:t>
            </w:r>
          </w:p>
          <w:p w:rsidR="00000000" w:rsidRPr="00E87DFD" w:rsidP="00E87DFD">
            <w:pPr>
              <w:pStyle w:val="BodyText"/>
            </w:pPr>
            <w:r w:rsidRPr="00E87DFD">
              <w:t>1.8</w:t>
            </w:r>
            <w:r w:rsidRPr="00E87DFD">
              <w:tab/>
              <w:t xml:space="preserve">Obtain and interpret emergency procedures, and be prepared for fire/accident/emergency </w:t>
            </w:r>
          </w:p>
          <w:p w:rsidR="00000000" w:rsidP="00E87DFD">
            <w:pPr>
              <w:pStyle w:val="BodyText"/>
              <w:rPr>
                <w:lang w:val="en-NZ"/>
              </w:rPr>
            </w:pPr>
            <w:r w:rsidRPr="00E87DFD">
              <w:t>1.9</w:t>
            </w:r>
            <w:r w:rsidRPr="00E87DFD">
              <w:tab/>
              <w:t>Communicate with other personnel using approved communication methods</w:t>
            </w:r>
          </w:p>
        </w:tc>
      </w:tr>
      <w:tr w:rsidTr="00E87D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DFD">
            <w:pPr>
              <w:pStyle w:val="BodyText"/>
              <w:rPr>
                <w:lang w:val="en-NZ"/>
              </w:rPr>
            </w:pPr>
            <w:r w:rsidRPr="00E87DFD">
              <w:t>2.</w:t>
            </w:r>
            <w:r w:rsidRPr="00E87DFD">
              <w:tab/>
              <w:t>Monitor integrity of the dam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DFD" w:rsidP="00E87DFD">
            <w:pPr>
              <w:pStyle w:val="BodyText"/>
            </w:pPr>
            <w:r w:rsidRPr="00E87DFD">
              <w:t>2.1</w:t>
            </w:r>
            <w:r w:rsidRPr="00E87DFD">
              <w:tab/>
              <w:t>Check and monitor dam wall character</w:t>
            </w:r>
            <w:r w:rsidRPr="00E87DFD">
              <w:t>istics and any sign of seepage</w:t>
            </w:r>
          </w:p>
          <w:p w:rsidR="00000000" w:rsidRPr="00E87DFD" w:rsidP="00E87DFD">
            <w:pPr>
              <w:pStyle w:val="BodyText"/>
            </w:pPr>
            <w:r w:rsidRPr="00E87DFD">
              <w:t>2.2</w:t>
            </w:r>
            <w:r w:rsidRPr="00E87DFD">
              <w:tab/>
              <w:t xml:space="preserve">Maintain access to decant tower </w:t>
            </w:r>
          </w:p>
          <w:p w:rsidR="00000000" w:rsidRPr="00E87DFD" w:rsidP="00E87DFD">
            <w:pPr>
              <w:pStyle w:val="BodyText"/>
            </w:pPr>
            <w:r w:rsidRPr="00E87DFD">
              <w:t>2.3</w:t>
            </w:r>
            <w:r w:rsidRPr="00E87DFD">
              <w:tab/>
              <w:t>Control quantity of water in dam to avoid weakening dam structure</w:t>
            </w:r>
          </w:p>
          <w:p w:rsidR="00000000" w:rsidRPr="00E87DFD" w:rsidP="00E87DFD">
            <w:pPr>
              <w:pStyle w:val="BodyText"/>
            </w:pPr>
            <w:r w:rsidRPr="00E87DFD">
              <w:t>2.4</w:t>
            </w:r>
            <w:r w:rsidRPr="00E87DFD">
              <w:tab/>
              <w:t>Monitor water table depth and water quality and determine source of water and integrity of dam</w:t>
            </w:r>
          </w:p>
          <w:p w:rsidR="00000000" w:rsidRPr="00E87DFD" w:rsidP="00E87DFD">
            <w:pPr>
              <w:pStyle w:val="BodyText"/>
            </w:pPr>
            <w:r w:rsidRPr="00E87DFD">
              <w:t>2.5</w:t>
            </w:r>
            <w:r w:rsidRPr="00E87DFD">
              <w:tab/>
              <w:t xml:space="preserve">Visually check </w:t>
            </w:r>
            <w:r w:rsidRPr="00E87DFD">
              <w:t>for depositing of unauthorised materials</w:t>
            </w:r>
          </w:p>
          <w:p w:rsidR="00000000" w:rsidRPr="00E87DFD" w:rsidP="00E87DFD">
            <w:pPr>
              <w:pStyle w:val="BodyText"/>
            </w:pPr>
            <w:r w:rsidRPr="00E87DFD">
              <w:t>2.6</w:t>
            </w:r>
            <w:r w:rsidRPr="00E87DFD">
              <w:tab/>
              <w:t>Complete written records and reports</w:t>
            </w:r>
          </w:p>
        </w:tc>
      </w:tr>
    </w:tbl>
    <w:p w:rsidR="005C1693" w:rsidP="00E87DFD">
      <w:pPr>
        <w:pStyle w:val="BodyText"/>
      </w:pPr>
    </w:p>
    <w:p w:rsidR="005C1693" w:rsidP="00E87DFD">
      <w:pPr>
        <w:pStyle w:val="BodyText"/>
      </w:pPr>
    </w:p>
    <w:p w:rsidR="00000000" w:rsidRPr="00E87DFD" w:rsidP="00E87DFD">
      <w:pPr>
        <w:pStyle w:val="Heading1"/>
      </w:pPr>
      <w:bookmarkStart w:id="5" w:name="O_681499"/>
      <w:bookmarkEnd w:id="5"/>
      <w:r w:rsidRPr="00E87DFD">
        <w:t>Foundation Skills</w:t>
      </w:r>
    </w:p>
    <w:p w:rsidR="005C1693" w:rsidP="005C1693">
      <w:pPr>
        <w:pStyle w:val="BodyText"/>
      </w:pPr>
      <w:r w:rsidRPr="00E87DF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87DFD" w:rsidP="00E87DFD">
      <w:pPr>
        <w:pStyle w:val="Heading1"/>
      </w:pPr>
      <w:bookmarkStart w:id="6" w:name="O_681498"/>
      <w:bookmarkEnd w:id="6"/>
      <w:r w:rsidRPr="00E87DFD">
        <w:t>Unit Mapping Information</w:t>
      </w:r>
    </w:p>
    <w:p w:rsidR="005C1693" w:rsidP="005C1693">
      <w:pPr>
        <w:pStyle w:val="BodyText"/>
      </w:pPr>
      <w:r w:rsidRPr="00E87DFD">
        <w:t>RI</w:t>
      </w:r>
      <w:r w:rsidRPr="00E87DFD">
        <w:t>IWBP203B Monitor tailings dam environment</w:t>
      </w:r>
    </w:p>
    <w:p w:rsidR="00000000" w:rsidRPr="00E87DFD" w:rsidP="00E87DFD">
      <w:pPr>
        <w:pStyle w:val="Heading1"/>
      </w:pPr>
      <w:bookmarkStart w:id="7" w:name="O_681506"/>
      <w:bookmarkEnd w:id="7"/>
      <w:r w:rsidRPr="00E87DFD">
        <w:t>Links</w:t>
      </w:r>
    </w:p>
    <w:p w:rsidR="00000000" w:rsidRPr="00E87DFD" w:rsidP="005C1693">
      <w:pPr>
        <w:pStyle w:val="BodyText"/>
      </w:pPr>
      <w:r w:rsidRPr="00E87D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B092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87DFD" w:rsidP="00E87DFD"/>
    <w:sectPr w:rsidSect="00E87D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FD" w:rsidRPr="005C1693" w:rsidP="005C1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93" w:rsidP="00E87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1693" w:rsidP="00E87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1693" w:rsidP="00E87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DFD" w:rsidRPr="005C1693" w:rsidP="005C1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93" w:rsidRPr="002D2AF8" w:rsidP="00E87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RIIWBP203D Monitor tailings dam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C1693" w:rsidP="00E87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DFD"/>
  </w:style>
  <w:style w:type="character" w:customStyle="1" w:styleId="Heading1Char">
    <w:name w:val="Heading 1 Char"/>
    <w:basedOn w:val="DefaultParagraphFont"/>
    <w:link w:val="Heading1"/>
    <w:rsid w:val="00E87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DF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7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D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7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D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D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7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DFD"/>
    <w:rPr>
      <w:b/>
      <w:spacing w:val="0"/>
    </w:rPr>
  </w:style>
  <w:style w:type="paragraph" w:customStyle="1" w:styleId="SuperTitle">
    <w:name w:val="SuperTitle"/>
    <w:basedOn w:val="Title"/>
    <w:rsid w:val="00E87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D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DFD"/>
    <w:rPr>
      <w:i/>
    </w:rPr>
  </w:style>
  <w:style w:type="paragraph" w:styleId="Caption">
    <w:name w:val="caption"/>
    <w:basedOn w:val="BodyText"/>
    <w:next w:val="Normal"/>
    <w:qFormat/>
    <w:rsid w:val="00E87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DFD"/>
  </w:style>
  <w:style w:type="paragraph" w:styleId="TableofFigures">
    <w:name w:val="table of figures"/>
    <w:basedOn w:val="Normal"/>
    <w:next w:val="Normal"/>
    <w:semiHidden/>
    <w:rsid w:val="00E87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D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7DFD"/>
    <w:rPr>
      <w:rFonts w:ascii="Wingdings" w:hAnsi="Wingdings"/>
    </w:rPr>
  </w:style>
  <w:style w:type="paragraph" w:customStyle="1" w:styleId="TableHeading">
    <w:name w:val="Table Heading"/>
    <w:basedOn w:val="HeadingBase"/>
    <w:rsid w:val="00E87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DFD"/>
    <w:rPr>
      <w:color w:val="0033CC"/>
      <w:u w:val="none"/>
    </w:rPr>
  </w:style>
  <w:style w:type="paragraph" w:customStyle="1" w:styleId="BodyTextRight">
    <w:name w:val="Body Text Right"/>
    <w:basedOn w:val="BodyText"/>
    <w:rsid w:val="00E87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D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DFD"/>
    <w:rPr>
      <w:sz w:val="32"/>
    </w:rPr>
  </w:style>
  <w:style w:type="paragraph" w:customStyle="1" w:styleId="HeadingProcedure">
    <w:name w:val="Heading Procedure"/>
    <w:basedOn w:val="HeadingBase"/>
    <w:next w:val="Normal"/>
    <w:rsid w:val="00E87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DFD"/>
    <w:pPr>
      <w:spacing w:before="60" w:after="60"/>
    </w:pPr>
  </w:style>
  <w:style w:type="paragraph" w:styleId="ListContinue">
    <w:name w:val="List Continue"/>
    <w:basedOn w:val="List"/>
    <w:rsid w:val="00E87DFD"/>
    <w:pPr>
      <w:ind w:firstLine="0"/>
    </w:pPr>
  </w:style>
  <w:style w:type="paragraph" w:customStyle="1" w:styleId="ListNote">
    <w:name w:val="List Note"/>
    <w:basedOn w:val="List"/>
    <w:rsid w:val="00E87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DFD"/>
    <w:rPr>
      <w:rFonts w:ascii="Courier New" w:hAnsi="Courier New"/>
    </w:rPr>
  </w:style>
  <w:style w:type="paragraph" w:customStyle="1" w:styleId="NoteBullet">
    <w:name w:val="Note Bullet"/>
    <w:basedOn w:val="Note"/>
    <w:rsid w:val="00E87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D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7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DFD"/>
    <w:rPr>
      <w:b/>
      <w:smallCaps/>
    </w:rPr>
  </w:style>
  <w:style w:type="paragraph" w:customStyle="1" w:styleId="TableListNumber">
    <w:name w:val="Table List Number"/>
    <w:basedOn w:val="ListNumber"/>
    <w:rsid w:val="00E87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DFD"/>
    <w:pPr>
      <w:numPr>
        <w:numId w:val="7"/>
      </w:numPr>
    </w:pPr>
  </w:style>
  <w:style w:type="paragraph" w:customStyle="1" w:styleId="ListAlpha2">
    <w:name w:val="List Alpha 2"/>
    <w:basedOn w:val="List2"/>
    <w:rsid w:val="00E87DFD"/>
    <w:pPr>
      <w:numPr>
        <w:numId w:val="6"/>
      </w:numPr>
    </w:pPr>
  </w:style>
  <w:style w:type="paragraph" w:styleId="List2">
    <w:name w:val="List 2"/>
    <w:basedOn w:val="BodyText"/>
    <w:rsid w:val="00E87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D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D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7DFD"/>
    <w:pPr>
      <w:numPr>
        <w:numId w:val="2"/>
      </w:numPr>
    </w:pPr>
  </w:style>
  <w:style w:type="paragraph" w:styleId="ListContinue2">
    <w:name w:val="List Continue 2"/>
    <w:basedOn w:val="List2"/>
    <w:rsid w:val="00E87DFD"/>
    <w:pPr>
      <w:ind w:firstLine="0"/>
    </w:pPr>
  </w:style>
  <w:style w:type="paragraph" w:styleId="ListContinue3">
    <w:name w:val="List Continue 3"/>
    <w:basedOn w:val="List3"/>
    <w:rsid w:val="00E87DFD"/>
    <w:pPr>
      <w:ind w:left="1021" w:firstLine="0"/>
    </w:pPr>
  </w:style>
  <w:style w:type="paragraph" w:styleId="ListContinue4">
    <w:name w:val="List Continue 4"/>
    <w:basedOn w:val="List4"/>
    <w:rsid w:val="00E87DFD"/>
    <w:pPr>
      <w:ind w:firstLine="0"/>
    </w:pPr>
  </w:style>
  <w:style w:type="paragraph" w:styleId="ListContinue5">
    <w:name w:val="List Continue 5"/>
    <w:basedOn w:val="List5"/>
    <w:rsid w:val="00E87DFD"/>
    <w:pPr>
      <w:ind w:firstLine="0"/>
    </w:pPr>
  </w:style>
  <w:style w:type="paragraph" w:styleId="ListNumber3">
    <w:name w:val="List Number 3"/>
    <w:basedOn w:val="List3"/>
    <w:rsid w:val="00E87DFD"/>
    <w:pPr>
      <w:numPr>
        <w:numId w:val="3"/>
      </w:numPr>
    </w:pPr>
  </w:style>
  <w:style w:type="paragraph" w:styleId="ListNumber4">
    <w:name w:val="List Number 4"/>
    <w:basedOn w:val="List4"/>
    <w:rsid w:val="00E87DFD"/>
    <w:pPr>
      <w:numPr>
        <w:numId w:val="4"/>
      </w:numPr>
    </w:pPr>
  </w:style>
  <w:style w:type="paragraph" w:styleId="ListNumber5">
    <w:name w:val="List Number 5"/>
    <w:basedOn w:val="List5"/>
    <w:rsid w:val="00E87DFD"/>
    <w:pPr>
      <w:numPr>
        <w:numId w:val="5"/>
      </w:numPr>
    </w:pPr>
  </w:style>
  <w:style w:type="paragraph" w:styleId="BlockText">
    <w:name w:val="Block Text"/>
    <w:basedOn w:val="Normal"/>
    <w:rsid w:val="00E87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DFD"/>
    <w:rPr>
      <w:sz w:val="16"/>
      <w:vertAlign w:val="superscript"/>
    </w:rPr>
  </w:style>
  <w:style w:type="character" w:customStyle="1" w:styleId="Symbols">
    <w:name w:val="Symbols"/>
    <w:basedOn w:val="DefaultParagraphFont"/>
    <w:rsid w:val="00E87DFD"/>
    <w:rPr>
      <w:rFonts w:ascii="Symbol" w:hAnsi="Symbol"/>
    </w:rPr>
  </w:style>
  <w:style w:type="character" w:customStyle="1" w:styleId="MenuOptions">
    <w:name w:val="Menu Options"/>
    <w:basedOn w:val="DefaultParagraphFont"/>
    <w:rsid w:val="00E87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DFD"/>
    <w:rPr>
      <w:b/>
    </w:rPr>
  </w:style>
  <w:style w:type="character" w:customStyle="1" w:styleId="Underlined">
    <w:name w:val="Underlined"/>
    <w:basedOn w:val="DefaultParagraphFont"/>
    <w:rsid w:val="00E87DFD"/>
    <w:rPr>
      <w:u w:val="single"/>
    </w:rPr>
  </w:style>
  <w:style w:type="paragraph" w:customStyle="1" w:styleId="TableBodyTextRight">
    <w:name w:val="Table Body Text Right"/>
    <w:basedOn w:val="TableBodyText"/>
    <w:rsid w:val="00E87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DFD"/>
    <w:rPr>
      <w:sz w:val="18"/>
    </w:rPr>
  </w:style>
  <w:style w:type="paragraph" w:customStyle="1" w:styleId="BodySmallRight">
    <w:name w:val="Body Small Right"/>
    <w:basedOn w:val="BodyTextRight"/>
    <w:rsid w:val="00E87DFD"/>
    <w:rPr>
      <w:sz w:val="18"/>
      <w:szCs w:val="18"/>
    </w:rPr>
  </w:style>
  <w:style w:type="paragraph" w:customStyle="1" w:styleId="MarginEdition">
    <w:name w:val="Margin Edition"/>
    <w:basedOn w:val="MarginNote"/>
    <w:rsid w:val="00E87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DFD"/>
    <w:rPr>
      <w:sz w:val="2"/>
      <w:szCs w:val="2"/>
    </w:rPr>
  </w:style>
  <w:style w:type="character" w:customStyle="1" w:styleId="Small">
    <w:name w:val="Small"/>
    <w:basedOn w:val="DefaultParagraphFont"/>
    <w:rsid w:val="00E87DFD"/>
    <w:rPr>
      <w:sz w:val="16"/>
    </w:rPr>
  </w:style>
  <w:style w:type="paragraph" w:customStyle="1" w:styleId="WideTable">
    <w:name w:val="Wide Table"/>
    <w:basedOn w:val="Normal"/>
    <w:rsid w:val="00E87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DFD"/>
  </w:style>
  <w:style w:type="paragraph" w:styleId="Quote">
    <w:name w:val="Quote"/>
    <w:basedOn w:val="Heading1"/>
    <w:link w:val="QuoteChar"/>
    <w:qFormat/>
    <w:rsid w:val="00E87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DFD"/>
    <w:pPr>
      <w:pageBreakBefore/>
    </w:pPr>
  </w:style>
  <w:style w:type="paragraph" w:customStyle="1" w:styleId="Border">
    <w:name w:val="Border"/>
    <w:basedOn w:val="Normal"/>
    <w:qFormat/>
    <w:rsid w:val="00E87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DFD"/>
    <w:rPr>
      <w:u w:val="single"/>
    </w:rPr>
  </w:style>
  <w:style w:type="character" w:customStyle="1" w:styleId="BoldandItalics">
    <w:name w:val="Bold and Italics"/>
    <w:qFormat/>
    <w:rsid w:val="00E87DFD"/>
    <w:rPr>
      <w:b/>
      <w:i/>
      <w:u w:val="none"/>
    </w:rPr>
  </w:style>
  <w:style w:type="paragraph" w:styleId="BalloonText">
    <w:name w:val="Balloon Text"/>
    <w:basedOn w:val="Normal"/>
    <w:link w:val="BalloonTextChar"/>
    <w:rsid w:val="00E87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DFD"/>
    <w:pPr>
      <w:spacing w:before="0" w:after="0"/>
    </w:pPr>
  </w:style>
  <w:style w:type="paragraph" w:customStyle="1" w:styleId="BodyTextBold">
    <w:name w:val="Body Text Bold"/>
    <w:basedOn w:val="BodyText"/>
    <w:qFormat/>
    <w:rsid w:val="00E87DFD"/>
    <w:rPr>
      <w:b/>
    </w:rPr>
  </w:style>
  <w:style w:type="character" w:styleId="Hyperlink">
    <w:name w:val="Hyperlink"/>
    <w:basedOn w:val="DefaultParagraphFont"/>
    <w:uiPriority w:val="99"/>
    <w:unhideWhenUsed/>
    <w:rsid w:val="005C1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2357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RIIWBP203D Monitor tailings dam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2021-01-25T10:47:00Z</dcterms:created>
  <dcterms:modified xsi:type="dcterms:W3CDTF">2021-01-25T10:47:00Z</dcterms:modified>
</cp:coreProperties>
</file>