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47F9" w:rsidP="005647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RIIWBP202D Distribute tailings</w:t>
      </w:r>
      <w:r>
        <w:fldChar w:fldCharType="end"/>
      </w:r>
    </w:p>
    <w:p w:rsidR="005647F9" w:rsidP="005647F9">
      <w:pPr>
        <w:pStyle w:val="Version"/>
        <w:sectPr w:rsidSect="00D53D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3DCD" w:rsidP="00D53DCD">
      <w:pPr>
        <w:pStyle w:val="SuperHeading"/>
      </w:pPr>
      <w:r w:rsidRPr="00D53DCD">
        <w:t>RIIWBP202D Distribute tailings</w:t>
      </w:r>
    </w:p>
    <w:p w:rsidR="00000000" w:rsidRPr="00D53DCD" w:rsidP="00D53DCD">
      <w:pPr>
        <w:pStyle w:val="Heading1"/>
      </w:pPr>
      <w:bookmarkStart w:id="1" w:name="O_681460"/>
      <w:bookmarkEnd w:id="1"/>
      <w:r w:rsidRPr="00D53DC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64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CD">
            <w:pPr>
              <w:pStyle w:val="Heading4"/>
              <w:rPr>
                <w:lang w:val="en-NZ"/>
              </w:rPr>
            </w:pPr>
            <w:r w:rsidRPr="00D53DC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CD">
            <w:pPr>
              <w:pStyle w:val="Heading4"/>
              <w:rPr>
                <w:lang w:val="en-NZ"/>
              </w:rPr>
            </w:pPr>
            <w:r w:rsidRPr="00D53DCD">
              <w:t>Comment</w:t>
            </w:r>
          </w:p>
        </w:tc>
      </w:tr>
      <w:tr w:rsidTr="00564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CD">
            <w:pPr>
              <w:pStyle w:val="BodyText"/>
              <w:rPr>
                <w:lang w:val="en-NZ"/>
              </w:rPr>
            </w:pPr>
            <w:r w:rsidRPr="00D53DC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CD">
            <w:pPr>
              <w:pStyle w:val="BodyText"/>
              <w:rPr>
                <w:lang w:val="en-NZ"/>
              </w:rPr>
            </w:pPr>
            <w:r w:rsidRPr="00D53DCD">
              <w:t>This unit replaces RIIWBP202A Distribute tailings</w:t>
            </w:r>
          </w:p>
        </w:tc>
      </w:tr>
      <w:tr w:rsidTr="005647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CD">
            <w:pPr>
              <w:pStyle w:val="BodyText"/>
              <w:rPr>
                <w:lang w:val="en-NZ"/>
              </w:rPr>
            </w:pPr>
            <w:r w:rsidRPr="00D53DC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CD" w:rsidP="00D53DCD">
            <w:pPr>
              <w:pStyle w:val="BodyText"/>
            </w:pPr>
            <w:r w:rsidRPr="00D53DCD">
              <w:t>Required frequency and volume of evidence amended in Performance evidence.</w:t>
            </w:r>
          </w:p>
          <w:p w:rsidR="00000000" w:rsidRPr="00D53DCD" w:rsidP="00D53DCD">
            <w:pPr>
              <w:pStyle w:val="BodyText"/>
            </w:pPr>
            <w:r w:rsidRPr="00D53DCD">
              <w:t>Substantial amendments made in Assessment Conditions field, including: references to Ind</w:t>
            </w:r>
            <w:r w:rsidRPr="00D53DCD">
              <w:t>ustry Sectors, assessor and subject matter expert experience requirements, how assessment should be conducted and what it should confirm.</w:t>
            </w:r>
          </w:p>
        </w:tc>
      </w:tr>
    </w:tbl>
    <w:p w:rsidR="00000000" w:rsidRPr="00D53DCD" w:rsidP="00D53DCD">
      <w:pPr>
        <w:pStyle w:val="BodyText"/>
      </w:pPr>
    </w:p>
    <w:p w:rsidR="00000000" w:rsidRPr="00D53DCD" w:rsidP="00D53DCD">
      <w:pPr>
        <w:pStyle w:val="AllowPageBreak"/>
      </w:pPr>
    </w:p>
    <w:p w:rsidR="00000000" w:rsidRPr="00D53DCD" w:rsidP="00D53DCD">
      <w:pPr>
        <w:pStyle w:val="Heading1"/>
      </w:pPr>
      <w:bookmarkStart w:id="2" w:name="O_681459"/>
      <w:bookmarkEnd w:id="2"/>
      <w:r w:rsidRPr="00D53DCD">
        <w:t>Application</w:t>
      </w:r>
    </w:p>
    <w:p w:rsidR="00000000" w:rsidRPr="00D53DCD" w:rsidP="005647F9">
      <w:pPr>
        <w:pStyle w:val="BodyText"/>
      </w:pPr>
      <w:r w:rsidRPr="00D53DCD">
        <w:t>This unit describes a participant’s skills and knowledge required to distribute tailing</w:t>
      </w:r>
      <w:r w:rsidRPr="00D53DCD">
        <w:t>s in Coal and Metalliferous mining and Extractive.</w:t>
      </w:r>
    </w:p>
    <w:p w:rsidR="00000000" w:rsidRPr="00D53DCD" w:rsidP="005647F9">
      <w:pPr>
        <w:pStyle w:val="BodyText"/>
      </w:pPr>
      <w:r w:rsidRPr="00D53DCD">
        <w:t>This unit is appropriate for those working in operational roles.</w:t>
      </w:r>
    </w:p>
    <w:p w:rsidR="005647F9" w:rsidP="005647F9">
      <w:pPr>
        <w:pStyle w:val="BodyText"/>
      </w:pPr>
      <w:r w:rsidRPr="00D53DCD">
        <w:t>No licensing, legislative or certification requirements apply to this unit at the time of publication</w:t>
      </w:r>
    </w:p>
    <w:p w:rsidR="00000000" w:rsidRPr="00D53DCD" w:rsidP="00D53DCD">
      <w:pPr>
        <w:pStyle w:val="Heading1"/>
      </w:pPr>
      <w:bookmarkStart w:id="3" w:name="O_681458"/>
      <w:bookmarkEnd w:id="3"/>
      <w:r w:rsidRPr="00D53DCD">
        <w:t>Unit Sector</w:t>
      </w:r>
    </w:p>
    <w:p w:rsidR="00000000" w:rsidRPr="00D53DCD" w:rsidP="005647F9">
      <w:pPr>
        <w:pStyle w:val="List"/>
      </w:pPr>
      <w:r w:rsidRPr="00D53DCD">
        <w:t>Coal mining</w:t>
      </w:r>
    </w:p>
    <w:p w:rsidR="00000000" w:rsidRPr="00D53DCD" w:rsidP="005647F9">
      <w:pPr>
        <w:pStyle w:val="List"/>
      </w:pPr>
      <w:r w:rsidRPr="00D53DCD">
        <w:t>Extractive</w:t>
      </w:r>
    </w:p>
    <w:p w:rsidR="00000000" w:rsidRPr="00D53DCD" w:rsidP="005647F9">
      <w:pPr>
        <w:pStyle w:val="List"/>
      </w:pPr>
      <w:r w:rsidRPr="00D53DCD">
        <w:t>Metalliferous mining</w:t>
      </w:r>
    </w:p>
    <w:p w:rsidR="00000000" w:rsidRPr="00D53DCD" w:rsidP="00D53DCD">
      <w:pPr>
        <w:pStyle w:val="AllowPageBreak"/>
      </w:pPr>
    </w:p>
    <w:p w:rsidR="00000000" w:rsidRPr="00D53DCD" w:rsidP="00D53DCD">
      <w:pPr>
        <w:pStyle w:val="Heading1"/>
      </w:pPr>
      <w:bookmarkStart w:id="4" w:name="O_681457"/>
      <w:bookmarkEnd w:id="4"/>
      <w:r w:rsidRPr="00D53DC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53D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CD">
            <w:pPr>
              <w:pStyle w:val="BodyText"/>
              <w:rPr>
                <w:lang w:val="en-NZ"/>
              </w:rPr>
            </w:pPr>
            <w:r w:rsidRPr="00D53DCD">
              <w:t>1.</w:t>
            </w:r>
            <w:r w:rsidRPr="00D53DCD">
              <w:tab/>
              <w:t>Plan and prepare to distribute tailings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CD" w:rsidP="00D53DCD">
            <w:pPr>
              <w:pStyle w:val="BodyText"/>
            </w:pPr>
            <w:r w:rsidRPr="00D53DCD">
              <w:t>1.1</w:t>
            </w:r>
            <w:r w:rsidRPr="00D53DCD">
              <w:tab/>
              <w:t>Access, interpret, and apply tailings distribution documentation and ensure the work activity is compliant</w:t>
            </w:r>
          </w:p>
          <w:p w:rsidR="00000000" w:rsidRPr="00D53DCD" w:rsidP="00D53DCD">
            <w:pPr>
              <w:pStyle w:val="BodyText"/>
            </w:pPr>
            <w:r w:rsidRPr="00D53DCD">
              <w:t>1.2</w:t>
            </w:r>
            <w:r w:rsidRPr="00D53DCD">
              <w:tab/>
              <w:t>Obt</w:t>
            </w:r>
            <w:r w:rsidRPr="00D53DCD">
              <w:t>ain, read, interpret and clarify/confirm work requirements</w:t>
            </w:r>
          </w:p>
          <w:p w:rsidR="00000000" w:rsidRPr="00D53DCD" w:rsidP="00D53DCD">
            <w:pPr>
              <w:pStyle w:val="BodyText"/>
            </w:pPr>
            <w:r w:rsidRPr="00D53DCD">
              <w:t>1.3</w:t>
            </w:r>
            <w:r w:rsidRPr="00D53DCD">
              <w:tab/>
              <w:t xml:space="preserve">Communicate with other personnel using approved communication methods </w:t>
            </w:r>
          </w:p>
          <w:p w:rsidR="00000000" w:rsidRPr="00D53DCD" w:rsidP="00D53DCD">
            <w:pPr>
              <w:pStyle w:val="BodyText"/>
            </w:pPr>
            <w:r w:rsidRPr="00D53DCD">
              <w:t>1.4</w:t>
            </w:r>
            <w:r w:rsidRPr="00D53DCD">
              <w:tab/>
              <w:t>Select and wear personal protective equipment appropriate for work activities</w:t>
            </w:r>
          </w:p>
          <w:p w:rsidR="00000000" w:rsidRPr="00D53DCD" w:rsidP="00D53DCD">
            <w:pPr>
              <w:pStyle w:val="BodyText"/>
            </w:pPr>
            <w:r w:rsidRPr="00D53DCD">
              <w:t>1.5</w:t>
            </w:r>
            <w:r w:rsidRPr="00D53DCD">
              <w:tab/>
              <w:t>Select and check for faults, tools/e</w:t>
            </w:r>
            <w:r w:rsidRPr="00D53DCD">
              <w:t>quipment for work activities</w:t>
            </w:r>
          </w:p>
          <w:p w:rsidR="00000000" w:rsidRPr="00D53DCD" w:rsidP="00D53DCD">
            <w:pPr>
              <w:pStyle w:val="BodyText"/>
            </w:pPr>
            <w:r w:rsidRPr="00D53DCD">
              <w:t>1.6</w:t>
            </w:r>
            <w:r w:rsidRPr="00D53DCD">
              <w:tab/>
              <w:t>Identify and address potential risks, hazards and environmental issues, and implement control measures</w:t>
            </w:r>
          </w:p>
          <w:p w:rsidR="00000000" w:rsidRPr="00D53DCD" w:rsidP="00D53DCD">
            <w:pPr>
              <w:pStyle w:val="BodyText"/>
            </w:pPr>
            <w:r w:rsidRPr="00D53DCD">
              <w:t>1.7</w:t>
            </w:r>
            <w:r w:rsidRPr="00D53DCD">
              <w:tab/>
              <w:t>Obtain and interpret emergency procedures, and be prepared for fire/accident/emergency</w:t>
            </w:r>
          </w:p>
          <w:p w:rsidR="00000000" w:rsidRPr="00D53DCD" w:rsidP="00D53DCD">
            <w:pPr>
              <w:pStyle w:val="BodyText"/>
            </w:pPr>
            <w:r w:rsidRPr="00D53DCD">
              <w:t>1.8</w:t>
            </w:r>
            <w:r w:rsidRPr="00D53DCD">
              <w:tab/>
              <w:t>Use approved dust suppres</w:t>
            </w:r>
            <w:r w:rsidRPr="00D53DCD">
              <w:t>sion and extraction methods</w:t>
            </w:r>
          </w:p>
          <w:p w:rsidR="00000000" w:rsidRPr="00D53DCD" w:rsidP="00D53DCD">
            <w:pPr>
              <w:pStyle w:val="BodyText"/>
            </w:pPr>
            <w:r w:rsidRPr="00D53DCD">
              <w:t>1.9</w:t>
            </w:r>
            <w:r w:rsidRPr="00D53DCD">
              <w:tab/>
              <w:t>Prepare site for positioning of equipment</w:t>
            </w:r>
          </w:p>
          <w:p w:rsidR="00000000" w:rsidP="00D53DCD">
            <w:pPr>
              <w:pStyle w:val="BodyText"/>
              <w:rPr>
                <w:lang w:val="en-NZ"/>
              </w:rPr>
            </w:pPr>
            <w:r w:rsidRPr="00D53DCD">
              <w:t>1.10</w:t>
            </w:r>
            <w:r w:rsidRPr="00D53DCD">
              <w:tab/>
              <w:t xml:space="preserve">Position and stabilise equipment </w:t>
            </w:r>
          </w:p>
        </w:tc>
      </w:tr>
      <w:tr w:rsidTr="00D53D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CD">
            <w:pPr>
              <w:pStyle w:val="BodyText"/>
              <w:rPr>
                <w:lang w:val="en-NZ"/>
              </w:rPr>
            </w:pPr>
            <w:r w:rsidRPr="00D53DCD">
              <w:t>2.</w:t>
            </w:r>
            <w:r w:rsidRPr="00D53DCD">
              <w:tab/>
              <w:t>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CD" w:rsidP="00D53DCD">
            <w:pPr>
              <w:pStyle w:val="BodyText"/>
            </w:pPr>
            <w:r w:rsidRPr="00D53DCD">
              <w:t>2.1</w:t>
            </w:r>
            <w:r w:rsidRPr="00D53DCD">
              <w:tab/>
              <w:t>Carry out start-up procedures and complete start-up checks</w:t>
            </w:r>
          </w:p>
          <w:p w:rsidR="00000000" w:rsidP="00D53DCD">
            <w:pPr>
              <w:pStyle w:val="BodyText"/>
              <w:rPr>
                <w:lang w:val="en-NZ"/>
              </w:rPr>
            </w:pPr>
            <w:r w:rsidRPr="00D53DCD">
              <w:t>2.2</w:t>
            </w:r>
            <w:r w:rsidRPr="00D53DCD">
              <w:tab/>
              <w:t>Confirm plant is operational</w:t>
            </w:r>
          </w:p>
        </w:tc>
      </w:tr>
      <w:tr w:rsidTr="00D53D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CD">
            <w:pPr>
              <w:pStyle w:val="BodyText"/>
              <w:rPr>
                <w:lang w:val="en-NZ"/>
              </w:rPr>
            </w:pPr>
            <w:r w:rsidRPr="00D53DCD">
              <w:t>3.</w:t>
            </w:r>
            <w:r w:rsidRPr="00D53DCD">
              <w:tab/>
              <w:t xml:space="preserve">Monitor </w:t>
            </w:r>
            <w:r w:rsidRPr="00D53DCD">
              <w:t>and disperse tailings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CD" w:rsidP="00D53DCD">
            <w:pPr>
              <w:pStyle w:val="BodyText"/>
            </w:pPr>
            <w:r w:rsidRPr="00D53DCD">
              <w:t>3.1</w:t>
            </w:r>
            <w:r w:rsidRPr="00D53DCD">
              <w:tab/>
              <w:t>Read and interpret data from equipment indicators to determine deposition parameters</w:t>
            </w:r>
          </w:p>
          <w:p w:rsidR="00000000" w:rsidRPr="00D53DCD" w:rsidP="00D53DCD">
            <w:pPr>
              <w:pStyle w:val="BodyText"/>
            </w:pPr>
            <w:r w:rsidRPr="00D53DCD">
              <w:t>3.2</w:t>
            </w:r>
            <w:r w:rsidRPr="00D53DCD">
              <w:tab/>
              <w:t>Continuously inspect plant and identify defects and potential problems</w:t>
            </w:r>
          </w:p>
          <w:p w:rsidR="00000000" w:rsidRPr="00D53DCD" w:rsidP="00D53DCD">
            <w:pPr>
              <w:pStyle w:val="BodyText"/>
            </w:pPr>
            <w:r w:rsidRPr="00D53DCD">
              <w:t>3.3</w:t>
            </w:r>
            <w:r w:rsidRPr="00D53DCD">
              <w:tab/>
            </w:r>
            <w:r w:rsidRPr="00D53DCD">
              <w:t>Adjust equipment to approved operating parameters and optimise performance, maintain efficiency  to meet tailings quality targets</w:t>
            </w:r>
          </w:p>
          <w:p w:rsidR="00000000" w:rsidRPr="00D53DCD" w:rsidP="00D53DCD">
            <w:pPr>
              <w:pStyle w:val="BodyText"/>
            </w:pPr>
            <w:r w:rsidRPr="00D53DCD">
              <w:t>3.4</w:t>
            </w:r>
            <w:r w:rsidRPr="00D53DCD">
              <w:tab/>
              <w:t>Control feed to equipment</w:t>
            </w:r>
          </w:p>
          <w:p w:rsidR="00000000" w:rsidRPr="00D53DCD" w:rsidP="00D53DCD">
            <w:pPr>
              <w:pStyle w:val="BodyText"/>
            </w:pPr>
            <w:r w:rsidRPr="00D53DCD">
              <w:t>3.5</w:t>
            </w:r>
            <w:r w:rsidRPr="00D53DCD">
              <w:tab/>
              <w:t>Monitor bunded areas and manage overflows</w:t>
            </w:r>
          </w:p>
          <w:p w:rsidR="00000000" w:rsidRPr="00D53DCD" w:rsidP="00D53DCD">
            <w:pPr>
              <w:pStyle w:val="BodyText"/>
            </w:pPr>
            <w:r w:rsidRPr="00D53DCD">
              <w:t>3.6</w:t>
            </w:r>
            <w:r w:rsidRPr="00D53DCD">
              <w:tab/>
              <w:t xml:space="preserve">Complete all required documentation </w:t>
            </w:r>
          </w:p>
          <w:p w:rsidR="00000000" w:rsidRPr="00D53DCD" w:rsidP="00D53DCD">
            <w:pPr>
              <w:pStyle w:val="BodyText"/>
            </w:pPr>
            <w:r w:rsidRPr="00D53DCD">
              <w:t>3.7</w:t>
            </w:r>
            <w:r w:rsidRPr="00D53DCD">
              <w:tab/>
              <w:t>Conti</w:t>
            </w:r>
            <w:r w:rsidRPr="00D53DCD">
              <w:t>nually monitor hazards and risks , and ensure safety of self, other personnel, plant and equipment</w:t>
            </w:r>
          </w:p>
          <w:p w:rsidR="00000000" w:rsidRPr="00D53DCD" w:rsidP="00D53DCD">
            <w:pPr>
              <w:pStyle w:val="BodyText"/>
            </w:pPr>
            <w:r w:rsidRPr="00D53DCD">
              <w:t>3.8</w:t>
            </w:r>
            <w:r w:rsidRPr="00D53DCD">
              <w:tab/>
              <w:t xml:space="preserve">Report spillages </w:t>
            </w:r>
          </w:p>
          <w:p w:rsidR="00000000" w:rsidRPr="00D53DCD" w:rsidP="00D53DCD">
            <w:pPr>
              <w:pStyle w:val="BodyText"/>
            </w:pPr>
            <w:r w:rsidRPr="00D53DCD">
              <w:t>3.9</w:t>
            </w:r>
            <w:r w:rsidRPr="00D53DCD">
              <w:tab/>
              <w:t>Complete recording and reporting requirements</w:t>
            </w:r>
          </w:p>
          <w:p w:rsidR="00000000" w:rsidP="00D53DCD">
            <w:pPr>
              <w:pStyle w:val="BodyText"/>
              <w:rPr>
                <w:lang w:val="en-NZ"/>
              </w:rPr>
            </w:pPr>
            <w:r w:rsidRPr="00D53DCD">
              <w:t>3.10</w:t>
            </w:r>
            <w:r w:rsidRPr="00D53DCD">
              <w:tab/>
              <w:t>Ensure tailings meet fill plant operating parameters</w:t>
            </w:r>
          </w:p>
        </w:tc>
      </w:tr>
      <w:tr w:rsidTr="00D53D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CD">
            <w:pPr>
              <w:pStyle w:val="BodyText"/>
              <w:rPr>
                <w:lang w:val="en-NZ"/>
              </w:rPr>
            </w:pPr>
            <w:r w:rsidRPr="00D53DCD">
              <w:t>4.</w:t>
            </w:r>
            <w:r w:rsidRPr="00D53DCD">
              <w:tab/>
              <w:t>Conduct housekeeping ac</w:t>
            </w:r>
            <w:r w:rsidRPr="00D53DCD">
              <w:t>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CD" w:rsidP="00D53DCD">
            <w:pPr>
              <w:pStyle w:val="BodyText"/>
            </w:pPr>
            <w:r w:rsidRPr="00D53DCD">
              <w:t>4.1</w:t>
            </w:r>
            <w:r w:rsidRPr="00D53DCD">
              <w:tab/>
              <w:t>Clear work area and dispose of or recycle materials</w:t>
            </w:r>
          </w:p>
          <w:p w:rsidR="00000000" w:rsidRPr="00D53DCD" w:rsidP="00D53DCD">
            <w:pPr>
              <w:pStyle w:val="BodyText"/>
            </w:pPr>
            <w:r w:rsidRPr="00D53DCD">
              <w:t>4.2</w:t>
            </w:r>
            <w:r w:rsidRPr="00D53DCD">
              <w:tab/>
              <w:t>Clean and maintain condition of equipment, ensure suitability for use, and address/report issues</w:t>
            </w:r>
          </w:p>
          <w:p w:rsidR="00000000" w:rsidRPr="00D53DCD" w:rsidP="00D53DCD">
            <w:pPr>
              <w:pStyle w:val="BodyText"/>
            </w:pPr>
            <w:r w:rsidRPr="00D53DCD">
              <w:t>4.3</w:t>
            </w:r>
            <w:r w:rsidRPr="00D53DCD">
              <w:tab/>
              <w:t>Manage and/or report hazards, and maintain a safe working environment</w:t>
            </w:r>
          </w:p>
          <w:p w:rsidR="00000000" w:rsidP="00D53DCD">
            <w:pPr>
              <w:pStyle w:val="BodyText"/>
              <w:rPr>
                <w:lang w:val="en-NZ"/>
              </w:rPr>
            </w:pPr>
            <w:r w:rsidRPr="00D53DCD">
              <w:t>4.4</w:t>
            </w:r>
            <w:r w:rsidRPr="00D53DCD">
              <w:tab/>
              <w:t>Process reco</w:t>
            </w:r>
            <w:r w:rsidRPr="00D53DCD">
              <w:t>rds</w:t>
            </w:r>
          </w:p>
        </w:tc>
      </w:tr>
      <w:tr w:rsidTr="00D53D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CD">
            <w:pPr>
              <w:pStyle w:val="BodyText"/>
              <w:rPr>
                <w:lang w:val="en-NZ"/>
              </w:rPr>
            </w:pPr>
            <w:r w:rsidRPr="00D53DCD">
              <w:t>5.</w:t>
            </w:r>
            <w:r w:rsidRPr="00D53DCD">
              <w:tab/>
              <w:t>Shutdown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CD" w:rsidP="00D53DCD">
            <w:pPr>
              <w:pStyle w:val="BodyText"/>
            </w:pPr>
            <w:r w:rsidRPr="00D53DCD">
              <w:t>5.1</w:t>
            </w:r>
            <w:r w:rsidRPr="00D53DCD">
              <w:tab/>
              <w:t>Flush lines to remove all material</w:t>
            </w:r>
          </w:p>
          <w:p w:rsidR="00000000" w:rsidRPr="00D53DCD" w:rsidP="00D53DCD">
            <w:pPr>
              <w:pStyle w:val="BodyText"/>
            </w:pPr>
            <w:r w:rsidRPr="00D53DCD">
              <w:t>5.2</w:t>
            </w:r>
            <w:r w:rsidRPr="00D53DCD">
              <w:tab/>
              <w:t xml:space="preserve">Shutdown or isolate equipment </w:t>
            </w:r>
          </w:p>
          <w:p w:rsidR="00000000" w:rsidRPr="00D53DCD" w:rsidP="00D53DCD">
            <w:pPr>
              <w:pStyle w:val="BodyText"/>
            </w:pPr>
            <w:r w:rsidRPr="00D53DCD">
              <w:t>5.3</w:t>
            </w:r>
            <w:r w:rsidRPr="00D53DCD">
              <w:tab/>
              <w:t>Perform post shutdown or isolation checks</w:t>
            </w:r>
          </w:p>
        </w:tc>
      </w:tr>
    </w:tbl>
    <w:p w:rsidR="00000000" w:rsidRPr="00D53DCD" w:rsidP="00D53DCD">
      <w:pPr>
        <w:pStyle w:val="BodyText"/>
      </w:pPr>
    </w:p>
    <w:p w:rsidR="00000000" w:rsidRPr="00D53DCD" w:rsidP="00D53DCD">
      <w:pPr>
        <w:pStyle w:val="AllowPageBreak"/>
      </w:pPr>
    </w:p>
    <w:p w:rsidR="00000000" w:rsidRPr="00D53DCD" w:rsidP="00D53DCD">
      <w:pPr>
        <w:pStyle w:val="Heading1"/>
      </w:pPr>
      <w:bookmarkStart w:id="5" w:name="O_681456"/>
      <w:bookmarkEnd w:id="5"/>
      <w:r w:rsidRPr="00D53DCD">
        <w:t>Foundation Skills</w:t>
      </w:r>
    </w:p>
    <w:p w:rsidR="00000000" w:rsidRPr="00D53DCD" w:rsidP="005647F9">
      <w:pPr>
        <w:pStyle w:val="BodyText"/>
      </w:pPr>
      <w:r w:rsidRPr="00D53DCD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D53DCD" w:rsidP="00D53DCD">
      <w:pPr>
        <w:pStyle w:val="Heading1"/>
      </w:pPr>
      <w:bookmarkStart w:id="6" w:name="O_681455"/>
      <w:bookmarkEnd w:id="6"/>
      <w:r w:rsidRPr="00D53DCD">
        <w:t>Unit Mapping Information</w:t>
      </w:r>
    </w:p>
    <w:p w:rsidR="00000000" w:rsidRPr="00D53DCD" w:rsidP="005647F9">
      <w:pPr>
        <w:pStyle w:val="BodyText"/>
      </w:pPr>
      <w:r w:rsidRPr="00D53DCD">
        <w:t>RII</w:t>
      </w:r>
      <w:r w:rsidRPr="00D53DCD">
        <w:t>WBP202A Distribute tailings</w:t>
      </w:r>
    </w:p>
    <w:p w:rsidR="00000000" w:rsidRPr="00D53DCD" w:rsidP="00D53DCD">
      <w:pPr>
        <w:pStyle w:val="Heading1"/>
      </w:pPr>
      <w:bookmarkStart w:id="7" w:name="O_681461"/>
      <w:bookmarkEnd w:id="7"/>
      <w:r w:rsidRPr="00D53DCD">
        <w:t>Links</w:t>
      </w:r>
    </w:p>
    <w:p w:rsidR="00000000" w:rsidRPr="00D53DCD" w:rsidP="005647F9">
      <w:pPr>
        <w:pStyle w:val="BodyText"/>
      </w:pPr>
      <w:r w:rsidRPr="00D53D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86F2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53DCD" w:rsidP="00D53DCD"/>
    <w:sectPr w:rsidSect="00D53D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D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DCD" w:rsidRPr="005647F9" w:rsidP="005647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D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F9" w:rsidP="00D53D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47F9" w:rsidP="00D53D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47F9" w:rsidP="00D53D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D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3DCD" w:rsidRPr="005647F9" w:rsidP="005647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D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F9" w:rsidRPr="002D2AF8" w:rsidP="00D53D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RIIWBP202D Distribute tailings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5647F9" w:rsidP="00D53D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D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3D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3D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3D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3D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3D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3D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3D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3D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3D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3D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3DCD"/>
  </w:style>
  <w:style w:type="character" w:customStyle="1" w:styleId="Heading1Char">
    <w:name w:val="Heading 1 Char"/>
    <w:basedOn w:val="DefaultParagraphFont"/>
    <w:link w:val="Heading1"/>
    <w:rsid w:val="00D53D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3DC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53D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3DC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53D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3D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3D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3D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3D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3D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3D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3D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3D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3D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3D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3D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3D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3D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3D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3D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3D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3D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3D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3D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3DC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3D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3DCD"/>
    <w:rPr>
      <w:b/>
      <w:spacing w:val="0"/>
    </w:rPr>
  </w:style>
  <w:style w:type="paragraph" w:customStyle="1" w:styleId="SuperTitle">
    <w:name w:val="SuperTitle"/>
    <w:basedOn w:val="Title"/>
    <w:rsid w:val="00D53D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3D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3D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3DC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3D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3D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3D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3D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3D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3D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3D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3D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3D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3DCD"/>
    <w:rPr>
      <w:i/>
    </w:rPr>
  </w:style>
  <w:style w:type="paragraph" w:styleId="Caption">
    <w:name w:val="caption"/>
    <w:basedOn w:val="BodyText"/>
    <w:next w:val="Normal"/>
    <w:qFormat/>
    <w:rsid w:val="00D53D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3D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3D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3DCD"/>
  </w:style>
  <w:style w:type="paragraph" w:styleId="TableofFigures">
    <w:name w:val="table of figures"/>
    <w:basedOn w:val="Normal"/>
    <w:next w:val="Normal"/>
    <w:semiHidden/>
    <w:rsid w:val="00D53D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3DC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3DCD"/>
    <w:rPr>
      <w:rFonts w:ascii="Wingdings" w:hAnsi="Wingdings"/>
    </w:rPr>
  </w:style>
  <w:style w:type="paragraph" w:customStyle="1" w:styleId="TableHeading">
    <w:name w:val="Table Heading"/>
    <w:basedOn w:val="HeadingBase"/>
    <w:rsid w:val="00D53D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3DCD"/>
    <w:rPr>
      <w:color w:val="0033CC"/>
      <w:u w:val="none"/>
    </w:rPr>
  </w:style>
  <w:style w:type="paragraph" w:customStyle="1" w:styleId="BodyTextRight">
    <w:name w:val="Body Text Right"/>
    <w:basedOn w:val="BodyText"/>
    <w:rsid w:val="00D53D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3D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3D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3D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3D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3D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3DCD"/>
    <w:rPr>
      <w:sz w:val="32"/>
    </w:rPr>
  </w:style>
  <w:style w:type="paragraph" w:customStyle="1" w:styleId="HeadingProcedure">
    <w:name w:val="Heading Procedure"/>
    <w:basedOn w:val="HeadingBase"/>
    <w:next w:val="Normal"/>
    <w:rsid w:val="00D53D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3DCD"/>
    <w:pPr>
      <w:spacing w:before="60" w:after="60"/>
    </w:pPr>
  </w:style>
  <w:style w:type="paragraph" w:styleId="ListContinue">
    <w:name w:val="List Continue"/>
    <w:basedOn w:val="List"/>
    <w:rsid w:val="00D53DCD"/>
    <w:pPr>
      <w:ind w:firstLine="0"/>
    </w:pPr>
  </w:style>
  <w:style w:type="paragraph" w:customStyle="1" w:styleId="ListNote">
    <w:name w:val="List Note"/>
    <w:basedOn w:val="List"/>
    <w:rsid w:val="00D53D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3D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3D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3DCD"/>
    <w:rPr>
      <w:rFonts w:ascii="Courier New" w:hAnsi="Courier New"/>
    </w:rPr>
  </w:style>
  <w:style w:type="paragraph" w:customStyle="1" w:styleId="NoteBullet">
    <w:name w:val="Note Bullet"/>
    <w:basedOn w:val="Note"/>
    <w:rsid w:val="00D53D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3D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3D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3D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3DC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3D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3D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3DCD"/>
    <w:rPr>
      <w:b/>
      <w:smallCaps/>
    </w:rPr>
  </w:style>
  <w:style w:type="paragraph" w:customStyle="1" w:styleId="TableListNumber">
    <w:name w:val="Table List Number"/>
    <w:basedOn w:val="ListNumber"/>
    <w:rsid w:val="00D53D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3D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3DCD"/>
    <w:pPr>
      <w:numPr>
        <w:numId w:val="7"/>
      </w:numPr>
    </w:pPr>
  </w:style>
  <w:style w:type="paragraph" w:customStyle="1" w:styleId="ListAlpha2">
    <w:name w:val="List Alpha 2"/>
    <w:basedOn w:val="List2"/>
    <w:rsid w:val="00D53DCD"/>
    <w:pPr>
      <w:numPr>
        <w:numId w:val="6"/>
      </w:numPr>
    </w:pPr>
  </w:style>
  <w:style w:type="paragraph" w:styleId="List2">
    <w:name w:val="List 2"/>
    <w:basedOn w:val="BodyText"/>
    <w:rsid w:val="00D53D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3D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3D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3D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3DC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3D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3DCD"/>
    <w:pPr>
      <w:numPr>
        <w:numId w:val="2"/>
      </w:numPr>
    </w:pPr>
  </w:style>
  <w:style w:type="paragraph" w:styleId="ListContinue2">
    <w:name w:val="List Continue 2"/>
    <w:basedOn w:val="List2"/>
    <w:rsid w:val="00D53DCD"/>
    <w:pPr>
      <w:ind w:firstLine="0"/>
    </w:pPr>
  </w:style>
  <w:style w:type="paragraph" w:styleId="ListContinue3">
    <w:name w:val="List Continue 3"/>
    <w:basedOn w:val="List3"/>
    <w:rsid w:val="00D53DCD"/>
    <w:pPr>
      <w:ind w:left="1021" w:firstLine="0"/>
    </w:pPr>
  </w:style>
  <w:style w:type="paragraph" w:styleId="ListContinue4">
    <w:name w:val="List Continue 4"/>
    <w:basedOn w:val="List4"/>
    <w:rsid w:val="00D53DCD"/>
    <w:pPr>
      <w:ind w:firstLine="0"/>
    </w:pPr>
  </w:style>
  <w:style w:type="paragraph" w:styleId="ListContinue5">
    <w:name w:val="List Continue 5"/>
    <w:basedOn w:val="List5"/>
    <w:rsid w:val="00D53DCD"/>
    <w:pPr>
      <w:ind w:firstLine="0"/>
    </w:pPr>
  </w:style>
  <w:style w:type="paragraph" w:styleId="ListNumber3">
    <w:name w:val="List Number 3"/>
    <w:basedOn w:val="List3"/>
    <w:rsid w:val="00D53DCD"/>
    <w:pPr>
      <w:numPr>
        <w:numId w:val="3"/>
      </w:numPr>
    </w:pPr>
  </w:style>
  <w:style w:type="paragraph" w:styleId="ListNumber4">
    <w:name w:val="List Number 4"/>
    <w:basedOn w:val="List4"/>
    <w:rsid w:val="00D53DCD"/>
    <w:pPr>
      <w:numPr>
        <w:numId w:val="4"/>
      </w:numPr>
    </w:pPr>
  </w:style>
  <w:style w:type="paragraph" w:styleId="ListNumber5">
    <w:name w:val="List Number 5"/>
    <w:basedOn w:val="List5"/>
    <w:rsid w:val="00D53DCD"/>
    <w:pPr>
      <w:numPr>
        <w:numId w:val="5"/>
      </w:numPr>
    </w:pPr>
  </w:style>
  <w:style w:type="paragraph" w:styleId="BlockText">
    <w:name w:val="Block Text"/>
    <w:basedOn w:val="Normal"/>
    <w:rsid w:val="00D53D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3D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3DCD"/>
    <w:rPr>
      <w:sz w:val="16"/>
      <w:vertAlign w:val="superscript"/>
    </w:rPr>
  </w:style>
  <w:style w:type="character" w:customStyle="1" w:styleId="Symbols">
    <w:name w:val="Symbols"/>
    <w:basedOn w:val="DefaultParagraphFont"/>
    <w:rsid w:val="00D53DCD"/>
    <w:rPr>
      <w:rFonts w:ascii="Symbol" w:hAnsi="Symbol"/>
    </w:rPr>
  </w:style>
  <w:style w:type="character" w:customStyle="1" w:styleId="MenuOptions">
    <w:name w:val="Menu Options"/>
    <w:basedOn w:val="DefaultParagraphFont"/>
    <w:rsid w:val="00D53D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3DCD"/>
    <w:rPr>
      <w:b/>
    </w:rPr>
  </w:style>
  <w:style w:type="character" w:customStyle="1" w:styleId="Underlined">
    <w:name w:val="Underlined"/>
    <w:basedOn w:val="DefaultParagraphFont"/>
    <w:rsid w:val="00D53DCD"/>
    <w:rPr>
      <w:u w:val="single"/>
    </w:rPr>
  </w:style>
  <w:style w:type="paragraph" w:customStyle="1" w:styleId="TableBodyTextRight">
    <w:name w:val="Table Body Text Right"/>
    <w:basedOn w:val="TableBodyText"/>
    <w:rsid w:val="00D53D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3DCD"/>
    <w:rPr>
      <w:sz w:val="18"/>
    </w:rPr>
  </w:style>
  <w:style w:type="paragraph" w:customStyle="1" w:styleId="BodySmallRight">
    <w:name w:val="Body Small Right"/>
    <w:basedOn w:val="BodyTextRight"/>
    <w:rsid w:val="00D53DCD"/>
    <w:rPr>
      <w:sz w:val="18"/>
      <w:szCs w:val="18"/>
    </w:rPr>
  </w:style>
  <w:style w:type="paragraph" w:customStyle="1" w:styleId="MarginEdition">
    <w:name w:val="Margin Edition"/>
    <w:basedOn w:val="MarginNote"/>
    <w:rsid w:val="00D53D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3DCD"/>
    <w:rPr>
      <w:sz w:val="2"/>
      <w:szCs w:val="2"/>
    </w:rPr>
  </w:style>
  <w:style w:type="character" w:customStyle="1" w:styleId="Small">
    <w:name w:val="Small"/>
    <w:basedOn w:val="DefaultParagraphFont"/>
    <w:rsid w:val="00D53DCD"/>
    <w:rPr>
      <w:sz w:val="16"/>
    </w:rPr>
  </w:style>
  <w:style w:type="paragraph" w:customStyle="1" w:styleId="WideTable">
    <w:name w:val="Wide Table"/>
    <w:basedOn w:val="Normal"/>
    <w:rsid w:val="00D53D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3DCD"/>
  </w:style>
  <w:style w:type="paragraph" w:styleId="Quote">
    <w:name w:val="Quote"/>
    <w:basedOn w:val="Heading1"/>
    <w:link w:val="QuoteChar"/>
    <w:qFormat/>
    <w:rsid w:val="00D53D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3D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3DCD"/>
    <w:pPr>
      <w:pageBreakBefore/>
    </w:pPr>
  </w:style>
  <w:style w:type="paragraph" w:customStyle="1" w:styleId="Border">
    <w:name w:val="Border"/>
    <w:basedOn w:val="Normal"/>
    <w:qFormat/>
    <w:rsid w:val="00D53D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3D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D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D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3D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3D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3D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3D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3D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3DCD"/>
    <w:rPr>
      <w:u w:val="single"/>
    </w:rPr>
  </w:style>
  <w:style w:type="character" w:customStyle="1" w:styleId="BoldandItalics">
    <w:name w:val="Bold and Italics"/>
    <w:qFormat/>
    <w:rsid w:val="00D53DCD"/>
    <w:rPr>
      <w:b/>
      <w:i/>
      <w:u w:val="none"/>
    </w:rPr>
  </w:style>
  <w:style w:type="paragraph" w:styleId="BalloonText">
    <w:name w:val="Balloon Text"/>
    <w:basedOn w:val="Normal"/>
    <w:link w:val="BalloonTextChar"/>
    <w:rsid w:val="00D53D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D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3D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3D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3D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3D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3DCD"/>
    <w:pPr>
      <w:spacing w:before="0" w:after="0"/>
    </w:pPr>
  </w:style>
  <w:style w:type="paragraph" w:customStyle="1" w:styleId="BodyTextBold">
    <w:name w:val="Body Text Bold"/>
    <w:basedOn w:val="BodyText"/>
    <w:qFormat/>
    <w:rsid w:val="00D53DCD"/>
    <w:rPr>
      <w:b/>
    </w:rPr>
  </w:style>
  <w:style w:type="character" w:styleId="Hyperlink">
    <w:name w:val="Hyperlink"/>
    <w:basedOn w:val="DefaultParagraphFont"/>
    <w:uiPriority w:val="99"/>
    <w:unhideWhenUsed/>
    <w:rsid w:val="005647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3076</Characters>
  <Application>Microsoft Office Word</Application>
  <DocSecurity>0</DocSecurity>
  <Lines>102</Lines>
  <Paragraphs>72</Paragraphs>
  <ScaleCrop>false</ScaleCrop>
  <Company>Author-it Software Corporation Ltd.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RIIWBP202D Distribute tailings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2021-01-25T11:23:00Z</dcterms:created>
  <dcterms:modified xsi:type="dcterms:W3CDTF">2021-01-25T11:23:00Z</dcterms:modified>
</cp:coreProperties>
</file>