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3FF7" w:rsidP="00863F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RIIVEH305F Operate and maintain a four wheel drive vehicle</w:t>
      </w:r>
      <w:r>
        <w:fldChar w:fldCharType="end"/>
      </w:r>
    </w:p>
    <w:p w:rsidR="00863FF7" w:rsidP="00863FF7">
      <w:pPr>
        <w:pStyle w:val="Version"/>
        <w:sectPr w:rsidSect="005867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67E2" w:rsidP="005867E2">
      <w:pPr>
        <w:pStyle w:val="SuperHeading"/>
      </w:pPr>
      <w:r w:rsidRPr="005867E2">
        <w:t>RIIVEH305F Operate and maintain a four wheel drive vehicle</w:t>
      </w:r>
    </w:p>
    <w:p w:rsidR="00000000" w:rsidRPr="005867E2" w:rsidP="005867E2">
      <w:pPr>
        <w:pStyle w:val="Heading1"/>
      </w:pPr>
      <w:bookmarkStart w:id="1" w:name="O_1106366"/>
      <w:bookmarkEnd w:id="1"/>
      <w:r w:rsidRPr="005867E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5867E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7E2" w:rsidP="005867E2">
            <w:pPr>
              <w:pStyle w:val="BodyText"/>
            </w:pPr>
            <w:r w:rsidRPr="005867E2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7E2">
            <w:pPr>
              <w:pStyle w:val="BodyText"/>
              <w:rPr>
                <w:lang w:val="en-NZ"/>
              </w:rPr>
            </w:pPr>
            <w:r w:rsidRPr="005867E2">
              <w:rPr>
                <w:rStyle w:val="SpecialBold"/>
              </w:rPr>
              <w:t>Comments</w:t>
            </w:r>
          </w:p>
        </w:tc>
      </w:tr>
      <w:tr w:rsidTr="005867E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7E2">
            <w:pPr>
              <w:pStyle w:val="BodyText"/>
              <w:rPr>
                <w:lang w:val="en-NZ"/>
              </w:rPr>
            </w:pPr>
            <w:r w:rsidRPr="005867E2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7E2" w:rsidP="005867E2">
            <w:pPr>
              <w:pStyle w:val="BodyText"/>
            </w:pPr>
            <w:r w:rsidRPr="005867E2">
              <w:t>This version first released with RII Resources and Infrastructure Industry Training Package Version 5.0.</w:t>
            </w:r>
          </w:p>
        </w:tc>
      </w:tr>
    </w:tbl>
    <w:p w:rsidR="00000000" w:rsidRPr="005867E2" w:rsidP="005867E2">
      <w:pPr>
        <w:pStyle w:val="BodyText"/>
      </w:pPr>
    </w:p>
    <w:p w:rsidR="00000000" w:rsidRPr="005867E2" w:rsidP="005867E2">
      <w:pPr>
        <w:pStyle w:val="AllowPageBreak"/>
      </w:pPr>
    </w:p>
    <w:p w:rsidR="00000000" w:rsidRPr="005867E2" w:rsidP="005867E2">
      <w:pPr>
        <w:pStyle w:val="Heading1"/>
      </w:pPr>
      <w:bookmarkStart w:id="2" w:name="O_1106370"/>
      <w:bookmarkEnd w:id="2"/>
      <w:r w:rsidRPr="005867E2">
        <w:t>Application</w:t>
      </w:r>
    </w:p>
    <w:p w:rsidR="00000000" w:rsidRPr="005867E2" w:rsidP="00863FF7">
      <w:pPr>
        <w:pStyle w:val="BodyText"/>
      </w:pPr>
      <w:r w:rsidRPr="005867E2">
        <w:t>This unit describes the skills and knowledge requir</w:t>
      </w:r>
      <w:r w:rsidRPr="005867E2">
        <w:t>ed to operate and maintain a four wheel drive vehicle in the resources and infrastructure industries.</w:t>
      </w:r>
    </w:p>
    <w:p w:rsidR="00000000" w:rsidRPr="005867E2" w:rsidP="00863FF7">
      <w:pPr>
        <w:pStyle w:val="BodyText"/>
      </w:pPr>
      <w:r w:rsidRPr="005867E2">
        <w:t>It applies to those working in supervisory and technical specialist roles. They generally work under minimal supervision to undertake a broad range of ski</w:t>
      </w:r>
      <w:r w:rsidRPr="005867E2">
        <w:t>lled applications in varied work contexts, using some discretion and judgement in selecting equipment, services or contingency measures.</w:t>
      </w:r>
    </w:p>
    <w:p w:rsidR="00000000" w:rsidRPr="005867E2" w:rsidP="00863FF7">
      <w:pPr>
        <w:pStyle w:val="BodyText"/>
      </w:pPr>
      <w:r w:rsidRPr="005867E2">
        <w:t>Licensing, legislative and certification requirements may apply to this unit and can vary between states, territories a</w:t>
      </w:r>
      <w:r w:rsidRPr="005867E2">
        <w:t>nd industry sectors. Users must check requirements with relevant body before applying the unit.</w:t>
      </w:r>
    </w:p>
    <w:p w:rsidR="00000000" w:rsidRPr="005867E2" w:rsidP="005867E2">
      <w:pPr>
        <w:pStyle w:val="Heading1"/>
      </w:pPr>
      <w:bookmarkStart w:id="3" w:name="O_1106369"/>
      <w:bookmarkEnd w:id="3"/>
      <w:r w:rsidRPr="005867E2">
        <w:t>Elements and Performance Criteria</w:t>
      </w:r>
    </w:p>
    <w:tbl>
      <w:tblPr>
        <w:tblW w:w="962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5"/>
        <w:gridCol w:w="7192"/>
      </w:tblGrid>
      <w:tr w:rsidTr="005867E2">
        <w:tblPrEx>
          <w:tblW w:w="962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7E2" w:rsidP="005867E2">
            <w:pPr>
              <w:pStyle w:val="BodyText"/>
            </w:pPr>
            <w:r w:rsidRPr="005867E2">
              <w:rPr>
                <w:rStyle w:val="SpecialBold"/>
              </w:rPr>
              <w:t>ELEMENT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7E2">
            <w:pPr>
              <w:pStyle w:val="BodyText"/>
              <w:rPr>
                <w:lang w:val="en-NZ"/>
              </w:rPr>
            </w:pPr>
            <w:r w:rsidRPr="005867E2">
              <w:rPr>
                <w:rStyle w:val="SpecialBold"/>
              </w:rPr>
              <w:t>PERFORMANCE CRITERIA</w:t>
            </w:r>
          </w:p>
        </w:tc>
      </w:tr>
      <w:tr w:rsidTr="005867E2">
        <w:tblPrEx>
          <w:tblW w:w="96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7E2" w:rsidP="005867E2">
            <w:pPr>
              <w:pStyle w:val="BodyText"/>
            </w:pPr>
            <w:r w:rsidRPr="005867E2">
              <w:rPr>
                <w:rStyle w:val="Emphasis"/>
              </w:rPr>
              <w:t>Elements describe the essential outcomes.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7E2">
            <w:pPr>
              <w:pStyle w:val="BodyText"/>
              <w:rPr>
                <w:lang w:val="en-NZ"/>
              </w:rPr>
            </w:pPr>
            <w:r w:rsidRPr="005867E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867E2">
        <w:tblPrEx>
          <w:tblW w:w="96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7E2">
            <w:pPr>
              <w:pStyle w:val="List"/>
              <w:rPr>
                <w:lang w:val="en-NZ"/>
              </w:rPr>
            </w:pPr>
            <w:r w:rsidRPr="005867E2">
              <w:t>1. Identify four-wheel drive specific terms, terminology and techniques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7E2" w:rsidP="005867E2">
            <w:pPr>
              <w:pStyle w:val="List"/>
            </w:pPr>
            <w:r w:rsidRPr="005867E2">
              <w:t>1.1 Obtain, interpret and confirm work requirements</w:t>
            </w:r>
          </w:p>
          <w:p w:rsidR="00000000" w:rsidRPr="005867E2" w:rsidP="005867E2">
            <w:pPr>
              <w:pStyle w:val="List"/>
            </w:pPr>
            <w:r w:rsidRPr="005867E2">
              <w:t>1.2 Access, interpret and apply doc</w:t>
            </w:r>
            <w:r w:rsidRPr="005867E2">
              <w:t>umentation required to operate and maintain a four wheel drive</w:t>
            </w:r>
          </w:p>
          <w:p w:rsidR="00000000" w:rsidRPr="005867E2" w:rsidP="005867E2">
            <w:pPr>
              <w:pStyle w:val="List"/>
            </w:pPr>
            <w:r w:rsidRPr="005867E2">
              <w:t>1.3 Identify the structural and handling differences between a conventional two wheel drive and a four-wheel drive vehicle</w:t>
            </w:r>
          </w:p>
          <w:p w:rsidR="00000000" w:rsidRPr="005867E2" w:rsidP="005867E2">
            <w:pPr>
              <w:pStyle w:val="List"/>
            </w:pPr>
            <w:r w:rsidRPr="005867E2">
              <w:t>1.4 Identify and demonstrate the purpose and use of front wheel hubs</w:t>
            </w:r>
          </w:p>
          <w:p w:rsidR="00000000" w:rsidRPr="005867E2" w:rsidP="005867E2">
            <w:pPr>
              <w:pStyle w:val="List"/>
            </w:pPr>
            <w:r w:rsidRPr="005867E2">
              <w:t>1</w:t>
            </w:r>
            <w:r w:rsidRPr="005867E2">
              <w:t>.5 Identify factors affecting tyre size, fitment, rating, and pressure</w:t>
            </w:r>
          </w:p>
          <w:p w:rsidR="00000000" w:rsidRPr="005867E2" w:rsidP="005867E2">
            <w:pPr>
              <w:pStyle w:val="List"/>
            </w:pPr>
            <w:r w:rsidRPr="005867E2">
              <w:t>1.6 Identify recovery hooks and mounting features</w:t>
            </w:r>
          </w:p>
          <w:p w:rsidR="00000000" w:rsidP="005867E2">
            <w:pPr>
              <w:pStyle w:val="List"/>
              <w:rPr>
                <w:lang w:val="en-NZ"/>
              </w:rPr>
            </w:pPr>
            <w:r w:rsidRPr="005867E2">
              <w:t>1.7 Identify hazards associated with incorrect use of vehicle features or equipment</w:t>
            </w:r>
          </w:p>
        </w:tc>
      </w:tr>
      <w:tr w:rsidTr="005867E2">
        <w:tblPrEx>
          <w:tblW w:w="96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7E2">
            <w:pPr>
              <w:pStyle w:val="List"/>
              <w:rPr>
                <w:lang w:val="en-NZ"/>
              </w:rPr>
            </w:pPr>
            <w:r w:rsidRPr="005867E2">
              <w:t>2. Plan for minimal environmental impact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7E2" w:rsidP="005867E2">
            <w:pPr>
              <w:pStyle w:val="List"/>
            </w:pPr>
            <w:r w:rsidRPr="005867E2">
              <w:t>2.1 Deter</w:t>
            </w:r>
            <w:r w:rsidRPr="005867E2">
              <w:t>mine types of impact likely to occur during four-wheel driving activities</w:t>
            </w:r>
          </w:p>
          <w:p w:rsidR="00000000" w:rsidRPr="005867E2" w:rsidP="005867E2">
            <w:pPr>
              <w:pStyle w:val="List"/>
            </w:pPr>
            <w:r w:rsidRPr="005867E2">
              <w:t xml:space="preserve">2.2 Demonstrate compliance with land management principles and </w:t>
            </w:r>
            <w:r w:rsidRPr="005867E2">
              <w:t>policies when planning exploration activities</w:t>
            </w:r>
          </w:p>
          <w:p w:rsidR="00000000" w:rsidRPr="005867E2" w:rsidP="005867E2">
            <w:pPr>
              <w:pStyle w:val="List"/>
            </w:pPr>
            <w:r w:rsidRPr="005867E2">
              <w:t>2.3 Comply with policies and management plans relevant to the work activity area</w:t>
            </w:r>
          </w:p>
          <w:p w:rsidR="00000000" w:rsidRPr="005867E2" w:rsidP="005867E2">
            <w:pPr>
              <w:pStyle w:val="List"/>
            </w:pPr>
            <w:r w:rsidRPr="005867E2">
              <w:t>2.4 Plan and conduct activities in a manner which minimises environmental impact</w:t>
            </w:r>
          </w:p>
          <w:p w:rsidR="00000000" w:rsidRPr="005867E2" w:rsidP="005867E2">
            <w:pPr>
              <w:pStyle w:val="List"/>
            </w:pPr>
            <w:r w:rsidRPr="005867E2">
              <w:t>2.5 Adopt and implement procedures to ensure minimisation of harm to the environment from four</w:t>
            </w:r>
            <w:r w:rsidRPr="005867E2">
              <w:t>-wheel drive activities</w:t>
            </w:r>
          </w:p>
          <w:p w:rsidR="00000000" w:rsidP="005867E2">
            <w:pPr>
              <w:pStyle w:val="List"/>
              <w:rPr>
                <w:lang w:val="en-NZ"/>
              </w:rPr>
            </w:pPr>
            <w:r w:rsidRPr="005867E2">
              <w:t>2.6 Demonstrate cooperation and consideration towards other land users</w:t>
            </w:r>
          </w:p>
        </w:tc>
      </w:tr>
      <w:tr w:rsidTr="005867E2">
        <w:tblPrEx>
          <w:tblW w:w="96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7E2">
            <w:pPr>
              <w:pStyle w:val="List"/>
              <w:rPr>
                <w:lang w:val="en-NZ"/>
              </w:rPr>
            </w:pPr>
            <w:r w:rsidRPr="005867E2">
              <w:t>3. Perform pre-departure checks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7E2" w:rsidP="005867E2">
            <w:pPr>
              <w:pStyle w:val="List"/>
            </w:pPr>
            <w:r w:rsidRPr="005867E2">
              <w:t>3.1 Perform routine pre-departure checks under the bonnet, under the body, on external and internal items and accessories accord</w:t>
            </w:r>
            <w:r w:rsidRPr="005867E2">
              <w:t>ing to manufacturer specifications</w:t>
            </w:r>
          </w:p>
          <w:p w:rsidR="00000000" w:rsidRPr="005867E2" w:rsidP="005867E2">
            <w:pPr>
              <w:pStyle w:val="List"/>
            </w:pPr>
            <w:r w:rsidRPr="005867E2">
              <w:t>3.2 Take action to correct any deficiency</w:t>
            </w:r>
          </w:p>
          <w:p w:rsidR="00000000" w:rsidRPr="005867E2" w:rsidP="005867E2">
            <w:pPr>
              <w:pStyle w:val="List"/>
            </w:pPr>
            <w:r w:rsidRPr="005867E2">
              <w:t>3.3 Determine food and water requirements for journey</w:t>
            </w:r>
          </w:p>
          <w:p w:rsidR="00000000" w:rsidRPr="005867E2" w:rsidP="005867E2">
            <w:pPr>
              <w:pStyle w:val="List"/>
            </w:pPr>
            <w:r w:rsidRPr="005867E2">
              <w:t>3.4 Select navigation equipment</w:t>
            </w:r>
          </w:p>
          <w:p w:rsidR="00000000" w:rsidRPr="005867E2" w:rsidP="005867E2">
            <w:pPr>
              <w:pStyle w:val="List"/>
            </w:pPr>
            <w:r w:rsidRPr="005867E2">
              <w:t>3.5 Interpret weather conditions, determine suitability for driving</w:t>
            </w:r>
          </w:p>
          <w:p w:rsidR="00000000" w:rsidRPr="005867E2" w:rsidP="005867E2">
            <w:pPr>
              <w:pStyle w:val="List"/>
            </w:pPr>
            <w:r w:rsidRPr="005867E2">
              <w:t>3.6 Apply safe vehicle lo</w:t>
            </w:r>
            <w:r w:rsidRPr="005867E2">
              <w:t>ading practices according to workplace procedures</w:t>
            </w:r>
          </w:p>
          <w:p w:rsidR="00000000" w:rsidRPr="005867E2" w:rsidP="005867E2">
            <w:pPr>
              <w:pStyle w:val="List"/>
            </w:pPr>
            <w:r w:rsidRPr="005867E2">
              <w:t>3.7 Secure items of personal luggage</w:t>
            </w:r>
          </w:p>
          <w:p w:rsidR="00000000" w:rsidP="005867E2">
            <w:pPr>
              <w:pStyle w:val="List"/>
              <w:rPr>
                <w:lang w:val="en-NZ"/>
              </w:rPr>
            </w:pPr>
            <w:r w:rsidRPr="005867E2">
              <w:t>3.8 Advise passengers of any special safety precautions to be taken when traversing rough terrain</w:t>
            </w:r>
          </w:p>
        </w:tc>
      </w:tr>
      <w:tr w:rsidTr="005867E2">
        <w:tblPrEx>
          <w:tblW w:w="96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7E2">
            <w:pPr>
              <w:pStyle w:val="List"/>
              <w:rPr>
                <w:lang w:val="en-NZ"/>
              </w:rPr>
            </w:pPr>
            <w:r w:rsidRPr="005867E2">
              <w:t xml:space="preserve">4. Use four-wheel drive mode  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7E2" w:rsidP="005867E2">
            <w:pPr>
              <w:pStyle w:val="List"/>
            </w:pPr>
            <w:r w:rsidRPr="005867E2">
              <w:t>4.1 Operate four-wheel drive both on an</w:t>
            </w:r>
            <w:r w:rsidRPr="005867E2">
              <w:t>d off road, in accordance with road rules, principles of four-wheel driving and WHS regulations according to manufacturer specifications</w:t>
            </w:r>
          </w:p>
          <w:p w:rsidR="00000000" w:rsidRPr="005867E2" w:rsidP="005867E2">
            <w:pPr>
              <w:pStyle w:val="List"/>
            </w:pPr>
            <w:r w:rsidRPr="005867E2">
              <w:t>4.2 Apply smooth accelerator control strategies over a range of terrain types according to manufacturer specifications</w:t>
            </w:r>
          </w:p>
          <w:p w:rsidR="00000000" w:rsidRPr="005867E2" w:rsidP="005867E2">
            <w:pPr>
              <w:pStyle w:val="List"/>
            </w:pPr>
            <w:r w:rsidRPr="005867E2">
              <w:t>4.3 Demonstrate recommended braking techniques for hard top surfaces and off road conditions according to manufacturer specifications</w:t>
            </w:r>
          </w:p>
          <w:p w:rsidR="00000000" w:rsidRPr="005867E2" w:rsidP="005867E2">
            <w:pPr>
              <w:pStyle w:val="List"/>
            </w:pPr>
            <w:r w:rsidRPr="005867E2">
              <w:t>4.4 Identify situations where the engagement of four-wheel drive is required</w:t>
            </w:r>
          </w:p>
          <w:p w:rsidR="00000000" w:rsidRPr="005867E2" w:rsidP="005867E2">
            <w:pPr>
              <w:pStyle w:val="List"/>
            </w:pPr>
            <w:r w:rsidRPr="005867E2">
              <w:t>4.5 Engage four-wheel drive mode</w:t>
            </w:r>
          </w:p>
          <w:p w:rsidR="00000000" w:rsidRPr="005867E2" w:rsidP="005867E2">
            <w:pPr>
              <w:pStyle w:val="List"/>
            </w:pPr>
            <w:r w:rsidRPr="005867E2">
              <w:t>4.6 Survey track to identify hazards, asses risk and select the best route</w:t>
            </w:r>
          </w:p>
          <w:p w:rsidR="00000000" w:rsidRPr="005867E2" w:rsidP="005867E2">
            <w:pPr>
              <w:pStyle w:val="List"/>
            </w:pPr>
            <w:r w:rsidRPr="005867E2">
              <w:t>4.7 Select routes to minimise damage to the environment</w:t>
            </w:r>
          </w:p>
          <w:p w:rsidR="00000000" w:rsidRPr="005867E2" w:rsidP="005867E2">
            <w:pPr>
              <w:pStyle w:val="List"/>
            </w:pPr>
            <w:r w:rsidRPr="005867E2">
              <w:t xml:space="preserve">4.8 Use appropriate range, gear, speed, driving and braking technique, negotiate a range of terrain types whilst maintaining </w:t>
            </w:r>
            <w:r w:rsidRPr="005867E2">
              <w:t xml:space="preserve">control of vehicle, being aware of contextual/environment issues </w:t>
            </w:r>
          </w:p>
          <w:p w:rsidR="00000000" w:rsidRPr="005867E2" w:rsidP="005867E2">
            <w:pPr>
              <w:pStyle w:val="List"/>
            </w:pPr>
            <w:r w:rsidRPr="005867E2">
              <w:t>4.9 Maintain appropriate hand positioning on steering wheel</w:t>
            </w:r>
          </w:p>
          <w:p w:rsidR="00000000" w:rsidRPr="005867E2" w:rsidP="005867E2">
            <w:pPr>
              <w:pStyle w:val="List"/>
            </w:pPr>
            <w:r w:rsidRPr="005867E2">
              <w:t>4.10 Check brakes and undercarriage after negotiating varying terrain</w:t>
            </w:r>
          </w:p>
          <w:p w:rsidR="00000000" w:rsidP="005867E2">
            <w:pPr>
              <w:pStyle w:val="List"/>
              <w:rPr>
                <w:lang w:val="en-NZ"/>
              </w:rPr>
            </w:pPr>
            <w:r w:rsidRPr="005867E2">
              <w:t xml:space="preserve">4.11 Assess and perform repairs to damaged tracks according </w:t>
            </w:r>
            <w:r w:rsidRPr="005867E2">
              <w:t>to workplace procedures</w:t>
            </w:r>
          </w:p>
        </w:tc>
      </w:tr>
      <w:tr w:rsidTr="005867E2">
        <w:tblPrEx>
          <w:tblW w:w="96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7E2">
            <w:pPr>
              <w:pStyle w:val="List"/>
              <w:rPr>
                <w:lang w:val="en-NZ"/>
              </w:rPr>
            </w:pPr>
            <w:r w:rsidRPr="005867E2">
              <w:t xml:space="preserve">5. Coordinate and </w:t>
            </w:r>
            <w:r w:rsidRPr="005867E2">
              <w:t>recover a vehicle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7E2" w:rsidP="005867E2">
            <w:pPr>
              <w:pStyle w:val="List"/>
            </w:pPr>
            <w:r w:rsidRPr="005867E2">
              <w:t xml:space="preserve">5.1 Apply work procedures to ensure risk assessment, safe operating </w:t>
            </w:r>
            <w:r w:rsidRPr="005867E2">
              <w:t>practices, and communication requirements are adhered to</w:t>
            </w:r>
          </w:p>
          <w:p w:rsidR="00000000" w:rsidRPr="005867E2" w:rsidP="005867E2">
            <w:pPr>
              <w:pStyle w:val="List"/>
            </w:pPr>
            <w:r w:rsidRPr="005867E2">
              <w:t>5.2 Identify equipment and methods to recover a stuck vehicle</w:t>
            </w:r>
          </w:p>
          <w:p w:rsidR="00000000" w:rsidRPr="005867E2" w:rsidP="005867E2">
            <w:pPr>
              <w:pStyle w:val="List"/>
            </w:pPr>
            <w:r w:rsidRPr="005867E2">
              <w:t>5.3 Iden</w:t>
            </w:r>
            <w:r w:rsidRPr="005867E2">
              <w:t>tify risks associated with vehicle recovery and develop and implement strategies to minimise risks</w:t>
            </w:r>
          </w:p>
          <w:p w:rsidR="00000000" w:rsidRPr="005867E2" w:rsidP="005867E2">
            <w:pPr>
              <w:pStyle w:val="List"/>
            </w:pPr>
            <w:r w:rsidRPr="005867E2">
              <w:t>5.4 Identify correctly rated recovery equipment and attachment points according to manufacturer specifications</w:t>
            </w:r>
          </w:p>
          <w:p w:rsidR="00000000" w:rsidRPr="005867E2" w:rsidP="005867E2">
            <w:pPr>
              <w:pStyle w:val="List"/>
            </w:pPr>
            <w:r w:rsidRPr="005867E2">
              <w:t>5.5 Demonstrate procedures for preparing vehic</w:t>
            </w:r>
            <w:r w:rsidRPr="005867E2">
              <w:t>les for recovery</w:t>
            </w:r>
          </w:p>
          <w:p w:rsidR="00000000" w:rsidRPr="005867E2" w:rsidP="005867E2">
            <w:pPr>
              <w:pStyle w:val="List"/>
            </w:pPr>
            <w:r w:rsidRPr="005867E2">
              <w:t>5.6 Identify techniques to minimise impact on the environment during vehicle recovery</w:t>
            </w:r>
          </w:p>
          <w:p w:rsidR="00000000" w:rsidRPr="005867E2" w:rsidP="005867E2">
            <w:pPr>
              <w:pStyle w:val="List"/>
            </w:pPr>
            <w:r w:rsidRPr="005867E2">
              <w:t>5.7 Coordinate safe recovery of a four-wheel drive vehicle using designated equipment and recovery method</w:t>
            </w:r>
          </w:p>
          <w:p w:rsidR="00000000" w:rsidRPr="005867E2" w:rsidP="005867E2">
            <w:pPr>
              <w:pStyle w:val="List"/>
            </w:pPr>
            <w:r w:rsidRPr="005867E2">
              <w:t>5.8 Perform post recovery checks and report any</w:t>
            </w:r>
            <w:r w:rsidRPr="005867E2">
              <w:t xml:space="preserve"> vehicle or environmental repairs needed</w:t>
            </w:r>
          </w:p>
          <w:p w:rsidR="00000000" w:rsidP="005867E2">
            <w:pPr>
              <w:pStyle w:val="List"/>
              <w:rPr>
                <w:lang w:val="en-NZ"/>
              </w:rPr>
            </w:pPr>
            <w:r w:rsidRPr="005867E2">
              <w:t>5.9 Return recovery equipment to a reusable condition</w:t>
            </w:r>
          </w:p>
        </w:tc>
      </w:tr>
      <w:tr w:rsidTr="005867E2">
        <w:tblPrEx>
          <w:tblW w:w="96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7E2">
            <w:pPr>
              <w:pStyle w:val="List"/>
              <w:rPr>
                <w:lang w:val="en-NZ"/>
              </w:rPr>
            </w:pPr>
            <w:r w:rsidRPr="005867E2">
              <w:t>6. Perform maintenance and minor repairs on four-wheel drive vehicles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7E2" w:rsidP="005867E2">
            <w:pPr>
              <w:pStyle w:val="List"/>
            </w:pPr>
            <w:r w:rsidRPr="005867E2">
              <w:t xml:space="preserve">6.1 Select/access maintenance equipment, including spares and fluids, prior to departure, </w:t>
            </w:r>
            <w:r w:rsidRPr="005867E2">
              <w:t>considering contextual issues of the trip</w:t>
            </w:r>
          </w:p>
          <w:p w:rsidR="00000000" w:rsidRPr="005867E2" w:rsidP="005867E2">
            <w:pPr>
              <w:pStyle w:val="List"/>
            </w:pPr>
            <w:r w:rsidRPr="005867E2">
              <w:t>6.2 Check vehicles prior to and regularly during trip, and perform routine maintenance/repair tasks according to workplace procedures</w:t>
            </w:r>
          </w:p>
          <w:p w:rsidR="00000000" w:rsidRPr="005867E2" w:rsidP="005867E2">
            <w:pPr>
              <w:pStyle w:val="List"/>
            </w:pPr>
            <w:r w:rsidRPr="005867E2">
              <w:t>6.3 Submit vehicle written performance reports according to workplace procedures</w:t>
            </w:r>
          </w:p>
          <w:p w:rsidR="00000000" w:rsidRPr="005867E2" w:rsidP="005867E2">
            <w:pPr>
              <w:pStyle w:val="List"/>
            </w:pPr>
            <w:r w:rsidRPr="005867E2">
              <w:t>6.4 Demonstrate safe use of a jack to change a wheel on a four-wheel drive vehicle according to manufacturer specifications</w:t>
            </w:r>
          </w:p>
        </w:tc>
      </w:tr>
    </w:tbl>
    <w:p w:rsidR="00000000" w:rsidRPr="005867E2" w:rsidP="005867E2">
      <w:pPr>
        <w:pStyle w:val="BodyText"/>
      </w:pPr>
    </w:p>
    <w:p w:rsidR="00000000" w:rsidRPr="005867E2" w:rsidP="005867E2">
      <w:pPr>
        <w:pStyle w:val="AllowPageBreak"/>
      </w:pPr>
    </w:p>
    <w:p w:rsidR="00000000" w:rsidRPr="005867E2" w:rsidP="005867E2">
      <w:pPr>
        <w:pStyle w:val="Heading1"/>
      </w:pPr>
      <w:bookmarkStart w:id="4" w:name="O_1106368"/>
      <w:bookmarkEnd w:id="4"/>
      <w:r w:rsidRPr="005867E2">
        <w:t>Foundation Skills</w:t>
      </w:r>
    </w:p>
    <w:p w:rsidR="00000000" w:rsidRPr="00863FF7" w:rsidP="00863FF7">
      <w:pPr>
        <w:pStyle w:val="BodyText"/>
        <w:rPr>
          <w:i/>
        </w:rPr>
      </w:pPr>
      <w:r w:rsidRPr="00863FF7">
        <w:rPr>
          <w:rStyle w:val="Emphasis"/>
        </w:rPr>
        <w:t>This section descri</w:t>
      </w:r>
      <w:r w:rsidRPr="00863FF7">
        <w:rPr>
          <w:rStyle w:val="Emphasis"/>
        </w:rPr>
        <w:t>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5867E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7E2" w:rsidP="005867E2">
            <w:pPr>
              <w:pStyle w:val="BodyText"/>
            </w:pPr>
            <w:r w:rsidRPr="005867E2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7E2">
            <w:pPr>
              <w:pStyle w:val="BodyText"/>
              <w:rPr>
                <w:lang w:val="en-NZ"/>
              </w:rPr>
            </w:pPr>
            <w:r w:rsidRPr="005867E2">
              <w:rPr>
                <w:rStyle w:val="SpecialBold"/>
              </w:rPr>
              <w:t>DESCRIPTION</w:t>
            </w:r>
          </w:p>
        </w:tc>
      </w:tr>
      <w:tr w:rsidTr="005867E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7E2">
            <w:pPr>
              <w:pStyle w:val="BodyText"/>
              <w:rPr>
                <w:lang w:val="en-NZ"/>
              </w:rPr>
            </w:pPr>
            <w:r w:rsidRPr="005867E2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7E2">
            <w:pPr>
              <w:pStyle w:val="ListBullet"/>
              <w:rPr>
                <w:lang w:val="en-NZ"/>
              </w:rPr>
            </w:pPr>
            <w:r w:rsidRPr="005867E2">
              <w:t>Identifies and interprets information from workplace procedures, documentation and regu</w:t>
            </w:r>
            <w:r w:rsidRPr="005867E2">
              <w:t>lations</w:t>
            </w:r>
          </w:p>
        </w:tc>
      </w:tr>
      <w:tr w:rsidTr="005867E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7E2">
            <w:pPr>
              <w:pStyle w:val="BodyText"/>
              <w:rPr>
                <w:lang w:val="en-NZ"/>
              </w:rPr>
            </w:pPr>
            <w:r w:rsidRPr="005867E2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7E2">
            <w:pPr>
              <w:pStyle w:val="ListBullet"/>
              <w:rPr>
                <w:lang w:val="en-NZ"/>
              </w:rPr>
            </w:pPr>
            <w:r w:rsidRPr="005867E2">
              <w:t>Produces and completes written documents required for workplace procedures</w:t>
            </w:r>
          </w:p>
        </w:tc>
      </w:tr>
      <w:tr w:rsidTr="005867E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7E2">
            <w:pPr>
              <w:pStyle w:val="BodyText"/>
              <w:rPr>
                <w:lang w:val="en-NZ"/>
              </w:rPr>
            </w:pPr>
            <w:r w:rsidRPr="005867E2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7E2" w:rsidP="005867E2">
            <w:pPr>
              <w:pStyle w:val="ListBullet"/>
            </w:pPr>
            <w:r w:rsidRPr="005867E2">
              <w:t>Monitors and minimises own exposure to worksite risks and hazards during activities</w:t>
            </w:r>
          </w:p>
        </w:tc>
      </w:tr>
    </w:tbl>
    <w:p w:rsidR="00000000" w:rsidRPr="005867E2" w:rsidP="005867E2">
      <w:pPr>
        <w:pStyle w:val="BodyText"/>
      </w:pPr>
    </w:p>
    <w:p w:rsidR="00000000" w:rsidRPr="005867E2" w:rsidP="005867E2">
      <w:pPr>
        <w:pStyle w:val="AllowPageBreak"/>
      </w:pPr>
    </w:p>
    <w:p w:rsidR="00000000" w:rsidRPr="005867E2" w:rsidP="005867E2">
      <w:pPr>
        <w:pStyle w:val="Heading1"/>
      </w:pPr>
      <w:bookmarkStart w:id="5" w:name="O_1106367"/>
      <w:bookmarkEnd w:id="5"/>
      <w:r w:rsidRPr="005867E2">
        <w:t>Unit Mapping Information</w:t>
      </w:r>
    </w:p>
    <w:p w:rsidR="00000000" w:rsidRPr="005867E2" w:rsidP="00863FF7">
      <w:pPr>
        <w:pStyle w:val="BodyText"/>
      </w:pPr>
      <w:r w:rsidRPr="005867E2">
        <w:t>Supersedes and is equivalent to RIIVEH305E Operate and maintain a four wheel drive vehicle.</w:t>
      </w:r>
    </w:p>
    <w:p w:rsidR="00000000" w:rsidRPr="005867E2" w:rsidP="005867E2">
      <w:pPr>
        <w:pStyle w:val="Heading1"/>
      </w:pPr>
      <w:bookmarkStart w:id="6" w:name="O_1106360"/>
      <w:bookmarkEnd w:id="6"/>
      <w:r w:rsidRPr="005867E2">
        <w:t>Links</w:t>
      </w:r>
    </w:p>
    <w:p w:rsidR="00000000" w:rsidRPr="005867E2" w:rsidP="00863FF7">
      <w:pPr>
        <w:pStyle w:val="BodyText"/>
      </w:pPr>
      <w:r w:rsidRPr="005867E2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E459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867E2" w:rsidP="005867E2"/>
    <w:sectPr w:rsidSect="005867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7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7E2" w:rsidRPr="00863FF7" w:rsidP="00863F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7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FF7" w:rsidP="005867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3FF7" w:rsidP="005867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863FF7" w:rsidP="005867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7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F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67E2" w:rsidRPr="00863FF7" w:rsidP="00863F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7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FF7" w:rsidRPr="002D2AF8" w:rsidP="005867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RIIVEH305F Operate and maintain a four wheel drive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July 2023</w:t>
    </w:r>
    <w:r>
      <w:fldChar w:fldCharType="end"/>
    </w:r>
  </w:p>
  <w:p w:rsidR="00863FF7" w:rsidP="005867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F2AFC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4CABB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7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67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67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67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67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67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67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67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67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67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67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67E2"/>
  </w:style>
  <w:style w:type="character" w:customStyle="1" w:styleId="Heading1Char">
    <w:name w:val="Heading 1 Char"/>
    <w:basedOn w:val="DefaultParagraphFont"/>
    <w:link w:val="Heading1"/>
    <w:rsid w:val="005867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67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67E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867E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867E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67E2"/>
    <w:rPr>
      <w:b/>
      <w:spacing w:val="0"/>
    </w:rPr>
  </w:style>
  <w:style w:type="character" w:styleId="Emphasis">
    <w:name w:val="Emphasis"/>
    <w:basedOn w:val="DefaultParagraphFont"/>
    <w:qFormat/>
    <w:rsid w:val="005867E2"/>
    <w:rPr>
      <w:i/>
    </w:rPr>
  </w:style>
  <w:style w:type="paragraph" w:customStyle="1" w:styleId="SuperHeading">
    <w:name w:val="SuperHeading"/>
    <w:basedOn w:val="Normal"/>
    <w:rsid w:val="005867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67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67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67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67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67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67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67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67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67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67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67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67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67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67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67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67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67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67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67E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867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67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67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67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867E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867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67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67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67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67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67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67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67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67E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867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67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67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67E2"/>
  </w:style>
  <w:style w:type="paragraph" w:styleId="TableofFigures">
    <w:name w:val="table of figures"/>
    <w:basedOn w:val="Normal"/>
    <w:next w:val="Normal"/>
    <w:semiHidden/>
    <w:rsid w:val="005867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67E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867E2"/>
    <w:rPr>
      <w:rFonts w:ascii="Wingdings" w:hAnsi="Wingdings"/>
    </w:rPr>
  </w:style>
  <w:style w:type="paragraph" w:customStyle="1" w:styleId="TableHeading">
    <w:name w:val="Table Heading"/>
    <w:basedOn w:val="HeadingBase"/>
    <w:rsid w:val="005867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67E2"/>
    <w:rPr>
      <w:color w:val="0033CC"/>
      <w:u w:val="none"/>
    </w:rPr>
  </w:style>
  <w:style w:type="paragraph" w:customStyle="1" w:styleId="BodyTextRight">
    <w:name w:val="Body Text Right"/>
    <w:basedOn w:val="BodyText"/>
    <w:rsid w:val="005867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67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67E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67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67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67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67E2"/>
    <w:rPr>
      <w:sz w:val="32"/>
    </w:rPr>
  </w:style>
  <w:style w:type="paragraph" w:customStyle="1" w:styleId="HeadingProcedure">
    <w:name w:val="Heading Procedure"/>
    <w:basedOn w:val="HeadingBase"/>
    <w:next w:val="Normal"/>
    <w:rsid w:val="005867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67E2"/>
    <w:pPr>
      <w:spacing w:before="60" w:after="60"/>
    </w:pPr>
  </w:style>
  <w:style w:type="paragraph" w:styleId="ListContinue">
    <w:name w:val="List Continue"/>
    <w:basedOn w:val="List"/>
    <w:rsid w:val="005867E2"/>
    <w:pPr>
      <w:ind w:firstLine="0"/>
    </w:pPr>
  </w:style>
  <w:style w:type="paragraph" w:customStyle="1" w:styleId="ListNote">
    <w:name w:val="List Note"/>
    <w:basedOn w:val="List"/>
    <w:rsid w:val="005867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67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67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67E2"/>
    <w:rPr>
      <w:rFonts w:ascii="Courier New" w:hAnsi="Courier New"/>
    </w:rPr>
  </w:style>
  <w:style w:type="paragraph" w:customStyle="1" w:styleId="NoteBullet">
    <w:name w:val="Note Bullet"/>
    <w:basedOn w:val="Note"/>
    <w:rsid w:val="005867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67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67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67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67E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867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67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67E2"/>
    <w:rPr>
      <w:b/>
      <w:smallCaps/>
    </w:rPr>
  </w:style>
  <w:style w:type="paragraph" w:customStyle="1" w:styleId="TableListNumber">
    <w:name w:val="Table List Number"/>
    <w:basedOn w:val="ListNumber"/>
    <w:rsid w:val="005867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67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67E2"/>
    <w:pPr>
      <w:numPr>
        <w:numId w:val="8"/>
      </w:numPr>
    </w:pPr>
  </w:style>
  <w:style w:type="paragraph" w:customStyle="1" w:styleId="ListAlpha2">
    <w:name w:val="List Alpha 2"/>
    <w:basedOn w:val="List2"/>
    <w:rsid w:val="005867E2"/>
    <w:pPr>
      <w:numPr>
        <w:numId w:val="7"/>
      </w:numPr>
    </w:pPr>
  </w:style>
  <w:style w:type="paragraph" w:styleId="List2">
    <w:name w:val="List 2"/>
    <w:basedOn w:val="BodyText"/>
    <w:rsid w:val="005867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67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67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67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67E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67E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867E2"/>
    <w:pPr>
      <w:numPr>
        <w:numId w:val="3"/>
      </w:numPr>
    </w:pPr>
  </w:style>
  <w:style w:type="paragraph" w:styleId="ListContinue2">
    <w:name w:val="List Continue 2"/>
    <w:basedOn w:val="List2"/>
    <w:rsid w:val="005867E2"/>
    <w:pPr>
      <w:ind w:firstLine="0"/>
    </w:pPr>
  </w:style>
  <w:style w:type="paragraph" w:styleId="ListContinue3">
    <w:name w:val="List Continue 3"/>
    <w:basedOn w:val="List3"/>
    <w:rsid w:val="005867E2"/>
    <w:pPr>
      <w:ind w:left="1021" w:firstLine="0"/>
    </w:pPr>
  </w:style>
  <w:style w:type="paragraph" w:styleId="ListContinue4">
    <w:name w:val="List Continue 4"/>
    <w:basedOn w:val="List4"/>
    <w:rsid w:val="005867E2"/>
    <w:pPr>
      <w:ind w:firstLine="0"/>
    </w:pPr>
  </w:style>
  <w:style w:type="paragraph" w:styleId="ListContinue5">
    <w:name w:val="List Continue 5"/>
    <w:basedOn w:val="List5"/>
    <w:rsid w:val="005867E2"/>
    <w:pPr>
      <w:ind w:firstLine="0"/>
    </w:pPr>
  </w:style>
  <w:style w:type="paragraph" w:styleId="ListNumber3">
    <w:name w:val="List Number 3"/>
    <w:basedOn w:val="List3"/>
    <w:rsid w:val="005867E2"/>
    <w:pPr>
      <w:numPr>
        <w:numId w:val="4"/>
      </w:numPr>
    </w:pPr>
  </w:style>
  <w:style w:type="paragraph" w:styleId="ListNumber4">
    <w:name w:val="List Number 4"/>
    <w:basedOn w:val="List4"/>
    <w:rsid w:val="005867E2"/>
    <w:pPr>
      <w:numPr>
        <w:numId w:val="5"/>
      </w:numPr>
    </w:pPr>
  </w:style>
  <w:style w:type="paragraph" w:styleId="ListNumber5">
    <w:name w:val="List Number 5"/>
    <w:basedOn w:val="List5"/>
    <w:rsid w:val="005867E2"/>
    <w:pPr>
      <w:numPr>
        <w:numId w:val="6"/>
      </w:numPr>
    </w:pPr>
  </w:style>
  <w:style w:type="paragraph" w:styleId="BlockText">
    <w:name w:val="Block Text"/>
    <w:basedOn w:val="Normal"/>
    <w:rsid w:val="005867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67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67E2"/>
    <w:rPr>
      <w:sz w:val="16"/>
      <w:vertAlign w:val="superscript"/>
    </w:rPr>
  </w:style>
  <w:style w:type="character" w:customStyle="1" w:styleId="Symbols">
    <w:name w:val="Symbols"/>
    <w:basedOn w:val="DefaultParagraphFont"/>
    <w:rsid w:val="005867E2"/>
    <w:rPr>
      <w:rFonts w:ascii="Symbol" w:hAnsi="Symbol"/>
    </w:rPr>
  </w:style>
  <w:style w:type="character" w:customStyle="1" w:styleId="MenuOptions">
    <w:name w:val="Menu Options"/>
    <w:basedOn w:val="DefaultParagraphFont"/>
    <w:rsid w:val="005867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67E2"/>
    <w:rPr>
      <w:b/>
    </w:rPr>
  </w:style>
  <w:style w:type="character" w:customStyle="1" w:styleId="Underlined">
    <w:name w:val="Underlined"/>
    <w:basedOn w:val="DefaultParagraphFont"/>
    <w:rsid w:val="005867E2"/>
    <w:rPr>
      <w:u w:val="single"/>
    </w:rPr>
  </w:style>
  <w:style w:type="paragraph" w:customStyle="1" w:styleId="TableBodyTextRight">
    <w:name w:val="Table Body Text Right"/>
    <w:basedOn w:val="TableBodyText"/>
    <w:rsid w:val="005867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67E2"/>
    <w:rPr>
      <w:sz w:val="18"/>
    </w:rPr>
  </w:style>
  <w:style w:type="paragraph" w:customStyle="1" w:styleId="BodySmallRight">
    <w:name w:val="Body Small Right"/>
    <w:basedOn w:val="BodyTextRight"/>
    <w:rsid w:val="005867E2"/>
    <w:rPr>
      <w:sz w:val="18"/>
      <w:szCs w:val="18"/>
    </w:rPr>
  </w:style>
  <w:style w:type="paragraph" w:customStyle="1" w:styleId="MarginEdition">
    <w:name w:val="Margin Edition"/>
    <w:basedOn w:val="MarginNote"/>
    <w:rsid w:val="005867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67E2"/>
    <w:rPr>
      <w:sz w:val="2"/>
      <w:szCs w:val="2"/>
    </w:rPr>
  </w:style>
  <w:style w:type="character" w:customStyle="1" w:styleId="Small">
    <w:name w:val="Small"/>
    <w:basedOn w:val="DefaultParagraphFont"/>
    <w:rsid w:val="005867E2"/>
    <w:rPr>
      <w:sz w:val="16"/>
    </w:rPr>
  </w:style>
  <w:style w:type="paragraph" w:customStyle="1" w:styleId="WideTable">
    <w:name w:val="Wide Table"/>
    <w:basedOn w:val="Normal"/>
    <w:rsid w:val="005867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67E2"/>
  </w:style>
  <w:style w:type="paragraph" w:styleId="Quote">
    <w:name w:val="Quote"/>
    <w:basedOn w:val="Heading1"/>
    <w:link w:val="QuoteChar"/>
    <w:qFormat/>
    <w:rsid w:val="005867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67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67E2"/>
    <w:pPr>
      <w:pageBreakBefore/>
    </w:pPr>
  </w:style>
  <w:style w:type="paragraph" w:customStyle="1" w:styleId="Border">
    <w:name w:val="Border"/>
    <w:basedOn w:val="Normal"/>
    <w:qFormat/>
    <w:rsid w:val="005867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67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67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67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67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67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67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67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67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67E2"/>
    <w:rPr>
      <w:u w:val="single"/>
    </w:rPr>
  </w:style>
  <w:style w:type="character" w:customStyle="1" w:styleId="BoldandItalics">
    <w:name w:val="Bold and Italics"/>
    <w:qFormat/>
    <w:rsid w:val="005867E2"/>
    <w:rPr>
      <w:b/>
      <w:i/>
      <w:u w:val="none"/>
    </w:rPr>
  </w:style>
  <w:style w:type="paragraph" w:styleId="BalloonText">
    <w:name w:val="Balloon Text"/>
    <w:basedOn w:val="Normal"/>
    <w:link w:val="BalloonTextChar"/>
    <w:rsid w:val="005867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67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67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67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67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67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67E2"/>
    <w:pPr>
      <w:spacing w:before="0" w:after="0"/>
    </w:pPr>
  </w:style>
  <w:style w:type="paragraph" w:customStyle="1" w:styleId="BodyTextBold">
    <w:name w:val="Body Text Bold"/>
    <w:basedOn w:val="BodyText"/>
    <w:qFormat/>
    <w:rsid w:val="005867E2"/>
    <w:rPr>
      <w:b/>
    </w:rPr>
  </w:style>
  <w:style w:type="character" w:styleId="Hyperlink">
    <w:name w:val="Hyperlink"/>
    <w:basedOn w:val="DefaultParagraphFont"/>
    <w:uiPriority w:val="99"/>
    <w:unhideWhenUsed/>
    <w:rsid w:val="00863F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878</Words>
  <Characters>5507</Characters>
  <Application>Microsoft Office Word</Application>
  <DocSecurity>0</DocSecurity>
  <Lines>157</Lines>
  <Paragraphs>96</Paragraphs>
  <ScaleCrop>false</ScaleCrop>
  <Company>Author-it Software Corporation Ltd.</Company>
  <LinksUpToDate>false</LinksUpToDate>
  <CharactersWithSpaces>6289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RIIVEH305F Operate and maintain a four wheel drive vehicle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2023-07-26T03:01:00Z</dcterms:created>
  <dcterms:modified xsi:type="dcterms:W3CDTF">2023-07-26T03:01:00Z</dcterms:modified>
</cp:coreProperties>
</file>