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517" w:rsidP="007D3517">
      <w:pPr>
        <w:pStyle w:val="Title"/>
      </w:pPr>
      <w:r>
        <w:fldChar w:fldCharType="begin"/>
      </w:r>
      <w:r>
        <w:instrText xml:space="preserve"> TITLE   \* MERGEFORMAT </w:instrText>
      </w:r>
      <w:r>
        <w:fldChar w:fldCharType="separate"/>
      </w:r>
      <w:r>
        <w:t>RIIVEH304E Conduct tip truck operations</w:t>
      </w:r>
      <w:r>
        <w:fldChar w:fldCharType="end"/>
      </w:r>
    </w:p>
    <w:p w:rsidR="007D3517" w:rsidP="007D3517">
      <w:pPr>
        <w:pStyle w:val="Version"/>
        <w:sectPr w:rsidSect="00C33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0B5" w:rsidP="00C330B5">
      <w:pPr>
        <w:pStyle w:val="SuperHeading"/>
      </w:pPr>
      <w:r w:rsidRPr="00C330B5">
        <w:t>RIIVEH304E Conduct tip truck operations</w:t>
      </w:r>
    </w:p>
    <w:p w:rsidR="00000000" w:rsidRPr="00C330B5" w:rsidP="00C330B5">
      <w:pPr>
        <w:pStyle w:val="Heading1"/>
      </w:pPr>
      <w:bookmarkStart w:id="1" w:name="O_1106351"/>
      <w:bookmarkEnd w:id="1"/>
      <w:r w:rsidRPr="00C330B5">
        <w:t>Modification History</w:t>
      </w:r>
    </w:p>
    <w:tbl>
      <w:tblPr>
        <w:tblW w:w="9522" w:type="dxa"/>
        <w:tblLayout w:type="fixed"/>
        <w:tblCellMar>
          <w:left w:w="62" w:type="dxa"/>
          <w:right w:w="62" w:type="dxa"/>
        </w:tblCellMar>
        <w:tblLook w:val="0000"/>
      </w:tblPr>
      <w:tblGrid>
        <w:gridCol w:w="2929"/>
        <w:gridCol w:w="6593"/>
      </w:tblGrid>
      <w:tr w:rsidTr="00C330B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BodyText"/>
            </w:pPr>
            <w:r w:rsidRPr="00C330B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rPr>
                <w:rStyle w:val="SpecialBold"/>
              </w:rPr>
              <w:t>Comments</w:t>
            </w:r>
          </w:p>
        </w:tc>
      </w:tr>
      <w:tr w:rsidTr="00C330B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BodyText"/>
            </w:pPr>
            <w:r w:rsidRPr="00C330B5">
              <w:t>This version first released with RII Resources and Infrastructure Industry Training Package Version 5.0.</w:t>
            </w:r>
          </w:p>
        </w:tc>
      </w:tr>
    </w:tbl>
    <w:p w:rsidR="00000000" w:rsidRPr="00C330B5" w:rsidP="00C330B5">
      <w:pPr>
        <w:pStyle w:val="BodyText"/>
      </w:pPr>
    </w:p>
    <w:p w:rsidR="00000000" w:rsidRPr="00C330B5" w:rsidP="00C330B5">
      <w:pPr>
        <w:pStyle w:val="AllowPageBreak"/>
      </w:pPr>
    </w:p>
    <w:p w:rsidR="00000000" w:rsidRPr="00C330B5" w:rsidP="00C330B5">
      <w:pPr>
        <w:pStyle w:val="Heading1"/>
      </w:pPr>
      <w:bookmarkStart w:id="2" w:name="O_1106355"/>
      <w:bookmarkEnd w:id="2"/>
      <w:r w:rsidRPr="00C330B5">
        <w:t>Application</w:t>
      </w:r>
    </w:p>
    <w:p w:rsidR="00000000" w:rsidRPr="00C330B5" w:rsidP="007D3517">
      <w:pPr>
        <w:pStyle w:val="BodyText"/>
      </w:pPr>
      <w:r w:rsidRPr="00C330B5">
        <w:t xml:space="preserve">This unit describes the skills and knowledge required to conduct tip </w:t>
      </w:r>
      <w:r w:rsidRPr="00C330B5">
        <w:t>truck operations in the resources and infrastructure industries.</w:t>
      </w:r>
    </w:p>
    <w:p w:rsidR="00000000" w:rsidRPr="00C330B5" w:rsidP="007D3517">
      <w:pPr>
        <w:pStyle w:val="BodyText"/>
      </w:pPr>
      <w:r w:rsidRPr="00C330B5">
        <w:t>It applies to those working in supervisory and technical specialist roles. They generally work under minimal supervision to undertake a broad range of skilled applications in varied work cont</w:t>
      </w:r>
      <w:r w:rsidRPr="00C330B5">
        <w:t>exts, using some discretion and judgement in selecting equipment, services or contingency measures.</w:t>
      </w:r>
    </w:p>
    <w:p w:rsidR="00000000" w:rsidRPr="00C330B5" w:rsidP="007D3517">
      <w:pPr>
        <w:pStyle w:val="BodyText"/>
      </w:pPr>
      <w:r w:rsidRPr="00C330B5">
        <w:t>Licensing, legislative and certification requirements may apply to this unit and can vary between states, territories and industry sectors. Users must check</w:t>
      </w:r>
      <w:r w:rsidRPr="00C330B5">
        <w:t xml:space="preserve"> requirements with relevant body before applying the unit.</w:t>
      </w:r>
    </w:p>
    <w:p w:rsidR="00000000" w:rsidRPr="00C330B5" w:rsidP="00C330B5">
      <w:pPr>
        <w:pStyle w:val="Heading1"/>
      </w:pPr>
      <w:bookmarkStart w:id="3" w:name="O_1106354"/>
      <w:bookmarkEnd w:id="3"/>
      <w:r w:rsidRPr="00C330B5">
        <w:t>Elements and Performance Criteria</w:t>
      </w:r>
    </w:p>
    <w:tbl>
      <w:tblPr>
        <w:tblW w:w="9568" w:type="dxa"/>
        <w:tblLayout w:type="fixed"/>
        <w:tblCellMar>
          <w:left w:w="62" w:type="dxa"/>
          <w:right w:w="62" w:type="dxa"/>
        </w:tblCellMar>
        <w:tblLook w:val="0000"/>
      </w:tblPr>
      <w:tblGrid>
        <w:gridCol w:w="2376"/>
        <w:gridCol w:w="7192"/>
      </w:tblGrid>
      <w:tr w:rsidTr="00C330B5">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BodyText"/>
            </w:pPr>
            <w:r w:rsidRPr="00C330B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rPr>
                <w:rStyle w:val="SpecialBold"/>
              </w:rPr>
              <w:t>PERFORMANCE CRITERIA</w:t>
            </w:r>
          </w:p>
        </w:tc>
      </w:tr>
      <w:tr w:rsidTr="00C330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BodyText"/>
            </w:pPr>
            <w:r w:rsidRPr="00C330B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rPr>
                <w:rStyle w:val="Emphasis"/>
              </w:rPr>
              <w:t>Performance criteria describe the performance needed to demonstrate achievement of the element.</w:t>
            </w:r>
          </w:p>
        </w:tc>
      </w:tr>
      <w:tr w:rsidTr="00C330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List"/>
              <w:rPr>
                <w:lang w:val="en-NZ"/>
              </w:rPr>
            </w:pPr>
            <w:r w:rsidRPr="00C330B5">
              <w:t>1. Plan and prepare for tip truck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List"/>
            </w:pPr>
            <w:r w:rsidRPr="00C330B5">
              <w:t>1.1 Obtain, interpret and confirm work requirements</w:t>
            </w:r>
          </w:p>
          <w:p w:rsidR="00000000" w:rsidRPr="00C330B5" w:rsidP="00C330B5">
            <w:pPr>
              <w:pStyle w:val="List"/>
            </w:pPr>
            <w:r w:rsidRPr="00C330B5">
              <w:t>1.2 Access, interpret and apply documentation required to cond</w:t>
            </w:r>
            <w:r w:rsidRPr="00C330B5">
              <w:t>uct tip truck operations</w:t>
            </w:r>
          </w:p>
          <w:p w:rsidR="00000000" w:rsidRPr="00C330B5" w:rsidP="00C330B5">
            <w:pPr>
              <w:pStyle w:val="List"/>
            </w:pPr>
            <w:r w:rsidRPr="00C330B5">
              <w:t xml:space="preserve">1.3 Identify, obtain and implement signage requirements according to the project traffic management plan </w:t>
            </w:r>
          </w:p>
          <w:p w:rsidR="00000000" w:rsidRPr="00C330B5" w:rsidP="00C330B5">
            <w:pPr>
              <w:pStyle w:val="List"/>
            </w:pPr>
            <w:r w:rsidRPr="00C330B5">
              <w:t>1.4 Select vehicle, tools and equipment required for the work activities</w:t>
            </w:r>
          </w:p>
          <w:p w:rsidR="00000000" w:rsidRPr="00C330B5" w:rsidP="00C330B5">
            <w:pPr>
              <w:pStyle w:val="List"/>
            </w:pPr>
            <w:r w:rsidRPr="00C330B5">
              <w:t>1.5 Check tools and equipment for serviceability and</w:t>
            </w:r>
            <w:r w:rsidRPr="00C330B5">
              <w:t xml:space="preserve"> rectify or report faults to relevant personnel</w:t>
            </w:r>
          </w:p>
          <w:p w:rsidR="00000000" w:rsidP="00C330B5">
            <w:pPr>
              <w:pStyle w:val="List"/>
              <w:rPr>
                <w:lang w:val="en-NZ"/>
              </w:rPr>
            </w:pPr>
            <w:r w:rsidRPr="00C330B5">
              <w:t>1.6 Identify, confirm and apply environmental protection requirements from the project environmental management plan</w:t>
            </w:r>
          </w:p>
        </w:tc>
      </w:tr>
      <w:tr w:rsidTr="00C330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List"/>
              <w:rPr>
                <w:lang w:val="en-NZ"/>
              </w:rPr>
            </w:pPr>
            <w:r w:rsidRPr="00C330B5">
              <w:t>2. Conduct tip truck pre-operational checks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List"/>
            </w:pPr>
            <w:r w:rsidRPr="00C330B5">
              <w:t>2.1 Carry out prestart, start-up, park and shutdown according to workplace procedures</w:t>
            </w:r>
          </w:p>
          <w:p w:rsidR="00000000" w:rsidP="00C330B5">
            <w:pPr>
              <w:pStyle w:val="List"/>
              <w:rPr>
                <w:lang w:val="en-NZ"/>
              </w:rPr>
            </w:pPr>
            <w:r w:rsidRPr="00C330B5">
              <w:t xml:space="preserve">2.2 Check tip truck controls and functions, and ensure any faults are </w:t>
            </w:r>
            <w:r w:rsidRPr="00C330B5">
              <w:t>rectified or reported to relevant personnel</w:t>
            </w:r>
          </w:p>
        </w:tc>
      </w:tr>
      <w:tr w:rsidTr="00C330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List"/>
              <w:rPr>
                <w:lang w:val="en-NZ"/>
              </w:rPr>
            </w:pPr>
            <w:r w:rsidRPr="00C330B5">
              <w:t>3. Operate tip truck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List"/>
            </w:pPr>
            <w:r w:rsidRPr="00C330B5">
              <w:t>3.1 Identify and manage site opera</w:t>
            </w:r>
            <w:r w:rsidRPr="00C330B5">
              <w:t>ting hazards and risks and apply safe operating techniques according to workplace procedures</w:t>
            </w:r>
          </w:p>
          <w:p w:rsidR="00000000" w:rsidRPr="00C330B5" w:rsidP="00C330B5">
            <w:pPr>
              <w:pStyle w:val="List"/>
            </w:pPr>
            <w:r w:rsidRPr="00C330B5">
              <w:t>3.2 Manage engine power, ensure efficiency of truck movements, and minimise strain on the engine, drive line and gears according to manufacturer specifications</w:t>
            </w:r>
          </w:p>
          <w:p w:rsidR="00000000" w:rsidRPr="00C330B5" w:rsidP="00C330B5">
            <w:pPr>
              <w:pStyle w:val="List"/>
            </w:pPr>
            <w:r w:rsidRPr="00C330B5">
              <w:t>3.3</w:t>
            </w:r>
            <w:r w:rsidRPr="00C330B5">
              <w:t xml:space="preserve"> Coordinate engine power with gear selection, ensure smooth transition and operation within torque range according to manufacturer specifications</w:t>
            </w:r>
          </w:p>
          <w:p w:rsidR="00000000" w:rsidRPr="00C330B5" w:rsidP="00C330B5">
            <w:pPr>
              <w:pStyle w:val="List"/>
            </w:pPr>
            <w:r w:rsidRPr="00C330B5">
              <w:t>3.4 Operate tip truck to work instructions according to workplace procedures</w:t>
            </w:r>
          </w:p>
          <w:p w:rsidR="00000000" w:rsidRPr="00C330B5" w:rsidP="00C330B5">
            <w:pPr>
              <w:pStyle w:val="List"/>
            </w:pPr>
            <w:r w:rsidRPr="00C330B5">
              <w:t>3.5 Monitor road and traffic cond</w:t>
            </w:r>
            <w:r w:rsidRPr="00C330B5">
              <w:t>itions, consider road conditions, traffic flow, distance and load, ensure safety of people, property, equipment, loads and facilities</w:t>
            </w:r>
          </w:p>
          <w:p w:rsidR="00000000" w:rsidP="00C330B5">
            <w:pPr>
              <w:pStyle w:val="List"/>
              <w:rPr>
                <w:lang w:val="en-NZ"/>
              </w:rPr>
            </w:pPr>
            <w:r w:rsidRPr="00C330B5">
              <w:t>3.6 Halt vehicle smoothly, using the engine retarder, gears and brakes according to manufacturer specifications</w:t>
            </w:r>
          </w:p>
        </w:tc>
      </w:tr>
      <w:tr w:rsidTr="00C330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List"/>
              <w:rPr>
                <w:lang w:val="en-NZ"/>
              </w:rPr>
            </w:pPr>
            <w:r w:rsidRPr="00C330B5">
              <w:t xml:space="preserve">4. Load, </w:t>
            </w:r>
            <w:r w:rsidRPr="00C330B5">
              <w:t>transport and tip materials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List"/>
            </w:pPr>
            <w:r w:rsidRPr="00C330B5">
              <w:t>4.1 Position tip truck at load and discharge points with a minimum of manoeuvre</w:t>
            </w:r>
          </w:p>
          <w:p w:rsidR="00000000" w:rsidRPr="00C330B5" w:rsidP="00C330B5">
            <w:pPr>
              <w:pStyle w:val="List"/>
            </w:pPr>
            <w:r w:rsidRPr="00C330B5">
              <w:t>4.2 Carry out smooth and controlled tip truck movements including the raising and lowering of the tray according to manufacturer specifications</w:t>
            </w:r>
          </w:p>
          <w:p w:rsidR="00000000" w:rsidRPr="00C330B5" w:rsidP="00C330B5">
            <w:pPr>
              <w:pStyle w:val="List"/>
            </w:pPr>
            <w:r w:rsidRPr="00C330B5">
              <w:t xml:space="preserve">4.3 </w:t>
            </w:r>
            <w:r w:rsidRPr="00C330B5">
              <w:t>Ensure weight and distribution of load is assessed for type of material and size of vehicle within vehicle capacity according to manufacturer specifications</w:t>
            </w:r>
          </w:p>
          <w:p w:rsidR="00000000" w:rsidRPr="00C330B5" w:rsidP="00C330B5">
            <w:pPr>
              <w:pStyle w:val="List"/>
            </w:pPr>
            <w:r w:rsidRPr="00C330B5">
              <w:t>4.4 Maintain safety and security of load, including load cover requirements, from loading site to d</w:t>
            </w:r>
            <w:r w:rsidRPr="00C330B5">
              <w:t>ischarge site according to manufacturer specifications</w:t>
            </w:r>
          </w:p>
          <w:p w:rsidR="00000000" w:rsidRPr="00C330B5" w:rsidP="00C330B5">
            <w:pPr>
              <w:pStyle w:val="List"/>
            </w:pPr>
            <w:r w:rsidRPr="00C330B5">
              <w:t xml:space="preserve">4.5 Discharge load on slope and/or over face at fill site </w:t>
            </w:r>
          </w:p>
          <w:p w:rsidR="00000000" w:rsidRPr="00C330B5" w:rsidP="00C330B5">
            <w:pPr>
              <w:pStyle w:val="List"/>
            </w:pPr>
            <w:r w:rsidRPr="00C330B5">
              <w:t>4.6 Dump and spread material evenly according to workplace procedures</w:t>
            </w:r>
          </w:p>
          <w:p w:rsidR="00000000" w:rsidP="00C330B5">
            <w:pPr>
              <w:pStyle w:val="List"/>
              <w:rPr>
                <w:lang w:val="en-NZ"/>
              </w:rPr>
            </w:pPr>
            <w:r w:rsidRPr="00C330B5">
              <w:t>4.7 Clear, lower and secure tray before resuming travel</w:t>
            </w:r>
          </w:p>
        </w:tc>
      </w:tr>
      <w:tr w:rsidTr="00C330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List"/>
              <w:rPr>
                <w:lang w:val="en-NZ"/>
              </w:rPr>
            </w:pPr>
            <w:r w:rsidRPr="00C330B5">
              <w:t>5. Carry out op</w:t>
            </w:r>
            <w:r w:rsidRPr="00C330B5">
              <w:t>erator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List"/>
            </w:pPr>
            <w:r w:rsidRPr="00C330B5">
              <w:t xml:space="preserve">5.1 Ensure tip truck is safely parked and prepared for operator maintenance and shutdown </w:t>
            </w:r>
          </w:p>
          <w:p w:rsidR="00000000" w:rsidRPr="00C330B5" w:rsidP="00C330B5">
            <w:pPr>
              <w:pStyle w:val="List"/>
            </w:pPr>
            <w:r w:rsidRPr="00C330B5">
              <w:t>5.2 Conduct visual and physical inspection and fault finding according to workplace procedures</w:t>
            </w:r>
          </w:p>
          <w:p w:rsidR="00000000" w:rsidRPr="00C330B5" w:rsidP="00C330B5">
            <w:pPr>
              <w:pStyle w:val="List"/>
            </w:pPr>
            <w:r w:rsidRPr="00C330B5">
              <w:t>5.3 Remove and replace defective parts according to manufacturer specifications</w:t>
            </w:r>
          </w:p>
          <w:p w:rsidR="00000000" w:rsidRPr="00C330B5" w:rsidP="00C330B5">
            <w:pPr>
              <w:pStyle w:val="List"/>
            </w:pPr>
            <w:r w:rsidRPr="00C330B5">
              <w:t>5.4 Carry out scheduled maintenance according to workplace procedures</w:t>
            </w:r>
          </w:p>
          <w:p w:rsidR="00000000" w:rsidP="00C330B5">
            <w:pPr>
              <w:pStyle w:val="List"/>
              <w:rPr>
                <w:lang w:val="en-NZ"/>
              </w:rPr>
            </w:pPr>
            <w:r w:rsidRPr="00C330B5">
              <w:t>5.5 Process written maintenance records according to workplace procedures</w:t>
            </w:r>
          </w:p>
        </w:tc>
      </w:tr>
      <w:tr w:rsidTr="00C330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List"/>
              <w:rPr>
                <w:lang w:val="en-NZ"/>
              </w:rPr>
            </w:pPr>
            <w:r w:rsidRPr="00C330B5">
              <w:t>6. Clean up</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List"/>
            </w:pPr>
            <w:r w:rsidRPr="00C330B5">
              <w:t>6.1 Clear work area</w:t>
            </w:r>
            <w:r w:rsidRPr="00C330B5">
              <w:t xml:space="preserve"> and dispose of materials according to workplace procedures</w:t>
            </w:r>
          </w:p>
          <w:p w:rsidR="00000000" w:rsidRPr="00C330B5" w:rsidP="00C330B5">
            <w:pPr>
              <w:pStyle w:val="List"/>
            </w:pPr>
            <w:r w:rsidRPr="00C330B5">
              <w:t>6.2 Clean, check, maintain and store vehicle, tools and equipment according to workplace procedures</w:t>
            </w:r>
          </w:p>
        </w:tc>
      </w:tr>
    </w:tbl>
    <w:p w:rsidR="00000000" w:rsidRPr="00C330B5" w:rsidP="00C330B5">
      <w:pPr>
        <w:pStyle w:val="BodyText"/>
      </w:pPr>
    </w:p>
    <w:p w:rsidR="00000000" w:rsidRPr="00C330B5" w:rsidP="00C330B5">
      <w:pPr>
        <w:pStyle w:val="AllowPageBreak"/>
      </w:pPr>
    </w:p>
    <w:p w:rsidR="00000000" w:rsidRPr="00C330B5" w:rsidP="00C330B5">
      <w:pPr>
        <w:pStyle w:val="Heading1"/>
      </w:pPr>
      <w:bookmarkStart w:id="4" w:name="O_1106353"/>
      <w:bookmarkEnd w:id="4"/>
      <w:r w:rsidRPr="00C330B5">
        <w:t>Foundation Skills</w:t>
      </w:r>
    </w:p>
    <w:p w:rsidR="00000000" w:rsidRPr="007D3517" w:rsidP="007D3517">
      <w:pPr>
        <w:pStyle w:val="BodyText"/>
        <w:rPr>
          <w:i/>
        </w:rPr>
      </w:pPr>
      <w:r w:rsidRPr="007D3517">
        <w:rPr>
          <w:rStyle w:val="Emphasis"/>
        </w:rPr>
        <w:t>This section describes those language, literacy, numeracy</w:t>
      </w:r>
      <w:r w:rsidRPr="007D3517">
        <w:rPr>
          <w:rStyle w:val="Emphasis"/>
        </w:rPr>
        <w:t xml:space="preserve">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330B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BodyText"/>
            </w:pPr>
            <w:r w:rsidRPr="00C330B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rPr>
                <w:rStyle w:val="SpecialBold"/>
              </w:rPr>
              <w:t>DESCRIPTION</w:t>
            </w:r>
          </w:p>
        </w:tc>
      </w:tr>
      <w:tr w:rsidTr="00C330B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ListBullet"/>
              <w:rPr>
                <w:lang w:val="en-NZ"/>
              </w:rPr>
            </w:pPr>
            <w:r w:rsidRPr="00C330B5">
              <w:t>Identifies and interprets information from workplace procedures, documentation and regulations</w:t>
            </w:r>
          </w:p>
        </w:tc>
      </w:tr>
      <w:tr w:rsidTr="00C330B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ListBullet"/>
            </w:pPr>
            <w:r w:rsidRPr="00C330B5">
              <w:t>Monitors and minimises own exposure to worksite risks and hazards during activities</w:t>
            </w:r>
          </w:p>
        </w:tc>
      </w:tr>
    </w:tbl>
    <w:p w:rsidR="00000000" w:rsidRPr="00C330B5" w:rsidP="00C330B5">
      <w:pPr>
        <w:pStyle w:val="BodyText"/>
      </w:pPr>
    </w:p>
    <w:p w:rsidR="00000000" w:rsidRPr="00C330B5" w:rsidP="00C330B5">
      <w:pPr>
        <w:pStyle w:val="AllowPageBreak"/>
      </w:pPr>
    </w:p>
    <w:p w:rsidR="00000000" w:rsidRPr="00C330B5" w:rsidP="00C330B5">
      <w:pPr>
        <w:pStyle w:val="Heading1"/>
      </w:pPr>
      <w:bookmarkStart w:id="5" w:name="O_1106352"/>
      <w:bookmarkEnd w:id="5"/>
      <w:r w:rsidRPr="00C330B5">
        <w:t>Unit Mapping Information</w:t>
      </w:r>
    </w:p>
    <w:p w:rsidR="00000000" w:rsidRPr="00C330B5" w:rsidP="007D3517">
      <w:pPr>
        <w:pStyle w:val="BodyText"/>
      </w:pPr>
      <w:r w:rsidRPr="00C330B5">
        <w:t>Supersedes and is equivalent to RIIVEH304D Conduct tip truck operations.</w:t>
      </w:r>
    </w:p>
    <w:p w:rsidR="00000000" w:rsidRPr="00C330B5" w:rsidP="00C330B5">
      <w:pPr>
        <w:pStyle w:val="Heading1"/>
      </w:pPr>
      <w:bookmarkStart w:id="6" w:name="O_1106345"/>
      <w:bookmarkEnd w:id="6"/>
      <w:r w:rsidRPr="00C330B5">
        <w:t>Links</w:t>
      </w:r>
    </w:p>
    <w:p w:rsidR="00000000" w:rsidRPr="00C330B5" w:rsidP="007D3517">
      <w:pPr>
        <w:pStyle w:val="BodyText"/>
      </w:pPr>
      <w:r w:rsidRPr="00C330B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567C5">
        <w:rPr>
          <w:rStyle w:val="Hyperlink"/>
        </w:rPr>
        <w:t>https://vetnet.gov.au/Pages/TrainingDocs.aspx?q=88a61002-9a21-4386-aaf8-69c76e675272</w:t>
      </w:r>
      <w:r>
        <w:fldChar w:fldCharType="end"/>
      </w:r>
    </w:p>
    <w:p w:rsidR="00000000" w:rsidRPr="00C330B5" w:rsidP="007D3517">
      <w:pPr>
        <w:pStyle w:val="BodyText"/>
        <w:sectPr w:rsidSect="00C330B5">
          <w:headerReference w:type="default" r:id="rId10"/>
          <w:footerReference w:type="default" r:id="rId11"/>
          <w:pgSz w:w="11908" w:h="16833"/>
          <w:pgMar w:top="1702" w:right="1418" w:bottom="1702" w:left="1418" w:header="992" w:footer="992" w:gutter="0"/>
          <w:cols w:space="720"/>
          <w:noEndnote/>
          <w:docGrid w:linePitch="299"/>
        </w:sectPr>
      </w:pPr>
    </w:p>
    <w:p w:rsidR="00000000" w:rsidRPr="00C330B5" w:rsidP="00C330B5">
      <w:pPr>
        <w:pStyle w:val="SuperHeading"/>
      </w:pPr>
      <w:r w:rsidRPr="00C330B5">
        <w:t>Assessment Requirements for RIIVEH304E Conduct tip truck operati</w:t>
      </w:r>
      <w:r w:rsidRPr="00C330B5">
        <w:t>ons</w:t>
      </w:r>
    </w:p>
    <w:p w:rsidR="00000000" w:rsidRPr="00C330B5" w:rsidP="00C330B5">
      <w:pPr>
        <w:pStyle w:val="Heading1"/>
      </w:pPr>
      <w:bookmarkStart w:id="7" w:name="O_1106347"/>
      <w:bookmarkEnd w:id="7"/>
      <w:r w:rsidRPr="00C330B5">
        <w:t>Modification History</w:t>
      </w:r>
    </w:p>
    <w:tbl>
      <w:tblPr>
        <w:tblW w:w="9522" w:type="dxa"/>
        <w:tblLayout w:type="fixed"/>
        <w:tblCellMar>
          <w:left w:w="62" w:type="dxa"/>
          <w:right w:w="62" w:type="dxa"/>
        </w:tblCellMar>
        <w:tblLook w:val="0000"/>
      </w:tblPr>
      <w:tblGrid>
        <w:gridCol w:w="2929"/>
        <w:gridCol w:w="6593"/>
      </w:tblGrid>
      <w:tr w:rsidTr="00C330B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BodyText"/>
            </w:pPr>
            <w:r w:rsidRPr="00C330B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rPr>
                <w:rStyle w:val="SpecialBold"/>
              </w:rPr>
              <w:t>Comments</w:t>
            </w:r>
          </w:p>
        </w:tc>
      </w:tr>
      <w:tr w:rsidTr="00C330B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0B5">
            <w:pPr>
              <w:pStyle w:val="BodyText"/>
              <w:rPr>
                <w:lang w:val="en-NZ"/>
              </w:rPr>
            </w:pPr>
            <w:r w:rsidRPr="00C330B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0B5" w:rsidP="00C330B5">
            <w:pPr>
              <w:pStyle w:val="BodyText"/>
            </w:pPr>
            <w:r w:rsidRPr="00C330B5">
              <w:t>This version first released with RII Resources and Infrastructure Industry Training Package Version 5.0.</w:t>
            </w:r>
          </w:p>
        </w:tc>
      </w:tr>
    </w:tbl>
    <w:p w:rsidR="00000000" w:rsidRPr="00C330B5" w:rsidP="00C330B5">
      <w:pPr>
        <w:pStyle w:val="BodyText"/>
      </w:pPr>
    </w:p>
    <w:p w:rsidR="00000000" w:rsidRPr="00C330B5" w:rsidP="00C330B5">
      <w:pPr>
        <w:pStyle w:val="AllowPageBreak"/>
      </w:pPr>
    </w:p>
    <w:p w:rsidR="00000000" w:rsidRPr="00C330B5" w:rsidP="00C330B5">
      <w:pPr>
        <w:pStyle w:val="Heading1"/>
      </w:pPr>
      <w:bookmarkStart w:id="8" w:name="O_1106350"/>
      <w:bookmarkEnd w:id="8"/>
      <w:r w:rsidRPr="00C330B5">
        <w:t>Performance Evidence</w:t>
      </w:r>
    </w:p>
    <w:p w:rsidR="00000000" w:rsidRPr="00C330B5" w:rsidP="007D3517">
      <w:pPr>
        <w:pStyle w:val="BodyText"/>
      </w:pPr>
      <w:r w:rsidRPr="00C330B5">
        <w:t>The candidate must demonstrate the ability to complete the tasks outlined in the elements, performance criteria and foundation skills of this unit, including evidence of the ability to:</w:t>
      </w:r>
    </w:p>
    <w:p w:rsidR="00000000" w:rsidRPr="00C330B5" w:rsidP="00C330B5">
      <w:pPr>
        <w:pStyle w:val="ListBullet"/>
      </w:pPr>
      <w:r w:rsidRPr="00C330B5">
        <w:t>conduct tip truck operations on at least two occasions, including:</w:t>
      </w:r>
    </w:p>
    <w:p w:rsidR="00000000" w:rsidRPr="00C330B5" w:rsidP="00C330B5">
      <w:pPr>
        <w:pStyle w:val="ListBullet2"/>
      </w:pPr>
      <w:r w:rsidRPr="00C330B5">
        <w:t>o</w:t>
      </w:r>
      <w:r w:rsidRPr="00C330B5">
        <w:t>rganising work activities to comply with site standards</w:t>
      </w:r>
    </w:p>
    <w:p w:rsidR="00000000" w:rsidRPr="00C330B5" w:rsidP="00C330B5">
      <w:pPr>
        <w:pStyle w:val="ListBullet2"/>
      </w:pPr>
      <w:r w:rsidRPr="00C330B5">
        <w:t>obtaining and applying signage requirements</w:t>
      </w:r>
    </w:p>
    <w:p w:rsidR="00000000" w:rsidRPr="00C330B5" w:rsidP="00C330B5">
      <w:pPr>
        <w:pStyle w:val="ListBullet2"/>
      </w:pPr>
      <w:r w:rsidRPr="00C330B5">
        <w:t>carrying out log-on, prestart, start-up, park-up and shutdown procedures</w:t>
      </w:r>
    </w:p>
    <w:p w:rsidR="00000000" w:rsidRPr="00C330B5" w:rsidP="00C330B5">
      <w:pPr>
        <w:pStyle w:val="ListBullet2"/>
      </w:pPr>
      <w:r w:rsidRPr="00C330B5">
        <w:t>operating, steering, manoeuvring and positioning tip truck</w:t>
      </w:r>
    </w:p>
    <w:p w:rsidR="00000000" w:rsidRPr="00C330B5" w:rsidP="00C330B5">
      <w:pPr>
        <w:pStyle w:val="ListBullet2"/>
      </w:pPr>
      <w:r w:rsidRPr="00C330B5">
        <w:t>raising and lowering tray smoothly</w:t>
      </w:r>
    </w:p>
    <w:p w:rsidR="00000000" w:rsidRPr="00C330B5" w:rsidP="00C330B5">
      <w:pPr>
        <w:pStyle w:val="ListBullet2"/>
      </w:pPr>
      <w:r w:rsidRPr="00C330B5">
        <w:t>applying load cover</w:t>
      </w:r>
    </w:p>
    <w:p w:rsidR="00000000" w:rsidRPr="00C330B5" w:rsidP="00C330B5">
      <w:pPr>
        <w:pStyle w:val="ListBullet2"/>
      </w:pPr>
      <w:r w:rsidRPr="00C330B5">
        <w:t>discharging load on slope and/or over face</w:t>
      </w:r>
    </w:p>
    <w:p w:rsidR="00000000" w:rsidRPr="00C330B5" w:rsidP="00C330B5">
      <w:pPr>
        <w:pStyle w:val="ListBullet2"/>
      </w:pPr>
      <w:r w:rsidRPr="00C330B5">
        <w:t>dumping and spreading materials</w:t>
      </w:r>
    </w:p>
    <w:p w:rsidR="00000000" w:rsidRPr="00C330B5" w:rsidP="00C330B5">
      <w:pPr>
        <w:pStyle w:val="ListBullet2"/>
      </w:pPr>
      <w:r w:rsidRPr="00C330B5">
        <w:t>halting and parking tip truck</w:t>
      </w:r>
    </w:p>
    <w:p w:rsidR="00000000" w:rsidRPr="00C330B5" w:rsidP="00C330B5">
      <w:pPr>
        <w:pStyle w:val="ListBullet2"/>
      </w:pPr>
      <w:r w:rsidRPr="00C330B5">
        <w:t>carrying out inspections and identifying faults</w:t>
      </w:r>
    </w:p>
    <w:p w:rsidR="00000000" w:rsidRPr="00C330B5" w:rsidP="00C330B5">
      <w:pPr>
        <w:pStyle w:val="ListBullet2"/>
      </w:pPr>
      <w:r w:rsidRPr="00C330B5">
        <w:t>processing written records and reports.</w:t>
      </w:r>
    </w:p>
    <w:p w:rsidR="00000000" w:rsidRPr="00C330B5" w:rsidP="00C330B5">
      <w:pPr>
        <w:pStyle w:val="List"/>
      </w:pPr>
    </w:p>
    <w:p w:rsidR="00000000" w:rsidRPr="00C330B5" w:rsidP="007D3517">
      <w:pPr>
        <w:pStyle w:val="BodyText"/>
      </w:pPr>
      <w:r w:rsidRPr="00C330B5">
        <w:t xml:space="preserve">During </w:t>
      </w:r>
      <w:r w:rsidRPr="00C330B5">
        <w:t xml:space="preserve">the above, the candidate must: </w:t>
      </w:r>
    </w:p>
    <w:p w:rsidR="00000000" w:rsidRPr="00C330B5" w:rsidP="00C330B5">
      <w:pPr>
        <w:pStyle w:val="ListBullet"/>
      </w:pPr>
      <w:r w:rsidRPr="00C330B5">
        <w:t>locate and apply relevant legislation, documentation, policies and procedures and confirm that the work activity is compliant</w:t>
      </w:r>
    </w:p>
    <w:p w:rsidR="00000000" w:rsidRPr="00C330B5" w:rsidP="00C330B5">
      <w:pPr>
        <w:pStyle w:val="ListBullet"/>
      </w:pPr>
      <w:r w:rsidRPr="00C330B5">
        <w:t>implement the requirements, procedures and techniques for conducting tip truck operations</w:t>
      </w:r>
    </w:p>
    <w:p w:rsidR="00000000" w:rsidRPr="00C330B5" w:rsidP="00C330B5">
      <w:pPr>
        <w:pStyle w:val="ListBullet"/>
      </w:pPr>
      <w:r w:rsidRPr="00C330B5">
        <w:t>work effectively with others to conduct tip truck operations in a way that meets all required outcomes</w:t>
      </w:r>
    </w:p>
    <w:p w:rsidR="00000000" w:rsidRPr="00C330B5" w:rsidP="00C330B5">
      <w:pPr>
        <w:pStyle w:val="ListBullet"/>
      </w:pPr>
      <w:r w:rsidRPr="00C330B5">
        <w:t>communicate clearly and concisely with others to receive and clarify work instructions and to determine coordination requirements prior to commencing and</w:t>
      </w:r>
      <w:r w:rsidRPr="00C330B5">
        <w:t xml:space="preserve"> during work activities.</w:t>
      </w:r>
    </w:p>
    <w:p w:rsidR="00000000" w:rsidRPr="00C330B5" w:rsidP="00C330B5">
      <w:pPr>
        <w:pStyle w:val="AllowPageBreak"/>
      </w:pPr>
    </w:p>
    <w:p w:rsidR="00000000" w:rsidRPr="00C330B5" w:rsidP="00C330B5">
      <w:pPr>
        <w:pStyle w:val="Heading1"/>
      </w:pPr>
      <w:bookmarkStart w:id="9" w:name="O_1106349"/>
      <w:bookmarkEnd w:id="9"/>
      <w:r w:rsidRPr="00C330B5">
        <w:t>Knowledge Evidence</w:t>
      </w:r>
    </w:p>
    <w:p w:rsidR="00000000" w:rsidRPr="00C330B5" w:rsidP="007D3517">
      <w:pPr>
        <w:pStyle w:val="BodyText"/>
      </w:pPr>
      <w:r w:rsidRPr="00C330B5">
        <w:t>The candidate must be able to demonstrate knowledge to complete the tasks outlined in the elements, performance criteria and foundation skills of this unit, including knowledge of:</w:t>
      </w:r>
    </w:p>
    <w:p w:rsidR="00000000" w:rsidRPr="00C330B5" w:rsidP="00C330B5">
      <w:pPr>
        <w:pStyle w:val="ListBullet"/>
      </w:pPr>
      <w:r w:rsidRPr="00C330B5">
        <w:t>key legislation required to conduct tip truck operations</w:t>
      </w:r>
    </w:p>
    <w:p w:rsidR="00000000" w:rsidRPr="00C330B5" w:rsidP="00C330B5">
      <w:pPr>
        <w:pStyle w:val="ListBullet"/>
      </w:pPr>
      <w:r w:rsidRPr="00C330B5">
        <w:t>key policies, procedures and documentation required to conduct tip truck operations, including:</w:t>
      </w:r>
    </w:p>
    <w:p w:rsidR="00000000" w:rsidRPr="00C330B5" w:rsidP="00C330B5">
      <w:pPr>
        <w:pStyle w:val="ListBullet2"/>
      </w:pPr>
      <w:r w:rsidRPr="00C330B5">
        <w:t>record, report and handover procedures</w:t>
      </w:r>
    </w:p>
    <w:p w:rsidR="00000000" w:rsidRPr="00C330B5" w:rsidP="00C330B5">
      <w:pPr>
        <w:pStyle w:val="ListBullet2"/>
      </w:pPr>
      <w:r w:rsidRPr="00C330B5">
        <w:t>start up and shutdown procedures</w:t>
      </w:r>
    </w:p>
    <w:p w:rsidR="00000000" w:rsidRPr="00C330B5" w:rsidP="00C330B5">
      <w:pPr>
        <w:pStyle w:val="ListBullet2"/>
      </w:pPr>
      <w:r w:rsidRPr="00C330B5">
        <w:t>safety requirements</w:t>
      </w:r>
    </w:p>
    <w:p w:rsidR="00000000" w:rsidRPr="00C330B5" w:rsidP="00C330B5">
      <w:pPr>
        <w:pStyle w:val="ListBullet2"/>
      </w:pPr>
      <w:r w:rsidRPr="00C330B5">
        <w:t>operationa</w:t>
      </w:r>
      <w:r w:rsidRPr="00C330B5">
        <w:t>l, maintenance and basic diagnostic procedures</w:t>
      </w:r>
    </w:p>
    <w:p w:rsidR="00000000" w:rsidRPr="00C330B5" w:rsidP="00C330B5">
      <w:pPr>
        <w:pStyle w:val="ListBullet2"/>
      </w:pPr>
      <w:r w:rsidRPr="00C330B5">
        <w:t>site isolation and traffic control responsibilities and authorities</w:t>
      </w:r>
    </w:p>
    <w:p w:rsidR="00000000" w:rsidRPr="00C330B5" w:rsidP="00C330B5">
      <w:pPr>
        <w:pStyle w:val="ListBullet2"/>
      </w:pPr>
      <w:r w:rsidRPr="00C330B5">
        <w:t>safety data sheet and materials handling methods</w:t>
      </w:r>
    </w:p>
    <w:p w:rsidR="00000000" w:rsidRPr="00C330B5" w:rsidP="00C330B5">
      <w:pPr>
        <w:pStyle w:val="ListBullet2"/>
      </w:pPr>
      <w:r w:rsidRPr="00C330B5">
        <w:t>vehicle manufacturer specifications and limitations</w:t>
      </w:r>
    </w:p>
    <w:p w:rsidR="00000000" w:rsidRPr="00C330B5" w:rsidP="00C330B5">
      <w:pPr>
        <w:pStyle w:val="ListBullet"/>
      </w:pPr>
      <w:r w:rsidRPr="00C330B5">
        <w:t>tip truck types, characteristics, technical capabilities and limitations</w:t>
      </w:r>
    </w:p>
    <w:p w:rsidR="00000000" w:rsidRPr="00C330B5" w:rsidP="00C330B5">
      <w:pPr>
        <w:pStyle w:val="ListBullet"/>
      </w:pPr>
      <w:r w:rsidRPr="00C330B5">
        <w:t>techniques for reporting faults in vehicles and ancillary equipment</w:t>
      </w:r>
    </w:p>
    <w:p w:rsidR="00000000" w:rsidRPr="00C330B5" w:rsidP="00C330B5">
      <w:pPr>
        <w:pStyle w:val="ListBullet"/>
      </w:pPr>
      <w:r w:rsidRPr="00C330B5">
        <w:t>load quantity calculation techniques</w:t>
      </w:r>
    </w:p>
    <w:p w:rsidR="00000000" w:rsidRPr="00C330B5" w:rsidP="00C330B5">
      <w:pPr>
        <w:pStyle w:val="ListBullet"/>
      </w:pPr>
      <w:r w:rsidRPr="00C330B5">
        <w:t>principles and techniques for identifying relevant hazards and emergencies</w:t>
      </w:r>
    </w:p>
    <w:p w:rsidR="00000000" w:rsidRPr="00C330B5" w:rsidP="00C330B5">
      <w:pPr>
        <w:pStyle w:val="ListBullet"/>
      </w:pPr>
      <w:r w:rsidRPr="00C330B5">
        <w:t>tec</w:t>
      </w:r>
      <w:r w:rsidRPr="00C330B5">
        <w:t>hniques for coordinating and communicating job activities with others.</w:t>
      </w:r>
    </w:p>
    <w:p w:rsidR="00000000" w:rsidRPr="00C330B5" w:rsidP="00C330B5">
      <w:pPr>
        <w:pStyle w:val="AllowPageBreak"/>
      </w:pPr>
    </w:p>
    <w:p w:rsidR="00000000" w:rsidRPr="00C330B5" w:rsidP="00C330B5">
      <w:pPr>
        <w:pStyle w:val="Heading1"/>
      </w:pPr>
      <w:bookmarkStart w:id="10" w:name="O_1106348"/>
      <w:bookmarkEnd w:id="10"/>
      <w:r w:rsidRPr="00C330B5">
        <w:t>Assessment Conditions</w:t>
      </w:r>
    </w:p>
    <w:p w:rsidR="00000000" w:rsidRPr="00C330B5" w:rsidP="007D3517">
      <w:pPr>
        <w:pStyle w:val="BodyText"/>
      </w:pPr>
      <w:r w:rsidRPr="00C330B5">
        <w:t>Mandatory conditions for assessment of this unit are stipulated below. The assessment must:</w:t>
      </w:r>
    </w:p>
    <w:p w:rsidR="00000000" w:rsidRPr="00C330B5" w:rsidP="00C330B5">
      <w:pPr>
        <w:pStyle w:val="ListBullet"/>
      </w:pPr>
      <w:r w:rsidRPr="00C330B5">
        <w:t>include access to:</w:t>
      </w:r>
    </w:p>
    <w:p w:rsidR="00000000" w:rsidRPr="00C330B5" w:rsidP="00C330B5">
      <w:pPr>
        <w:pStyle w:val="ListBullet2"/>
      </w:pPr>
      <w:r w:rsidRPr="00C330B5">
        <w:t>personal protective equipment</w:t>
      </w:r>
    </w:p>
    <w:p w:rsidR="00000000" w:rsidRPr="00C330B5" w:rsidP="00C330B5">
      <w:pPr>
        <w:pStyle w:val="ListBullet2"/>
      </w:pPr>
      <w:r w:rsidRPr="00C330B5">
        <w:t>equipment related to conducting tip truck operations</w:t>
      </w:r>
    </w:p>
    <w:p w:rsidR="00000000" w:rsidRPr="00C330B5" w:rsidP="00C330B5">
      <w:pPr>
        <w:pStyle w:val="ListBullet2"/>
      </w:pPr>
      <w:r w:rsidRPr="00C330B5">
        <w:t>relevant documentation</w:t>
      </w:r>
    </w:p>
    <w:p w:rsidR="00000000" w:rsidRPr="00C330B5" w:rsidP="00C330B5">
      <w:pPr>
        <w:pStyle w:val="ListBullet"/>
      </w:pPr>
      <w:r w:rsidRPr="00C330B5">
        <w:t xml:space="preserve">be conducted in a safe environment; and, </w:t>
      </w:r>
    </w:p>
    <w:p w:rsidR="00000000" w:rsidRPr="00C330B5" w:rsidP="00C330B5">
      <w:pPr>
        <w:pStyle w:val="ListBullet"/>
      </w:pPr>
      <w:r w:rsidRPr="00C330B5">
        <w:t>be assessed in the context of this sector</w:t>
      </w:r>
      <w:r>
        <w:t>’</w:t>
      </w:r>
      <w:r w:rsidRPr="00C330B5">
        <w:t xml:space="preserve">s work environment; and, </w:t>
      </w:r>
    </w:p>
    <w:p w:rsidR="00000000" w:rsidRPr="00C330B5" w:rsidP="00C330B5">
      <w:pPr>
        <w:pStyle w:val="ListBullet"/>
      </w:pPr>
      <w:r w:rsidRPr="00C330B5">
        <w:t>be assessed in compliance with relevant legislation/regulation and us</w:t>
      </w:r>
      <w:r w:rsidRPr="00C330B5">
        <w:t>ing policies, procedures and processes directly related to the industry sector for which it is being assessed; and,</w:t>
      </w:r>
    </w:p>
    <w:p w:rsidR="00000000" w:rsidRPr="00C330B5" w:rsidP="00C330B5">
      <w:pPr>
        <w:pStyle w:val="ListBullet"/>
      </w:pPr>
      <w:r w:rsidRPr="00C330B5">
        <w:t>confirm consistent performance can be applied in a range of relevant workplace circumstances.</w:t>
      </w:r>
    </w:p>
    <w:p w:rsidR="00000000" w:rsidRPr="00C330B5" w:rsidP="007D3517">
      <w:pPr>
        <w:pStyle w:val="BodyText"/>
      </w:pPr>
      <w:r w:rsidRPr="00C330B5">
        <w:t xml:space="preserve">Where personal safety or environmental damage </w:t>
      </w:r>
      <w:r w:rsidRPr="00C330B5">
        <w:t>are limiting factors, assessment may occur in a simulated work environment* provided it is realistic and sufficiently rigorous to cover all aspects of this sector’s workplace performance, including environment, task skills, task management skills, continge</w:t>
      </w:r>
      <w:r w:rsidRPr="00C330B5">
        <w:t>ncy management skills and job role environment skills.</w:t>
      </w:r>
    </w:p>
    <w:p w:rsidR="00000000" w:rsidRPr="00C330B5" w:rsidP="00C330B5">
      <w:pPr>
        <w:pStyle w:val="BodyTextBold"/>
      </w:pPr>
      <w:r w:rsidRPr="00C330B5">
        <w:t>Assessor requirements</w:t>
      </w:r>
    </w:p>
    <w:p w:rsidR="00000000" w:rsidRPr="00C330B5" w:rsidP="007D3517">
      <w:pPr>
        <w:pStyle w:val="BodyText"/>
      </w:pPr>
      <w:r w:rsidRPr="00C330B5">
        <w:t xml:space="preserve">Assessors must be able to clearly demonstrate current and relevant industry knowledge and experience to satisfy the mandatory regulatory standards as set out in the Standards for </w:t>
      </w:r>
      <w:r w:rsidRPr="00C330B5">
        <w:t>Registered Training Organisations (RTOs) 2015/Australian Quality Training Framework mandatory requirements for assessors current at the time of assessment and any relevant licensing and certification requirements. This includes:</w:t>
      </w:r>
    </w:p>
    <w:p w:rsidR="00000000" w:rsidRPr="00C330B5" w:rsidP="00C330B5">
      <w:pPr>
        <w:pStyle w:val="ListBullet"/>
      </w:pPr>
      <w:r w:rsidRPr="00C330B5">
        <w:t>vocational competencies at</w:t>
      </w:r>
      <w:r w:rsidRPr="00C330B5">
        <w:t xml:space="preserve"> least to the level being delivered and assessed</w:t>
      </w:r>
    </w:p>
    <w:p w:rsidR="00000000" w:rsidRPr="00C330B5" w:rsidP="00C330B5">
      <w:pPr>
        <w:pStyle w:val="ListBullet"/>
      </w:pPr>
      <w:r w:rsidRPr="00C330B5">
        <w:t>current industry skills directly relevant to the training and assessment being provided</w:t>
      </w:r>
    </w:p>
    <w:p w:rsidR="00000000" w:rsidRPr="00C330B5" w:rsidP="00C330B5">
      <w:pPr>
        <w:pStyle w:val="ListBullet"/>
      </w:pPr>
      <w:r w:rsidRPr="00C330B5">
        <w:t>current knowledge and skills in vocational training and learning that informs their training and assessment</w:t>
      </w:r>
    </w:p>
    <w:p w:rsidR="00000000" w:rsidRPr="00C330B5" w:rsidP="00C330B5">
      <w:pPr>
        <w:pStyle w:val="ListBullet"/>
      </w:pPr>
      <w:r w:rsidRPr="00C330B5">
        <w:t>formal relevant qualifications in training and assessment</w:t>
      </w:r>
    </w:p>
    <w:p w:rsidR="00000000" w:rsidRPr="00C330B5" w:rsidP="00C330B5">
      <w:pPr>
        <w:pStyle w:val="ListBullet"/>
      </w:pPr>
      <w:r w:rsidRPr="00C330B5">
        <w:t xml:space="preserve">having knowledge of and/or experience using the latest techniques and processes </w:t>
      </w:r>
    </w:p>
    <w:p w:rsidR="00000000" w:rsidRPr="00C330B5" w:rsidP="00C330B5">
      <w:pPr>
        <w:pStyle w:val="ListBullet"/>
      </w:pPr>
      <w:r w:rsidRPr="00C330B5">
        <w:t>possessing the required level of RII training product knowledge</w:t>
      </w:r>
    </w:p>
    <w:p w:rsidR="00000000" w:rsidRPr="00C330B5" w:rsidP="00C330B5">
      <w:pPr>
        <w:pStyle w:val="ListBullet"/>
      </w:pPr>
      <w:r w:rsidRPr="00C330B5">
        <w:t xml:space="preserve">having an understanding and knowledge of legislation </w:t>
      </w:r>
      <w:r w:rsidRPr="00C330B5">
        <w:t>and regulations relevant to the industry and to employment and workplaces</w:t>
      </w:r>
    </w:p>
    <w:p w:rsidR="00000000" w:rsidRPr="00C330B5" w:rsidP="00C330B5">
      <w:pPr>
        <w:pStyle w:val="ListBullet"/>
      </w:pPr>
      <w:r w:rsidRPr="00C330B5">
        <w:t>demonstrating the performance evidence, and knowledge evidence outlined in this unit of competency, and</w:t>
      </w:r>
    </w:p>
    <w:p w:rsidR="00000000" w:rsidRPr="00C330B5" w:rsidP="00C330B5">
      <w:pPr>
        <w:pStyle w:val="ListBullet"/>
      </w:pPr>
      <w:r w:rsidRPr="00C330B5">
        <w:t>the minimum years of current** work experience after competency has been obtai</w:t>
      </w:r>
      <w:r w:rsidRPr="00C330B5">
        <w:t>ned as specified below in an industry sector relevant to the outcomes of the unit.</w:t>
      </w:r>
    </w:p>
    <w:p w:rsidR="00000000" w:rsidRPr="00C330B5" w:rsidP="007D3517">
      <w:pPr>
        <w:pStyle w:val="BodyText"/>
      </w:pPr>
      <w:r w:rsidRPr="00C330B5">
        <w:t>It is also acceptable for the appropriately qualified assessor to work with an industry expert to conduct assessment together and for the industry expert to be involved in t</w:t>
      </w:r>
      <w:r w:rsidRPr="00C330B5">
        <w:t>he assessment judgement. The industry expert must have current industry skills directly relevant to the training and assessment being provided. This means the industry subject matter expert must demonstrate skills and knowledge from the minimum years of cu</w:t>
      </w:r>
      <w:r w:rsidRPr="00C330B5">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D35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0B5" w:rsidP="00C330B5">
            <w:pPr>
              <w:pStyle w:val="BodyText"/>
            </w:pPr>
            <w:r w:rsidRPr="00C330B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0B5" w:rsidP="00C330B5">
            <w:pPr>
              <w:pStyle w:val="BodyText"/>
            </w:pPr>
            <w:r w:rsidRPr="00C330B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rPr>
                <w:rStyle w:val="SpecialBold"/>
              </w:rPr>
              <w:t>Required assessor or industry subject matter expert experience</w:t>
            </w:r>
          </w:p>
        </w:tc>
      </w:tr>
      <w:tr w:rsidTr="007D351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 xml:space="preserve">Drilling, </w:t>
            </w:r>
            <w:r w:rsidRPr="00C330B5">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1 year</w:t>
            </w:r>
          </w:p>
        </w:tc>
      </w:tr>
      <w:tr w:rsidTr="007D351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2 years</w:t>
            </w:r>
          </w:p>
        </w:tc>
      </w:tr>
      <w:tr w:rsidTr="007D35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3 years</w:t>
            </w:r>
          </w:p>
        </w:tc>
      </w:tr>
      <w:tr w:rsidTr="007D35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0B5">
            <w:pPr>
              <w:pStyle w:val="BodyText"/>
              <w:rPr>
                <w:lang w:val="en-NZ"/>
              </w:rPr>
            </w:pPr>
            <w:r w:rsidRPr="00C330B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0B5" w:rsidP="00C330B5">
            <w:pPr>
              <w:pStyle w:val="BodyText"/>
            </w:pPr>
            <w:r w:rsidRPr="00C330B5">
              <w:t>Where this unit is being assessed outside of the resources and infrastructure sectors assessor and/or industry subject matter expert experience should be in-line with industry standards for the sector in which it is being assessed and where no industry sta</w:t>
            </w:r>
            <w:r w:rsidRPr="00C330B5">
              <w:t>ndard is specified should comply with any relevant regulation.</w:t>
            </w:r>
          </w:p>
        </w:tc>
      </w:tr>
    </w:tbl>
    <w:p w:rsidR="00000000" w:rsidRPr="00C330B5" w:rsidP="007D3517">
      <w:pPr>
        <w:pStyle w:val="BodyText"/>
      </w:pPr>
      <w:r w:rsidRPr="00C330B5">
        <w:t>*Guidance on simulated environments has been stipulated in the Companion Volume Implementation Guide located on VETNet.</w:t>
      </w:r>
    </w:p>
    <w:p w:rsidR="00000000" w:rsidRPr="00C330B5" w:rsidP="007D3517">
      <w:pPr>
        <w:pStyle w:val="BodyText"/>
      </w:pPr>
      <w:r w:rsidRPr="00C330B5">
        <w:t xml:space="preserve">**Assessors can demonstrate current work experience through employment </w:t>
      </w:r>
      <w:r w:rsidRPr="00C330B5">
        <w:t>within industry in a role relevant to the outcomes of the unit; or, for external assessors this can be demonstrated through exposure to industry by conducting a minimum number of site assessments as determined by the relevant industry sector, across variou</w:t>
      </w:r>
      <w:r w:rsidRPr="00C330B5">
        <w:t>s locations.</w:t>
      </w:r>
    </w:p>
    <w:p w:rsidR="00000000" w:rsidRPr="00C330B5" w:rsidP="007D3517">
      <w:pPr>
        <w:pStyle w:val="BodyText"/>
      </w:pPr>
      <w:r w:rsidRPr="00C330B5">
        <w:t>*** While a unit of competency does not have an AQF level, where a unit is being delivered outside of a qualification the first numeric character in the unit code should be considered as the AQF indicator level for assessment purposes.</w:t>
      </w:r>
    </w:p>
    <w:p w:rsidR="00000000" w:rsidRPr="00C330B5" w:rsidP="00C330B5">
      <w:pPr>
        <w:pStyle w:val="Heading1"/>
      </w:pPr>
      <w:bookmarkStart w:id="11" w:name="O_1106346"/>
      <w:bookmarkEnd w:id="11"/>
      <w:r w:rsidRPr="00C330B5">
        <w:t>Links</w:t>
      </w:r>
    </w:p>
    <w:p w:rsidR="00000000" w:rsidRPr="00C330B5" w:rsidP="007D3517">
      <w:pPr>
        <w:pStyle w:val="BodyText"/>
      </w:pPr>
      <w:r w:rsidRPr="00C330B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567C5">
        <w:rPr>
          <w:rStyle w:val="Hyperlink"/>
        </w:rPr>
        <w:t>https://vetnet.gov.au/Pages/TrainingDocs.aspx?q=88a61002-9a21-4386-aaf8-69c76e675272</w:t>
      </w:r>
      <w:r>
        <w:fldChar w:fldCharType="end"/>
      </w:r>
    </w:p>
    <w:p w:rsidR="00000000" w:rsidRPr="00C330B5" w:rsidP="00C330B5"/>
    <w:sectPr w:rsidSect="00C330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5" w:rsidRPr="007D3517" w:rsidP="007D3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17" w:rsidP="00C33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3517" w:rsidP="00C330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D3517" w:rsidP="00C330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5" w:rsidP="00C330B5">
    <w:pPr>
      <w:pStyle w:val="Footer"/>
      <w:framePr w:wrap="around"/>
    </w:pPr>
    <w:r>
      <w:fldChar w:fldCharType="begin"/>
    </w:r>
    <w:r>
      <w:instrText xml:space="preserve"> DOCPROPERTY  Subject  \* MERGEFORMAT </w:instrText>
    </w:r>
    <w:r>
      <w:fldChar w:fldCharType="separate"/>
    </w:r>
    <w:r w:rsidR="007D3517">
      <w:t>Approved</w:t>
    </w:r>
    <w:r w:rsidR="007D3517">
      <w:fldChar w:fldCharType="end"/>
    </w:r>
    <w:r>
      <w:tab/>
      <w:t xml:space="preserve">Page </w:t>
    </w:r>
    <w:r>
      <w:fldChar w:fldCharType="begin"/>
    </w:r>
    <w:r>
      <w:instrText xml:space="preserve"> PAGE  \* Arabic  \* MERGEFORMAT </w:instrText>
    </w:r>
    <w:r>
      <w:fldChar w:fldCharType="separate"/>
    </w:r>
    <w:r w:rsidR="007D35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3517">
      <w:rPr>
        <w:noProof/>
      </w:rPr>
      <w:t>5</w:t>
    </w:r>
    <w:r>
      <w:rPr>
        <w:noProof/>
      </w:rPr>
      <w:fldChar w:fldCharType="end"/>
    </w:r>
  </w:p>
  <w:p w:rsidR="00C330B5" w:rsidP="00C330B5">
    <w:pPr>
      <w:pStyle w:val="Footer"/>
      <w:framePr w:wrap="around"/>
    </w:pPr>
    <w:r>
      <w:t xml:space="preserve">© Commonwealth of Australia, </w:t>
    </w:r>
    <w:r>
      <w:fldChar w:fldCharType="begin"/>
    </w:r>
    <w:r>
      <w:instrText xml:space="preserve"> DATE  \@ "yyyy"  \* MERGEFORMAT </w:instrText>
    </w:r>
    <w:r>
      <w:fldChar w:fldCharType="separate"/>
    </w:r>
    <w:r w:rsidR="007D3517">
      <w:rPr>
        <w:noProof/>
      </w:rPr>
      <w:t>2025</w:t>
    </w:r>
    <w:r>
      <w:fldChar w:fldCharType="end"/>
    </w:r>
    <w:r>
      <w:tab/>
    </w:r>
    <w:r>
      <w:fldChar w:fldCharType="begin"/>
    </w:r>
    <w:r>
      <w:instrText xml:space="preserve"> DOCPROPERTY  Author  \* MERGEFORMAT </w:instrText>
    </w:r>
    <w:r>
      <w:fldChar w:fldCharType="separate"/>
    </w:r>
    <w:r w:rsidR="007D3517">
      <w:t>Mining and Automotive Skills Alliance</w:t>
    </w:r>
    <w:r w:rsidR="007D3517">
      <w:fldChar w:fldCharType="end"/>
    </w:r>
  </w:p>
  <w:p w:rsidR="00C330B5" w:rsidP="00C33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0B5" w:rsidRPr="007D3517" w:rsidP="007D3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17" w:rsidRPr="002D2AF8" w:rsidP="00C330B5">
    <w:pPr>
      <w:pStyle w:val="Header"/>
      <w:framePr w:wrap="around"/>
    </w:pPr>
    <w:r>
      <w:fldChar w:fldCharType="begin"/>
    </w:r>
    <w:r>
      <w:instrText xml:space="preserve"> TITLE   \* MERGEFORMAT </w:instrText>
    </w:r>
    <w:r>
      <w:fldChar w:fldCharType="separate"/>
    </w:r>
    <w:r>
      <w:t>RIIVEH304E Conduct tip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3517" w:rsidP="00C330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B5" w:rsidRPr="002D2AF8" w:rsidP="00C330B5">
    <w:pPr>
      <w:pStyle w:val="Header"/>
      <w:framePr w:wrap="around"/>
    </w:pPr>
    <w:r>
      <w:fldChar w:fldCharType="begin"/>
    </w:r>
    <w:r>
      <w:instrText xml:space="preserve"> TITLE   \* MERGEFORMAT </w:instrText>
    </w:r>
    <w:r>
      <w:fldChar w:fldCharType="separate"/>
    </w:r>
    <w:r w:rsidR="007D3517">
      <w:t>RIIVEH304E Conduct tip truck operations</w:t>
    </w:r>
    <w:r w:rsidR="007D3517">
      <w:fldChar w:fldCharType="end"/>
    </w:r>
    <w:r>
      <w:tab/>
      <w:t xml:space="preserve">Date this document was generated: </w:t>
    </w:r>
    <w:r>
      <w:fldChar w:fldCharType="begin"/>
    </w:r>
    <w:r>
      <w:instrText xml:space="preserve"> CREATEDATE  \@ "d MMMM yyyy"  \* MERGEFORMAT </w:instrText>
    </w:r>
    <w:r>
      <w:fldChar w:fldCharType="separate"/>
    </w:r>
    <w:r w:rsidR="007D3517">
      <w:rPr>
        <w:noProof/>
      </w:rPr>
      <w:t>2 March 2025</w:t>
    </w:r>
    <w:r>
      <w:fldChar w:fldCharType="end"/>
    </w:r>
  </w:p>
  <w:p w:rsidR="00C330B5" w:rsidP="00C33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6B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D63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09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0B5"/>
    <w:pPr>
      <w:spacing w:before="360" w:after="60"/>
      <w:outlineLvl w:val="0"/>
    </w:pPr>
    <w:rPr>
      <w:sz w:val="32"/>
    </w:rPr>
  </w:style>
  <w:style w:type="paragraph" w:styleId="Heading2">
    <w:name w:val="heading 2"/>
    <w:basedOn w:val="HeadingBase"/>
    <w:next w:val="BodyText"/>
    <w:link w:val="Heading2Char"/>
    <w:qFormat/>
    <w:rsid w:val="00C330B5"/>
    <w:pPr>
      <w:keepLines/>
      <w:spacing w:before="240" w:after="120"/>
      <w:outlineLvl w:val="1"/>
    </w:pPr>
    <w:rPr>
      <w:sz w:val="28"/>
      <w:szCs w:val="40"/>
    </w:rPr>
  </w:style>
  <w:style w:type="paragraph" w:styleId="Heading3">
    <w:name w:val="heading 3"/>
    <w:basedOn w:val="HeadingBase"/>
    <w:next w:val="BodyText"/>
    <w:link w:val="Heading3Char"/>
    <w:qFormat/>
    <w:rsid w:val="00C330B5"/>
    <w:pPr>
      <w:spacing w:before="180" w:after="120"/>
      <w:outlineLvl w:val="2"/>
    </w:pPr>
    <w:rPr>
      <w:spacing w:val="-10"/>
      <w:kern w:val="32"/>
    </w:rPr>
  </w:style>
  <w:style w:type="paragraph" w:styleId="Heading4">
    <w:name w:val="heading 4"/>
    <w:basedOn w:val="HeadingBase"/>
    <w:next w:val="BodyText"/>
    <w:link w:val="Heading4Char"/>
    <w:qFormat/>
    <w:rsid w:val="00C330B5"/>
    <w:pPr>
      <w:spacing w:before="160" w:after="120"/>
      <w:outlineLvl w:val="3"/>
    </w:pPr>
    <w:rPr>
      <w:sz w:val="22"/>
    </w:rPr>
  </w:style>
  <w:style w:type="paragraph" w:styleId="Heading5">
    <w:name w:val="heading 5"/>
    <w:basedOn w:val="HeadingBase"/>
    <w:next w:val="Normal"/>
    <w:link w:val="Heading5Char"/>
    <w:qFormat/>
    <w:rsid w:val="00C330B5"/>
    <w:pPr>
      <w:spacing w:before="80"/>
      <w:outlineLvl w:val="4"/>
    </w:pPr>
    <w:rPr>
      <w:color w:val="918585"/>
      <w:sz w:val="20"/>
    </w:rPr>
  </w:style>
  <w:style w:type="paragraph" w:styleId="Heading6">
    <w:name w:val="heading 6"/>
    <w:basedOn w:val="HeadingBase"/>
    <w:next w:val="Normal"/>
    <w:link w:val="Heading6Char"/>
    <w:qFormat/>
    <w:rsid w:val="00C330B5"/>
    <w:pPr>
      <w:spacing w:before="60"/>
      <w:outlineLvl w:val="5"/>
    </w:pPr>
    <w:rPr>
      <w:color w:val="918585"/>
      <w:sz w:val="20"/>
    </w:rPr>
  </w:style>
  <w:style w:type="paragraph" w:styleId="Heading7">
    <w:name w:val="heading 7"/>
    <w:basedOn w:val="Normal"/>
    <w:next w:val="Normal"/>
    <w:link w:val="Heading7Char"/>
    <w:qFormat/>
    <w:rsid w:val="00C330B5"/>
    <w:pPr>
      <w:ind w:left="720"/>
      <w:outlineLvl w:val="6"/>
    </w:pPr>
    <w:rPr>
      <w:i/>
    </w:rPr>
  </w:style>
  <w:style w:type="paragraph" w:styleId="Heading8">
    <w:name w:val="heading 8"/>
    <w:basedOn w:val="Normal"/>
    <w:next w:val="Normal"/>
    <w:link w:val="Heading8Char"/>
    <w:qFormat/>
    <w:rsid w:val="00C330B5"/>
    <w:pPr>
      <w:ind w:left="720"/>
      <w:outlineLvl w:val="7"/>
    </w:pPr>
    <w:rPr>
      <w:i/>
    </w:rPr>
  </w:style>
  <w:style w:type="paragraph" w:styleId="Heading9">
    <w:name w:val="heading 9"/>
    <w:basedOn w:val="Normal"/>
    <w:next w:val="Normal"/>
    <w:link w:val="Heading9Char"/>
    <w:qFormat/>
    <w:rsid w:val="00C330B5"/>
    <w:pPr>
      <w:ind w:left="720"/>
      <w:outlineLvl w:val="8"/>
    </w:pPr>
    <w:rPr>
      <w:i/>
    </w:rPr>
  </w:style>
  <w:style w:type="character" w:default="1" w:styleId="DefaultParagraphFont">
    <w:name w:val="Default Paragraph Font"/>
    <w:uiPriority w:val="1"/>
    <w:unhideWhenUsed/>
    <w:rsid w:val="00C33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0B5"/>
  </w:style>
  <w:style w:type="character" w:customStyle="1" w:styleId="Heading1Char">
    <w:name w:val="Heading 1 Char"/>
    <w:basedOn w:val="DefaultParagraphFont"/>
    <w:link w:val="Heading1"/>
    <w:rsid w:val="00C330B5"/>
    <w:rPr>
      <w:rFonts w:ascii="Times New Roman" w:eastAsia="Times New Roman" w:hAnsi="Times New Roman" w:cs="Times New Roman"/>
      <w:b/>
      <w:sz w:val="32"/>
      <w:szCs w:val="20"/>
      <w:lang w:eastAsia="en-US"/>
    </w:rPr>
  </w:style>
  <w:style w:type="paragraph" w:styleId="BodyText">
    <w:name w:val="Body Text"/>
    <w:basedOn w:val="Normal"/>
    <w:link w:val="BodyTextChar"/>
    <w:rsid w:val="00C33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0B5"/>
    <w:rPr>
      <w:rFonts w:ascii="Times New Roman" w:eastAsia="Times New Roman" w:hAnsi="Times New Roman" w:cs="Times New Roman"/>
      <w:sz w:val="24"/>
      <w:lang w:eastAsia="en-US"/>
    </w:rPr>
  </w:style>
  <w:style w:type="paragraph" w:styleId="List">
    <w:name w:val="List"/>
    <w:basedOn w:val="BodyText"/>
    <w:next w:val="BodyText"/>
    <w:rsid w:val="00C330B5"/>
    <w:pPr>
      <w:tabs>
        <w:tab w:val="left" w:pos="340"/>
      </w:tabs>
      <w:spacing w:before="60" w:after="60"/>
      <w:ind w:left="340" w:hanging="340"/>
    </w:pPr>
  </w:style>
  <w:style w:type="paragraph" w:styleId="ListBullet">
    <w:name w:val="List Bullet"/>
    <w:basedOn w:val="List"/>
    <w:rsid w:val="00C330B5"/>
    <w:pPr>
      <w:numPr>
        <w:numId w:val="12"/>
      </w:numPr>
      <w:tabs>
        <w:tab w:val="clear" w:pos="340"/>
      </w:tabs>
      <w:spacing w:before="40" w:after="40"/>
    </w:pPr>
  </w:style>
  <w:style w:type="character" w:customStyle="1" w:styleId="SpecialBold">
    <w:name w:val="Special Bold"/>
    <w:basedOn w:val="DefaultParagraphFont"/>
    <w:rsid w:val="00C330B5"/>
    <w:rPr>
      <w:b/>
      <w:spacing w:val="0"/>
    </w:rPr>
  </w:style>
  <w:style w:type="paragraph" w:styleId="ListBullet2">
    <w:name w:val="List Bullet 2"/>
    <w:basedOn w:val="List2"/>
    <w:rsid w:val="00C330B5"/>
    <w:pPr>
      <w:numPr>
        <w:numId w:val="13"/>
      </w:numPr>
      <w:tabs>
        <w:tab w:val="clear" w:pos="680"/>
      </w:tabs>
    </w:pPr>
  </w:style>
  <w:style w:type="character" w:styleId="Emphasis">
    <w:name w:val="Emphasis"/>
    <w:basedOn w:val="DefaultParagraphFont"/>
    <w:qFormat/>
    <w:rsid w:val="00C330B5"/>
    <w:rPr>
      <w:i/>
    </w:rPr>
  </w:style>
  <w:style w:type="paragraph" w:customStyle="1" w:styleId="SuperHeading">
    <w:name w:val="SuperHeading"/>
    <w:basedOn w:val="Normal"/>
    <w:rsid w:val="00C330B5"/>
    <w:pPr>
      <w:spacing w:before="240" w:after="120"/>
      <w:outlineLvl w:val="0"/>
    </w:pPr>
    <w:rPr>
      <w:rFonts w:ascii="Times New Roman" w:hAnsi="Times New Roman"/>
      <w:b/>
      <w:sz w:val="32"/>
    </w:rPr>
  </w:style>
  <w:style w:type="paragraph" w:customStyle="1" w:styleId="AllowPageBreak">
    <w:name w:val="AllowPageBreak"/>
    <w:rsid w:val="00C330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330B5"/>
    <w:rPr>
      <w:b/>
    </w:rPr>
  </w:style>
  <w:style w:type="character" w:customStyle="1" w:styleId="Heading2Char">
    <w:name w:val="Heading 2 Char"/>
    <w:basedOn w:val="DefaultParagraphFont"/>
    <w:link w:val="Heading2"/>
    <w:rsid w:val="00C33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0B5"/>
    <w:rPr>
      <w:rFonts w:ascii="Courier New" w:eastAsia="Times New Roman" w:hAnsi="Courier New" w:cs="Times New Roman"/>
      <w:i/>
      <w:szCs w:val="20"/>
      <w:lang w:eastAsia="en-US"/>
    </w:rPr>
  </w:style>
  <w:style w:type="paragraph" w:customStyle="1" w:styleId="HeadingBase">
    <w:name w:val="Heading Base"/>
    <w:rsid w:val="00C33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0B5"/>
    <w:pPr>
      <w:tabs>
        <w:tab w:val="right" w:leader="dot" w:pos="9072"/>
      </w:tabs>
      <w:ind w:left="567"/>
    </w:pPr>
    <w:rPr>
      <w:szCs w:val="22"/>
    </w:rPr>
  </w:style>
  <w:style w:type="paragraph" w:customStyle="1" w:styleId="TOCBase">
    <w:name w:val="TOC Base"/>
    <w:rsid w:val="00C33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0B5"/>
    <w:pPr>
      <w:tabs>
        <w:tab w:val="right" w:leader="dot" w:pos="9072"/>
      </w:tabs>
      <w:spacing w:before="40" w:after="40"/>
      <w:ind w:left="284"/>
    </w:pPr>
    <w:rPr>
      <w:rFonts w:ascii="Times New Roman" w:hAnsi="Times New Roman"/>
    </w:rPr>
  </w:style>
  <w:style w:type="paragraph" w:styleId="TOC1">
    <w:name w:val="toc 1"/>
    <w:basedOn w:val="TOCBase"/>
    <w:next w:val="Normal"/>
    <w:rsid w:val="00C33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0B5"/>
    <w:rPr>
      <w:rFonts w:ascii="Times New Roman" w:eastAsia="Times New Roman" w:hAnsi="Times New Roman" w:cs="Times New Roman"/>
      <w:sz w:val="16"/>
      <w:lang w:eastAsia="en-US"/>
    </w:rPr>
  </w:style>
  <w:style w:type="paragraph" w:styleId="Title">
    <w:name w:val="Title"/>
    <w:basedOn w:val="HeadingBase"/>
    <w:link w:val="TitleChar"/>
    <w:qFormat/>
    <w:rsid w:val="00C330B5"/>
    <w:pPr>
      <w:spacing w:before="5040"/>
      <w:jc w:val="center"/>
    </w:pPr>
    <w:rPr>
      <w:sz w:val="48"/>
      <w:szCs w:val="72"/>
      <w:lang w:val="en-US"/>
    </w:rPr>
  </w:style>
  <w:style w:type="character" w:customStyle="1" w:styleId="TitleChar">
    <w:name w:val="Title Char"/>
    <w:basedOn w:val="DefaultParagraphFont"/>
    <w:link w:val="Title"/>
    <w:rsid w:val="00C33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0B5"/>
    <w:pPr>
      <w:tabs>
        <w:tab w:val="left" w:pos="3600"/>
        <w:tab w:val="left" w:pos="3958"/>
      </w:tabs>
    </w:pPr>
  </w:style>
  <w:style w:type="paragraph" w:customStyle="1" w:styleId="Note">
    <w:name w:val="Note"/>
    <w:basedOn w:val="BodyText"/>
    <w:rsid w:val="00C33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0B5"/>
    <w:pPr>
      <w:framePr w:wrap="auto" w:hAnchor="text" w:y="6049"/>
    </w:pPr>
    <w:rPr>
      <w:color w:val="000000"/>
      <w:sz w:val="40"/>
    </w:rPr>
  </w:style>
  <w:style w:type="paragraph" w:customStyle="1" w:styleId="TOCTitle">
    <w:name w:val="TOCTitle"/>
    <w:basedOn w:val="Heading1"/>
    <w:rsid w:val="00C330B5"/>
    <w:pPr>
      <w:spacing w:after="240"/>
      <w:jc w:val="center"/>
      <w:outlineLvl w:val="9"/>
    </w:pPr>
    <w:rPr>
      <w:caps/>
    </w:rPr>
  </w:style>
  <w:style w:type="paragraph" w:customStyle="1" w:styleId="Version">
    <w:name w:val="Version"/>
    <w:rsid w:val="00C330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0B5"/>
    <w:pPr>
      <w:keepNext w:val="0"/>
      <w:tabs>
        <w:tab w:val="right" w:pos="4176"/>
      </w:tabs>
      <w:ind w:left="198" w:hanging="198"/>
    </w:pPr>
    <w:rPr>
      <w:rFonts w:ascii="Garamond" w:hAnsi="Garamond"/>
    </w:rPr>
  </w:style>
  <w:style w:type="paragraph" w:styleId="IndexHeading">
    <w:name w:val="index heading"/>
    <w:basedOn w:val="Normal"/>
    <w:next w:val="Index1"/>
    <w:semiHidden/>
    <w:rsid w:val="00C330B5"/>
    <w:pPr>
      <w:spacing w:before="120" w:after="120"/>
    </w:pPr>
    <w:rPr>
      <w:rFonts w:ascii="Arial" w:hAnsi="Arial"/>
      <w:b/>
      <w:color w:val="918585"/>
      <w:sz w:val="24"/>
    </w:rPr>
  </w:style>
  <w:style w:type="paragraph" w:styleId="Header">
    <w:name w:val="header"/>
    <w:basedOn w:val="Normal"/>
    <w:link w:val="HeaderChar"/>
    <w:rsid w:val="00C33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0B5"/>
    <w:rPr>
      <w:rFonts w:ascii="Times New Roman" w:eastAsia="Times New Roman" w:hAnsi="Times New Roman" w:cs="Times New Roman"/>
      <w:sz w:val="16"/>
      <w:szCs w:val="20"/>
      <w:lang w:val="en-GB" w:eastAsia="en-US"/>
    </w:rPr>
  </w:style>
  <w:style w:type="paragraph" w:customStyle="1" w:styleId="Chapter">
    <w:name w:val="Chapter"/>
    <w:basedOn w:val="Normal"/>
    <w:rsid w:val="00C330B5"/>
    <w:pPr>
      <w:spacing w:before="240"/>
    </w:pPr>
    <w:rPr>
      <w:rFonts w:ascii="Times New Roman" w:hAnsi="Times New Roman"/>
      <w:smallCaps/>
      <w:spacing w:val="80"/>
      <w:sz w:val="28"/>
    </w:rPr>
  </w:style>
  <w:style w:type="paragraph" w:customStyle="1" w:styleId="InChapter">
    <w:name w:val="InChapter"/>
    <w:basedOn w:val="Heading3"/>
    <w:rsid w:val="00C330B5"/>
    <w:pPr>
      <w:spacing w:after="240"/>
      <w:outlineLvl w:val="9"/>
    </w:pPr>
    <w:rPr>
      <w:noProof/>
    </w:rPr>
  </w:style>
  <w:style w:type="paragraph" w:styleId="Index2">
    <w:name w:val="index 2"/>
    <w:basedOn w:val="Normal"/>
    <w:next w:val="Normal"/>
    <w:semiHidden/>
    <w:rsid w:val="00C330B5"/>
    <w:pPr>
      <w:tabs>
        <w:tab w:val="right" w:pos="4176"/>
      </w:tabs>
      <w:ind w:left="568" w:hanging="284"/>
    </w:pPr>
    <w:rPr>
      <w:rFonts w:ascii="Garamond" w:hAnsi="Garamond"/>
    </w:rPr>
  </w:style>
  <w:style w:type="paragraph" w:customStyle="1" w:styleId="Byline">
    <w:name w:val="Byline"/>
    <w:rsid w:val="00C33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0B5"/>
    <w:pPr>
      <w:tabs>
        <w:tab w:val="clear" w:pos="3600"/>
        <w:tab w:val="clear" w:pos="3958"/>
      </w:tabs>
      <w:jc w:val="right"/>
    </w:pPr>
  </w:style>
  <w:style w:type="paragraph" w:styleId="Caption">
    <w:name w:val="caption"/>
    <w:basedOn w:val="BodyText"/>
    <w:next w:val="Normal"/>
    <w:qFormat/>
    <w:rsid w:val="00C330B5"/>
    <w:pPr>
      <w:framePr w:w="2268" w:hSpace="181" w:vSpace="181" w:wrap="around" w:vAnchor="text" w:hAnchor="page" w:x="1135" w:y="285" w:anchorLock="1"/>
    </w:pPr>
    <w:rPr>
      <w:i/>
    </w:rPr>
  </w:style>
  <w:style w:type="paragraph" w:customStyle="1" w:styleId="MiniTOCTitle">
    <w:name w:val="MiniTOCTitle"/>
    <w:basedOn w:val="Heading4"/>
    <w:rsid w:val="00C330B5"/>
    <w:pPr>
      <w:spacing w:before="240"/>
      <w:outlineLvl w:val="9"/>
    </w:pPr>
    <w:rPr>
      <w:noProof/>
      <w:sz w:val="24"/>
    </w:rPr>
  </w:style>
  <w:style w:type="paragraph" w:customStyle="1" w:styleId="MiniTOCItem">
    <w:name w:val="MiniTOCItem"/>
    <w:basedOn w:val="ListBullet"/>
    <w:rsid w:val="00C330B5"/>
    <w:pPr>
      <w:numPr>
        <w:numId w:val="0"/>
      </w:numPr>
      <w:tabs>
        <w:tab w:val="right" w:leader="dot" w:pos="6521"/>
      </w:tabs>
      <w:spacing w:before="0" w:after="0"/>
    </w:pPr>
  </w:style>
  <w:style w:type="paragraph" w:customStyle="1" w:styleId="TOFTitle">
    <w:name w:val="TOFTitle"/>
    <w:basedOn w:val="TOCTitle"/>
    <w:rsid w:val="00C330B5"/>
  </w:style>
  <w:style w:type="paragraph" w:styleId="TableofFigures">
    <w:name w:val="table of figures"/>
    <w:basedOn w:val="Normal"/>
    <w:next w:val="Normal"/>
    <w:semiHidden/>
    <w:rsid w:val="00C330B5"/>
    <w:pPr>
      <w:tabs>
        <w:tab w:val="right" w:leader="dot" w:pos="9072"/>
      </w:tabs>
      <w:ind w:left="970" w:hanging="403"/>
    </w:pPr>
    <w:rPr>
      <w:rFonts w:ascii="Times New Roman" w:hAnsi="Times New Roman"/>
      <w:b/>
    </w:rPr>
  </w:style>
  <w:style w:type="paragraph" w:styleId="ListNumber">
    <w:name w:val="List Number"/>
    <w:basedOn w:val="List"/>
    <w:rsid w:val="00C330B5"/>
    <w:pPr>
      <w:numPr>
        <w:numId w:val="15"/>
      </w:numPr>
      <w:tabs>
        <w:tab w:val="clear" w:pos="340"/>
      </w:tabs>
    </w:pPr>
  </w:style>
  <w:style w:type="character" w:customStyle="1" w:styleId="WingdingSymbols">
    <w:name w:val="Wingding Symbols"/>
    <w:rsid w:val="00C330B5"/>
    <w:rPr>
      <w:rFonts w:ascii="Wingdings" w:hAnsi="Wingdings"/>
    </w:rPr>
  </w:style>
  <w:style w:type="paragraph" w:customStyle="1" w:styleId="TableHeading">
    <w:name w:val="Table Heading"/>
    <w:basedOn w:val="HeadingBase"/>
    <w:rsid w:val="00C330B5"/>
    <w:pPr>
      <w:keepLines/>
      <w:pBdr>
        <w:bottom w:val="single" w:sz="6" w:space="1" w:color="918585"/>
      </w:pBdr>
      <w:spacing w:before="240"/>
    </w:pPr>
  </w:style>
  <w:style w:type="character" w:customStyle="1" w:styleId="HotSpot">
    <w:name w:val="HotSpot"/>
    <w:rsid w:val="00C330B5"/>
    <w:rPr>
      <w:color w:val="0033CC"/>
      <w:u w:val="none"/>
    </w:rPr>
  </w:style>
  <w:style w:type="paragraph" w:customStyle="1" w:styleId="BodyTextRight">
    <w:name w:val="Body Text Right"/>
    <w:basedOn w:val="BodyText"/>
    <w:rsid w:val="00C330B5"/>
    <w:pPr>
      <w:spacing w:before="0" w:after="0"/>
      <w:jc w:val="right"/>
    </w:pPr>
  </w:style>
  <w:style w:type="paragraph" w:styleId="Index3">
    <w:name w:val="index 3"/>
    <w:basedOn w:val="ListNumber2"/>
    <w:next w:val="Normal"/>
    <w:semiHidden/>
    <w:rsid w:val="00C330B5"/>
    <w:pPr>
      <w:numPr>
        <w:numId w:val="0"/>
      </w:numPr>
      <w:tabs>
        <w:tab w:val="right" w:leader="dot" w:pos="4176"/>
      </w:tabs>
    </w:pPr>
  </w:style>
  <w:style w:type="paragraph" w:styleId="ListNumber2">
    <w:name w:val="List Number 2"/>
    <w:basedOn w:val="List2"/>
    <w:rsid w:val="00C330B5"/>
    <w:pPr>
      <w:numPr>
        <w:numId w:val="10"/>
      </w:numPr>
      <w:tabs>
        <w:tab w:val="clear" w:pos="1060"/>
      </w:tabs>
    </w:pPr>
  </w:style>
  <w:style w:type="paragraph" w:customStyle="1" w:styleId="MarginNote">
    <w:name w:val="Margin Note"/>
    <w:basedOn w:val="BodyText"/>
    <w:rsid w:val="00C33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0B5"/>
    <w:rPr>
      <w:sz w:val="32"/>
    </w:rPr>
  </w:style>
  <w:style w:type="paragraph" w:customStyle="1" w:styleId="HeadingProcedure">
    <w:name w:val="Heading Procedure"/>
    <w:basedOn w:val="HeadingBase"/>
    <w:next w:val="Normal"/>
    <w:rsid w:val="00C330B5"/>
    <w:pPr>
      <w:tabs>
        <w:tab w:val="left" w:pos="0"/>
      </w:tabs>
      <w:spacing w:before="120" w:after="60"/>
    </w:pPr>
    <w:rPr>
      <w:i/>
      <w:color w:val="918585"/>
      <w:sz w:val="22"/>
    </w:rPr>
  </w:style>
  <w:style w:type="paragraph" w:customStyle="1" w:styleId="TableBodyText">
    <w:name w:val="Table Body Text"/>
    <w:basedOn w:val="BodyText"/>
    <w:rsid w:val="00C330B5"/>
    <w:pPr>
      <w:spacing w:before="60" w:after="60"/>
    </w:pPr>
  </w:style>
  <w:style w:type="paragraph" w:styleId="ListContinue">
    <w:name w:val="List Continue"/>
    <w:basedOn w:val="List"/>
    <w:rsid w:val="00C330B5"/>
    <w:pPr>
      <w:ind w:firstLine="0"/>
    </w:pPr>
  </w:style>
  <w:style w:type="paragraph" w:customStyle="1" w:styleId="ListNote">
    <w:name w:val="List Note"/>
    <w:basedOn w:val="List"/>
    <w:rsid w:val="00C330B5"/>
    <w:pPr>
      <w:pBdr>
        <w:top w:val="single" w:sz="6" w:space="2" w:color="918585"/>
        <w:bottom w:val="single" w:sz="6" w:space="2" w:color="918585"/>
      </w:pBdr>
      <w:tabs>
        <w:tab w:val="left" w:pos="1021"/>
      </w:tabs>
      <w:ind w:firstLine="0"/>
    </w:pPr>
  </w:style>
  <w:style w:type="paragraph" w:customStyle="1" w:styleId="Warning">
    <w:name w:val="Warning"/>
    <w:basedOn w:val="BodyText"/>
    <w:rsid w:val="00C330B5"/>
    <w:pPr>
      <w:shd w:val="clear" w:color="auto" w:fill="D9D9D9"/>
      <w:tabs>
        <w:tab w:val="left" w:pos="992"/>
      </w:tabs>
      <w:ind w:left="119" w:right="119"/>
    </w:pPr>
    <w:rPr>
      <w:sz w:val="20"/>
    </w:rPr>
  </w:style>
  <w:style w:type="paragraph" w:customStyle="1" w:styleId="MarginIcons">
    <w:name w:val="Margin Icons"/>
    <w:basedOn w:val="BodyText"/>
    <w:rsid w:val="00C33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0B5"/>
    <w:rPr>
      <w:rFonts w:ascii="Courier New" w:hAnsi="Courier New"/>
    </w:rPr>
  </w:style>
  <w:style w:type="paragraph" w:customStyle="1" w:styleId="NoteBullet">
    <w:name w:val="Note Bullet"/>
    <w:basedOn w:val="Note"/>
    <w:rsid w:val="00C330B5"/>
    <w:pPr>
      <w:tabs>
        <w:tab w:val="clear" w:pos="680"/>
      </w:tabs>
      <w:spacing w:before="60" w:after="60"/>
    </w:pPr>
  </w:style>
  <w:style w:type="paragraph" w:customStyle="1" w:styleId="SubHeading2">
    <w:name w:val="SubHeading2"/>
    <w:basedOn w:val="HeadingBase"/>
    <w:rsid w:val="00C330B5"/>
    <w:pPr>
      <w:spacing w:before="240" w:after="60"/>
    </w:pPr>
    <w:rPr>
      <w:sz w:val="20"/>
    </w:rPr>
  </w:style>
  <w:style w:type="paragraph" w:customStyle="1" w:styleId="SubHeading1">
    <w:name w:val="SubHeading1"/>
    <w:basedOn w:val="HeadingBase"/>
    <w:rsid w:val="00C330B5"/>
    <w:pPr>
      <w:spacing w:before="240" w:after="60"/>
    </w:pPr>
    <w:rPr>
      <w:color w:val="918585"/>
      <w:sz w:val="22"/>
    </w:rPr>
  </w:style>
  <w:style w:type="paragraph" w:customStyle="1" w:styleId="SideHeading">
    <w:name w:val="Side Heading"/>
    <w:basedOn w:val="HeadingBase"/>
    <w:rsid w:val="00C33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0B5"/>
    <w:pPr>
      <w:tabs>
        <w:tab w:val="num" w:pos="360"/>
      </w:tabs>
    </w:pPr>
  </w:style>
  <w:style w:type="paragraph" w:styleId="PlainText">
    <w:name w:val="Plain Text"/>
    <w:basedOn w:val="Normal"/>
    <w:link w:val="PlainTextChar"/>
    <w:rsid w:val="00C330B5"/>
    <w:rPr>
      <w:sz w:val="20"/>
    </w:rPr>
  </w:style>
  <w:style w:type="character" w:customStyle="1" w:styleId="PlainTextChar">
    <w:name w:val="Plain Text Char"/>
    <w:basedOn w:val="DefaultParagraphFont"/>
    <w:link w:val="PlainText"/>
    <w:rsid w:val="00C330B5"/>
    <w:rPr>
      <w:rFonts w:ascii="Courier New" w:eastAsia="Times New Roman" w:hAnsi="Courier New" w:cs="Times New Roman"/>
      <w:sz w:val="20"/>
      <w:szCs w:val="20"/>
      <w:lang w:eastAsia="en-US"/>
    </w:rPr>
  </w:style>
  <w:style w:type="character" w:customStyle="1" w:styleId="MenuOption">
    <w:name w:val="Menu Option"/>
    <w:basedOn w:val="DefaultParagraphFont"/>
    <w:rsid w:val="00C330B5"/>
    <w:rPr>
      <w:b/>
      <w:smallCaps/>
    </w:rPr>
  </w:style>
  <w:style w:type="paragraph" w:customStyle="1" w:styleId="TableListNumber">
    <w:name w:val="Table List Number"/>
    <w:basedOn w:val="ListNumber"/>
    <w:rsid w:val="00C330B5"/>
    <w:pPr>
      <w:numPr>
        <w:numId w:val="0"/>
      </w:numPr>
    </w:pPr>
  </w:style>
  <w:style w:type="paragraph" w:styleId="TOC4">
    <w:name w:val="toc 4"/>
    <w:basedOn w:val="TOCBase"/>
    <w:next w:val="Normal"/>
    <w:semiHidden/>
    <w:rsid w:val="00C330B5"/>
    <w:pPr>
      <w:tabs>
        <w:tab w:val="right" w:leader="dot" w:pos="9071"/>
      </w:tabs>
      <w:ind w:left="1701"/>
    </w:pPr>
  </w:style>
  <w:style w:type="paragraph" w:customStyle="1" w:styleId="ListAlpha">
    <w:name w:val="List Alpha"/>
    <w:basedOn w:val="List"/>
    <w:rsid w:val="00C330B5"/>
    <w:pPr>
      <w:numPr>
        <w:numId w:val="9"/>
      </w:numPr>
    </w:pPr>
  </w:style>
  <w:style w:type="paragraph" w:customStyle="1" w:styleId="ListAlpha2">
    <w:name w:val="List Alpha 2"/>
    <w:basedOn w:val="List2"/>
    <w:rsid w:val="00C330B5"/>
    <w:pPr>
      <w:numPr>
        <w:numId w:val="8"/>
      </w:numPr>
    </w:pPr>
  </w:style>
  <w:style w:type="paragraph" w:styleId="List2">
    <w:name w:val="List 2"/>
    <w:basedOn w:val="BodyText"/>
    <w:rsid w:val="00C330B5"/>
    <w:pPr>
      <w:tabs>
        <w:tab w:val="left" w:pos="680"/>
      </w:tabs>
      <w:spacing w:before="60" w:after="60"/>
      <w:ind w:left="680" w:hanging="340"/>
    </w:pPr>
  </w:style>
  <w:style w:type="paragraph" w:styleId="List3">
    <w:name w:val="List 3"/>
    <w:basedOn w:val="BodyText"/>
    <w:rsid w:val="00C330B5"/>
    <w:pPr>
      <w:tabs>
        <w:tab w:val="left" w:pos="1021"/>
      </w:tabs>
      <w:spacing w:before="60" w:after="60"/>
      <w:ind w:left="1020" w:hanging="340"/>
    </w:pPr>
  </w:style>
  <w:style w:type="paragraph" w:styleId="List4">
    <w:name w:val="List 4"/>
    <w:basedOn w:val="BodyText"/>
    <w:rsid w:val="00C330B5"/>
    <w:pPr>
      <w:tabs>
        <w:tab w:val="left" w:pos="1361"/>
      </w:tabs>
      <w:spacing w:before="60" w:after="60"/>
      <w:ind w:left="1361" w:hanging="340"/>
    </w:pPr>
  </w:style>
  <w:style w:type="paragraph" w:styleId="List5">
    <w:name w:val="List 5"/>
    <w:basedOn w:val="BodyText"/>
    <w:rsid w:val="00C330B5"/>
    <w:pPr>
      <w:tabs>
        <w:tab w:val="left" w:pos="1701"/>
      </w:tabs>
      <w:spacing w:before="60" w:after="60"/>
      <w:ind w:left="1701" w:hanging="340"/>
    </w:pPr>
  </w:style>
  <w:style w:type="paragraph" w:styleId="ListBullet3">
    <w:name w:val="List Bullet 3"/>
    <w:basedOn w:val="List3"/>
    <w:rsid w:val="00C330B5"/>
    <w:pPr>
      <w:numPr>
        <w:numId w:val="14"/>
      </w:numPr>
      <w:tabs>
        <w:tab w:val="clear" w:pos="1021"/>
      </w:tabs>
      <w:ind w:left="1037" w:hanging="357"/>
    </w:pPr>
  </w:style>
  <w:style w:type="paragraph" w:styleId="ListBullet4">
    <w:name w:val="List Bullet 4"/>
    <w:basedOn w:val="List4"/>
    <w:rsid w:val="00C330B5"/>
    <w:pPr>
      <w:numPr>
        <w:numId w:val="3"/>
      </w:numPr>
      <w:tabs>
        <w:tab w:val="clear" w:pos="1361"/>
      </w:tabs>
    </w:pPr>
  </w:style>
  <w:style w:type="paragraph" w:styleId="ListBullet5">
    <w:name w:val="List Bullet 5"/>
    <w:basedOn w:val="List5"/>
    <w:rsid w:val="00C330B5"/>
    <w:pPr>
      <w:numPr>
        <w:numId w:val="4"/>
      </w:numPr>
    </w:pPr>
  </w:style>
  <w:style w:type="paragraph" w:styleId="ListContinue2">
    <w:name w:val="List Continue 2"/>
    <w:basedOn w:val="List2"/>
    <w:rsid w:val="00C330B5"/>
    <w:pPr>
      <w:ind w:firstLine="0"/>
    </w:pPr>
  </w:style>
  <w:style w:type="paragraph" w:styleId="ListContinue3">
    <w:name w:val="List Continue 3"/>
    <w:basedOn w:val="List3"/>
    <w:rsid w:val="00C330B5"/>
    <w:pPr>
      <w:ind w:left="1021" w:firstLine="0"/>
    </w:pPr>
  </w:style>
  <w:style w:type="paragraph" w:styleId="ListContinue4">
    <w:name w:val="List Continue 4"/>
    <w:basedOn w:val="List4"/>
    <w:rsid w:val="00C330B5"/>
    <w:pPr>
      <w:ind w:firstLine="0"/>
    </w:pPr>
  </w:style>
  <w:style w:type="paragraph" w:styleId="ListContinue5">
    <w:name w:val="List Continue 5"/>
    <w:basedOn w:val="List5"/>
    <w:rsid w:val="00C330B5"/>
    <w:pPr>
      <w:ind w:firstLine="0"/>
    </w:pPr>
  </w:style>
  <w:style w:type="paragraph" w:styleId="ListNumber3">
    <w:name w:val="List Number 3"/>
    <w:basedOn w:val="List3"/>
    <w:rsid w:val="00C330B5"/>
    <w:pPr>
      <w:numPr>
        <w:numId w:val="5"/>
      </w:numPr>
    </w:pPr>
  </w:style>
  <w:style w:type="paragraph" w:styleId="ListNumber4">
    <w:name w:val="List Number 4"/>
    <w:basedOn w:val="List4"/>
    <w:rsid w:val="00C330B5"/>
    <w:pPr>
      <w:numPr>
        <w:numId w:val="6"/>
      </w:numPr>
    </w:pPr>
  </w:style>
  <w:style w:type="paragraph" w:styleId="ListNumber5">
    <w:name w:val="List Number 5"/>
    <w:basedOn w:val="List5"/>
    <w:rsid w:val="00C330B5"/>
    <w:pPr>
      <w:numPr>
        <w:numId w:val="7"/>
      </w:numPr>
    </w:pPr>
  </w:style>
  <w:style w:type="paragraph" w:styleId="BlockText">
    <w:name w:val="Block Text"/>
    <w:basedOn w:val="Normal"/>
    <w:rsid w:val="00C330B5"/>
    <w:pPr>
      <w:spacing w:after="120"/>
      <w:ind w:left="1440" w:right="1440"/>
    </w:pPr>
  </w:style>
  <w:style w:type="character" w:customStyle="1" w:styleId="Subscript">
    <w:name w:val="Subscript"/>
    <w:basedOn w:val="DefaultParagraphFont"/>
    <w:rsid w:val="00C330B5"/>
    <w:rPr>
      <w:sz w:val="16"/>
      <w:vertAlign w:val="subscript"/>
    </w:rPr>
  </w:style>
  <w:style w:type="character" w:customStyle="1" w:styleId="Superscript">
    <w:name w:val="Superscript"/>
    <w:basedOn w:val="DefaultParagraphFont"/>
    <w:rsid w:val="00C330B5"/>
    <w:rPr>
      <w:sz w:val="16"/>
      <w:vertAlign w:val="superscript"/>
    </w:rPr>
  </w:style>
  <w:style w:type="character" w:customStyle="1" w:styleId="Symbols">
    <w:name w:val="Symbols"/>
    <w:basedOn w:val="DefaultParagraphFont"/>
    <w:rsid w:val="00C330B5"/>
    <w:rPr>
      <w:rFonts w:ascii="Symbol" w:hAnsi="Symbol"/>
    </w:rPr>
  </w:style>
  <w:style w:type="character" w:customStyle="1" w:styleId="MenuOptions">
    <w:name w:val="Menu Options"/>
    <w:basedOn w:val="DefaultParagraphFont"/>
    <w:rsid w:val="00C330B5"/>
    <w:rPr>
      <w:rFonts w:ascii="Arial Narrow" w:hAnsi="Arial Narrow"/>
      <w:smallCaps/>
    </w:rPr>
  </w:style>
  <w:style w:type="character" w:customStyle="1" w:styleId="Buttons">
    <w:name w:val="Buttons"/>
    <w:basedOn w:val="DefaultParagraphFont"/>
    <w:rsid w:val="00C330B5"/>
    <w:rPr>
      <w:b/>
    </w:rPr>
  </w:style>
  <w:style w:type="character" w:customStyle="1" w:styleId="Underlined">
    <w:name w:val="Underlined"/>
    <w:basedOn w:val="DefaultParagraphFont"/>
    <w:rsid w:val="00C330B5"/>
    <w:rPr>
      <w:u w:val="single"/>
    </w:rPr>
  </w:style>
  <w:style w:type="paragraph" w:customStyle="1" w:styleId="TableBodyTextRight">
    <w:name w:val="Table Body Text Right"/>
    <w:basedOn w:val="TableBodyText"/>
    <w:rsid w:val="00C330B5"/>
    <w:pPr>
      <w:widowControl w:val="0"/>
      <w:autoSpaceDE w:val="0"/>
      <w:autoSpaceDN w:val="0"/>
      <w:adjustRightInd w:val="0"/>
      <w:jc w:val="right"/>
    </w:pPr>
    <w:rPr>
      <w:rFonts w:cs="Arial"/>
      <w:szCs w:val="18"/>
    </w:rPr>
  </w:style>
  <w:style w:type="paragraph" w:customStyle="1" w:styleId="CopyrightText">
    <w:name w:val="Copyright Text"/>
    <w:basedOn w:val="BodyText"/>
    <w:rsid w:val="00C330B5"/>
    <w:rPr>
      <w:sz w:val="18"/>
    </w:rPr>
  </w:style>
  <w:style w:type="paragraph" w:customStyle="1" w:styleId="BodySmallRight">
    <w:name w:val="Body Small Right"/>
    <w:basedOn w:val="BodyTextRight"/>
    <w:rsid w:val="00C330B5"/>
    <w:rPr>
      <w:sz w:val="18"/>
      <w:szCs w:val="18"/>
    </w:rPr>
  </w:style>
  <w:style w:type="paragraph" w:customStyle="1" w:styleId="MarginEdition">
    <w:name w:val="Margin Edition"/>
    <w:basedOn w:val="MarginNote"/>
    <w:rsid w:val="00C330B5"/>
    <w:pPr>
      <w:spacing w:before="0" w:after="0"/>
    </w:pPr>
    <w:rPr>
      <w:rFonts w:ascii="Times New Roman" w:hAnsi="Times New Roman"/>
      <w:color w:val="999999"/>
    </w:rPr>
  </w:style>
  <w:style w:type="paragraph" w:customStyle="1" w:styleId="Spacer">
    <w:name w:val="Spacer"/>
    <w:basedOn w:val="Normal"/>
    <w:rsid w:val="00C330B5"/>
    <w:rPr>
      <w:sz w:val="2"/>
      <w:szCs w:val="2"/>
    </w:rPr>
  </w:style>
  <w:style w:type="character" w:customStyle="1" w:styleId="Small">
    <w:name w:val="Small"/>
    <w:basedOn w:val="DefaultParagraphFont"/>
    <w:rsid w:val="00C330B5"/>
    <w:rPr>
      <w:sz w:val="16"/>
    </w:rPr>
  </w:style>
  <w:style w:type="paragraph" w:customStyle="1" w:styleId="WideTable">
    <w:name w:val="Wide Table"/>
    <w:basedOn w:val="Normal"/>
    <w:rsid w:val="00C330B5"/>
    <w:pPr>
      <w:ind w:left="-1418"/>
    </w:pPr>
    <w:rPr>
      <w:sz w:val="2"/>
      <w:szCs w:val="2"/>
    </w:rPr>
  </w:style>
  <w:style w:type="character" w:styleId="PageNumber">
    <w:name w:val="page number"/>
    <w:basedOn w:val="DefaultParagraphFont"/>
    <w:rsid w:val="00C330B5"/>
  </w:style>
  <w:style w:type="paragraph" w:styleId="Quote">
    <w:name w:val="Quote"/>
    <w:basedOn w:val="Heading1"/>
    <w:link w:val="QuoteChar"/>
    <w:qFormat/>
    <w:rsid w:val="00C330B5"/>
    <w:rPr>
      <w:b w:val="0"/>
      <w:sz w:val="72"/>
      <w:szCs w:val="72"/>
      <w:lang w:val="en-NZ"/>
    </w:rPr>
  </w:style>
  <w:style w:type="character" w:customStyle="1" w:styleId="QuoteChar">
    <w:name w:val="Quote Char"/>
    <w:basedOn w:val="DefaultParagraphFont"/>
    <w:link w:val="Quote"/>
    <w:rsid w:val="00C33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0B5"/>
    <w:pPr>
      <w:pageBreakBefore/>
    </w:pPr>
  </w:style>
  <w:style w:type="paragraph" w:customStyle="1" w:styleId="Border">
    <w:name w:val="Border"/>
    <w:basedOn w:val="Normal"/>
    <w:qFormat/>
    <w:rsid w:val="00C33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0B5"/>
    <w:rPr>
      <w:b/>
      <w:bCs/>
      <w:i/>
      <w:iCs/>
      <w:color w:val="auto"/>
    </w:rPr>
  </w:style>
  <w:style w:type="paragraph" w:styleId="IntenseQuote">
    <w:name w:val="Intense Quote"/>
    <w:basedOn w:val="Normal"/>
    <w:next w:val="Normal"/>
    <w:link w:val="IntenseQuoteChar"/>
    <w:uiPriority w:val="30"/>
    <w:qFormat/>
    <w:rsid w:val="00C33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0B5"/>
    <w:rPr>
      <w:smallCaps/>
      <w:color w:val="auto"/>
      <w:u w:val="single"/>
    </w:rPr>
  </w:style>
  <w:style w:type="character" w:styleId="IntenseReference">
    <w:name w:val="Intense Reference"/>
    <w:basedOn w:val="DefaultParagraphFont"/>
    <w:uiPriority w:val="32"/>
    <w:qFormat/>
    <w:rsid w:val="00C330B5"/>
    <w:rPr>
      <w:b/>
      <w:bCs/>
      <w:smallCaps/>
      <w:color w:val="auto"/>
      <w:spacing w:val="5"/>
      <w:u w:val="single"/>
    </w:rPr>
  </w:style>
  <w:style w:type="paragraph" w:customStyle="1" w:styleId="2ColumnHeading">
    <w:name w:val="2Column Heading"/>
    <w:basedOn w:val="BodyText"/>
    <w:qFormat/>
    <w:rsid w:val="00C330B5"/>
    <w:pPr>
      <w:spacing w:after="60"/>
      <w:ind w:left="-2268"/>
    </w:pPr>
    <w:rPr>
      <w:b/>
    </w:rPr>
  </w:style>
  <w:style w:type="paragraph" w:customStyle="1" w:styleId="Heading1TOC">
    <w:name w:val="Heading1 TOC"/>
    <w:basedOn w:val="Normal"/>
    <w:qFormat/>
    <w:rsid w:val="00C330B5"/>
    <w:pPr>
      <w:spacing w:before="240" w:after="120"/>
    </w:pPr>
    <w:rPr>
      <w:rFonts w:ascii="Times New Roman" w:hAnsi="Times New Roman"/>
      <w:b/>
      <w:sz w:val="32"/>
    </w:rPr>
  </w:style>
  <w:style w:type="paragraph" w:customStyle="1" w:styleId="Heading2TOC">
    <w:name w:val="Heading2 TOC"/>
    <w:basedOn w:val="Normal"/>
    <w:qFormat/>
    <w:rsid w:val="00C330B5"/>
    <w:pPr>
      <w:spacing w:before="240" w:after="60"/>
    </w:pPr>
    <w:rPr>
      <w:rFonts w:ascii="Times New Roman" w:hAnsi="Times New Roman"/>
      <w:b/>
      <w:sz w:val="28"/>
    </w:rPr>
  </w:style>
  <w:style w:type="character" w:customStyle="1" w:styleId="Underline">
    <w:name w:val="Underline"/>
    <w:basedOn w:val="DefaultParagraphFont"/>
    <w:qFormat/>
    <w:rsid w:val="00C330B5"/>
    <w:rPr>
      <w:u w:val="single"/>
    </w:rPr>
  </w:style>
  <w:style w:type="character" w:customStyle="1" w:styleId="BoldandItalics">
    <w:name w:val="Bold and Italics"/>
    <w:qFormat/>
    <w:rsid w:val="00C330B5"/>
    <w:rPr>
      <w:b/>
      <w:i/>
      <w:u w:val="none"/>
    </w:rPr>
  </w:style>
  <w:style w:type="paragraph" w:styleId="BalloonText">
    <w:name w:val="Balloon Text"/>
    <w:basedOn w:val="Normal"/>
    <w:link w:val="BalloonTextChar"/>
    <w:rsid w:val="00C330B5"/>
    <w:rPr>
      <w:rFonts w:ascii="Tahoma" w:hAnsi="Tahoma" w:cs="Tahoma"/>
      <w:sz w:val="16"/>
      <w:szCs w:val="16"/>
    </w:rPr>
  </w:style>
  <w:style w:type="character" w:customStyle="1" w:styleId="BalloonTextChar">
    <w:name w:val="Balloon Text Char"/>
    <w:basedOn w:val="DefaultParagraphFont"/>
    <w:link w:val="BalloonText"/>
    <w:rsid w:val="00C33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0B5"/>
    <w:rPr>
      <w:b/>
      <w:color w:val="660033"/>
      <w:spacing w:val="0"/>
    </w:rPr>
  </w:style>
  <w:style w:type="paragraph" w:customStyle="1" w:styleId="Nameditemlist">
    <w:name w:val="Named item list"/>
    <w:basedOn w:val="BodyText"/>
    <w:qFormat/>
    <w:rsid w:val="00C330B5"/>
    <w:pPr>
      <w:tabs>
        <w:tab w:val="left" w:pos="2835"/>
      </w:tabs>
      <w:ind w:left="2835" w:hanging="2835"/>
    </w:pPr>
  </w:style>
  <w:style w:type="paragraph" w:customStyle="1" w:styleId="BodyTextnopadding">
    <w:name w:val="Body Text no padding"/>
    <w:basedOn w:val="BodyText"/>
    <w:qFormat/>
    <w:rsid w:val="00C330B5"/>
    <w:pPr>
      <w:spacing w:before="0" w:after="0"/>
    </w:pPr>
  </w:style>
  <w:style w:type="character" w:styleId="Hyperlink">
    <w:name w:val="Hyperlink"/>
    <w:basedOn w:val="DefaultParagraphFont"/>
    <w:uiPriority w:val="99"/>
    <w:unhideWhenUsed/>
    <w:rsid w:val="007D3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1636</Words>
  <Characters>10309</Characters>
  <Application>Microsoft Office Word</Application>
  <DocSecurity>0</DocSecurity>
  <Lines>264</Lines>
  <Paragraphs>170</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RIIVEH304E Conduct tip truck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