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79D" w:rsidP="00D45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RIIVEH202D Operate a medium vehicle</w:t>
      </w:r>
      <w:r>
        <w:fldChar w:fldCharType="end"/>
      </w:r>
    </w:p>
    <w:p w:rsidR="00D4579D" w:rsidP="00D4579D">
      <w:pPr>
        <w:pStyle w:val="Version"/>
        <w:sectPr w:rsidSect="00B04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4273" w:rsidP="00B04273">
      <w:pPr>
        <w:pStyle w:val="SuperHeading"/>
      </w:pPr>
      <w:r w:rsidRPr="00B04273">
        <w:t>RIIVEH202D Operate a medium vehicle</w:t>
      </w:r>
    </w:p>
    <w:p w:rsidR="00000000" w:rsidRPr="00B04273" w:rsidP="00B04273">
      <w:pPr>
        <w:pStyle w:val="Heading1"/>
      </w:pPr>
      <w:bookmarkStart w:id="1" w:name="O_681115"/>
      <w:bookmarkEnd w:id="1"/>
      <w:r w:rsidRPr="00B0427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457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73">
            <w:pPr>
              <w:pStyle w:val="Heading4"/>
              <w:rPr>
                <w:lang w:val="en-NZ"/>
              </w:rPr>
            </w:pPr>
            <w:r w:rsidRPr="00B0427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73">
            <w:pPr>
              <w:pStyle w:val="Heading4"/>
              <w:rPr>
                <w:lang w:val="en-NZ"/>
              </w:rPr>
            </w:pPr>
            <w:r w:rsidRPr="00B04273">
              <w:t>Comment</w:t>
            </w:r>
          </w:p>
        </w:tc>
      </w:tr>
      <w:tr w:rsidTr="00D457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73">
            <w:pPr>
              <w:pStyle w:val="BodyText"/>
              <w:rPr>
                <w:lang w:val="en-NZ"/>
              </w:rPr>
            </w:pPr>
            <w:r w:rsidRPr="00B0427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73">
            <w:pPr>
              <w:pStyle w:val="BodyText"/>
              <w:rPr>
                <w:lang w:val="en-NZ"/>
              </w:rPr>
            </w:pPr>
            <w:r w:rsidRPr="00B04273">
              <w:t>This unit replaces RIIVEH202A Operate light vehicle</w:t>
            </w:r>
          </w:p>
        </w:tc>
      </w:tr>
      <w:tr w:rsidTr="00D45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73">
            <w:pPr>
              <w:pStyle w:val="BodyText"/>
              <w:rPr>
                <w:lang w:val="en-NZ"/>
              </w:rPr>
            </w:pPr>
            <w:r w:rsidRPr="00B0427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73" w:rsidP="00B04273">
            <w:pPr>
              <w:pStyle w:val="BodyText"/>
            </w:pPr>
            <w:r w:rsidRPr="00B04273">
              <w:t>Required frequency and volume of evidence amended in Performance evidence.</w:t>
            </w:r>
          </w:p>
          <w:p w:rsidR="00000000" w:rsidRPr="00B04273" w:rsidP="00B04273">
            <w:pPr>
              <w:pStyle w:val="BodyText"/>
            </w:pPr>
            <w:r w:rsidRPr="00B04273">
              <w:t>Substantial amendments made in Assessment Conditions field, including: references to I</w:t>
            </w:r>
            <w:r w:rsidRPr="00B04273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B04273" w:rsidP="00B04273">
      <w:pPr>
        <w:pStyle w:val="BodyText"/>
      </w:pPr>
    </w:p>
    <w:p w:rsidR="00000000" w:rsidRPr="00B04273" w:rsidP="00B04273">
      <w:pPr>
        <w:pStyle w:val="AllowPageBreak"/>
      </w:pPr>
    </w:p>
    <w:p w:rsidR="00000000" w:rsidRPr="00B04273" w:rsidP="00B04273">
      <w:pPr>
        <w:pStyle w:val="Heading1"/>
      </w:pPr>
      <w:bookmarkStart w:id="2" w:name="O_681114"/>
      <w:bookmarkEnd w:id="2"/>
      <w:r w:rsidRPr="00B04273">
        <w:t>Application</w:t>
      </w:r>
    </w:p>
    <w:p w:rsidR="00000000" w:rsidRPr="00B04273" w:rsidP="00B04273">
      <w:pPr>
        <w:pStyle w:val="BodyText"/>
      </w:pPr>
      <w:r w:rsidRPr="00B04273">
        <w:t>This unit describes a participant’</w:t>
      </w:r>
      <w:r w:rsidRPr="00B04273">
        <w:t>s skills and knowledge required to operate a medium vehicle in the Resources and Infrastructure Industries.</w:t>
      </w:r>
    </w:p>
    <w:p w:rsidR="00000000" w:rsidRPr="00B04273" w:rsidP="00B04273">
      <w:pPr>
        <w:pStyle w:val="BodyText"/>
      </w:pPr>
      <w:r w:rsidRPr="00B04273">
        <w:t>This unit is appropriate for those working in operational roles.</w:t>
      </w:r>
    </w:p>
    <w:p w:rsidR="00D4579D" w:rsidP="00B04273">
      <w:pPr>
        <w:pStyle w:val="BodyText"/>
      </w:pPr>
      <w:r w:rsidRPr="00B04273">
        <w:t>Licensing, legislative, regulatory and certification requirements that apply to thi</w:t>
      </w:r>
      <w:r w:rsidRPr="00B04273">
        <w:t>s unit can vary between states, territories, and Industry sectors.  Relevant information must be sourced prior to application of the unit.</w:t>
      </w:r>
    </w:p>
    <w:p w:rsidR="00D4579D" w:rsidP="00B04273">
      <w:pPr>
        <w:pStyle w:val="BodyText"/>
      </w:pPr>
    </w:p>
    <w:p w:rsidR="00000000" w:rsidRPr="00B04273" w:rsidP="00B04273">
      <w:pPr>
        <w:pStyle w:val="Heading1"/>
      </w:pPr>
      <w:bookmarkStart w:id="3" w:name="O_681113"/>
      <w:bookmarkEnd w:id="3"/>
      <w:r w:rsidRPr="00B0427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042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73">
            <w:pPr>
              <w:pStyle w:val="BodyText"/>
              <w:rPr>
                <w:lang w:val="en-NZ"/>
              </w:rPr>
            </w:pPr>
            <w:r w:rsidRPr="00B04273">
              <w:t>1.</w:t>
            </w:r>
            <w:r w:rsidRPr="00B04273">
              <w:tab/>
              <w:t>Plan for medium vehicle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73" w:rsidP="00B04273">
            <w:pPr>
              <w:pStyle w:val="BodyText"/>
            </w:pPr>
            <w:r w:rsidRPr="00B04273">
              <w:t>1.1</w:t>
            </w:r>
            <w:r w:rsidRPr="00B04273">
              <w:tab/>
              <w:t>Access, interpret and a</w:t>
            </w:r>
            <w:r w:rsidRPr="00B04273">
              <w:t>pply medium vehicle operations documentation and ensure the work activity is compliant</w:t>
            </w:r>
          </w:p>
          <w:p w:rsidR="00000000" w:rsidRPr="00B04273" w:rsidP="00B04273">
            <w:pPr>
              <w:pStyle w:val="BodyText"/>
            </w:pPr>
            <w:r w:rsidRPr="00B04273">
              <w:t>1.2</w:t>
            </w:r>
            <w:r w:rsidRPr="00B04273">
              <w:tab/>
              <w:t>Obtain, read, interpret and confirm work requirements/orders, shift briefings/ handover details before proceeding with operations</w:t>
            </w:r>
          </w:p>
          <w:p w:rsidR="00000000" w:rsidRPr="00B04273" w:rsidP="00B04273">
            <w:pPr>
              <w:pStyle w:val="BodyText"/>
            </w:pPr>
            <w:r w:rsidRPr="00B04273">
              <w:t>1.3</w:t>
            </w:r>
            <w:r w:rsidRPr="00B04273">
              <w:tab/>
              <w:t>Assess and apply safety informa</w:t>
            </w:r>
            <w:r w:rsidRPr="00B04273">
              <w:t>tion and procedures throughout the operations</w:t>
            </w:r>
          </w:p>
          <w:p w:rsidR="00000000" w:rsidRPr="00B04273" w:rsidP="00B04273">
            <w:pPr>
              <w:pStyle w:val="BodyText"/>
            </w:pPr>
            <w:r w:rsidRPr="00B04273">
              <w:t>1.4</w:t>
            </w:r>
            <w:r w:rsidRPr="00B04273">
              <w:tab/>
              <w:t>Identify, address and report potential hazards and risks</w:t>
            </w:r>
          </w:p>
          <w:p w:rsidR="00000000" w:rsidRPr="00B04273" w:rsidP="00B04273">
            <w:pPr>
              <w:pStyle w:val="BodyText"/>
            </w:pPr>
            <w:r w:rsidRPr="00B04273">
              <w:t>1.5</w:t>
            </w:r>
            <w:r w:rsidRPr="00B04273">
              <w:tab/>
              <w:t xml:space="preserve">Prepare medium vehicle written records and carry out log-on procedures </w:t>
            </w:r>
          </w:p>
          <w:p w:rsidR="00000000" w:rsidP="00B04273">
            <w:pPr>
              <w:pStyle w:val="BodyText"/>
              <w:rPr>
                <w:lang w:val="en-NZ"/>
              </w:rPr>
            </w:pPr>
            <w:r w:rsidRPr="00B04273">
              <w:t>1.6</w:t>
            </w:r>
            <w:r w:rsidRPr="00B04273">
              <w:tab/>
              <w:t>Conduct pre-start checks and start-up checks on medium vehicle and an</w:t>
            </w:r>
            <w:r w:rsidRPr="00B04273">
              <w:t>cillary equipment</w:t>
            </w:r>
          </w:p>
        </w:tc>
      </w:tr>
      <w:tr w:rsidTr="00B042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73">
            <w:pPr>
              <w:pStyle w:val="BodyText"/>
              <w:rPr>
                <w:lang w:val="en-NZ"/>
              </w:rPr>
            </w:pPr>
            <w:r w:rsidRPr="00B04273">
              <w:t>2.</w:t>
            </w:r>
            <w:r w:rsidRPr="00B04273">
              <w:tab/>
              <w:t>Operate medium vehicle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73" w:rsidP="00B04273">
            <w:pPr>
              <w:pStyle w:val="BodyText"/>
            </w:pPr>
            <w:r w:rsidRPr="00B04273">
              <w:t>2.1</w:t>
            </w:r>
            <w:r w:rsidRPr="00B04273">
              <w:tab/>
              <w:t>Steer, manoeuvre and position vehicle in accordance with traffic regulations and worksite procedures</w:t>
            </w:r>
          </w:p>
          <w:p w:rsidR="00000000" w:rsidRPr="00B04273" w:rsidP="00B04273">
            <w:pPr>
              <w:pStyle w:val="BodyText"/>
            </w:pPr>
            <w:r w:rsidRPr="00B04273">
              <w:t>2.2</w:t>
            </w:r>
            <w:r w:rsidRPr="00B04273">
              <w:tab/>
              <w:t xml:space="preserve">Carry out movements within limits of vehicle and road dimensions </w:t>
            </w:r>
          </w:p>
          <w:p w:rsidR="00000000" w:rsidRPr="00B04273" w:rsidP="00B04273">
            <w:pPr>
              <w:pStyle w:val="BodyText"/>
            </w:pPr>
            <w:r w:rsidRPr="00B04273">
              <w:t>2.3</w:t>
            </w:r>
            <w:r w:rsidRPr="00B04273">
              <w:tab/>
            </w:r>
            <w:r w:rsidRPr="00B04273">
              <w:t>Operate ancillary attachments per  manufacturer’s instructions and site procedures</w:t>
            </w:r>
          </w:p>
          <w:p w:rsidR="00000000" w:rsidRPr="00B04273" w:rsidP="00B04273">
            <w:pPr>
              <w:pStyle w:val="BodyText"/>
            </w:pPr>
            <w:r w:rsidRPr="00B04273">
              <w:t>2.4</w:t>
            </w:r>
            <w:r w:rsidRPr="00B04273">
              <w:tab/>
              <w:t>Ensure that all movements are smooth and controlled</w:t>
            </w:r>
          </w:p>
          <w:p w:rsidR="00000000" w:rsidRPr="00B04273" w:rsidP="00B04273">
            <w:pPr>
              <w:pStyle w:val="BodyText"/>
            </w:pPr>
            <w:r w:rsidRPr="00B04273">
              <w:t>2.5</w:t>
            </w:r>
            <w:r w:rsidRPr="00B04273">
              <w:tab/>
              <w:t>Manage engine power, ensure efficiency of vehicle movement, limit  engine and drive line strain</w:t>
            </w:r>
          </w:p>
          <w:p w:rsidR="00000000" w:rsidRPr="00B04273" w:rsidP="00B04273">
            <w:pPr>
              <w:pStyle w:val="BodyText"/>
            </w:pPr>
            <w:r w:rsidRPr="00B04273">
              <w:t>2.6</w:t>
            </w:r>
            <w:r w:rsidRPr="00B04273">
              <w:tab/>
              <w:t>Avoid contact</w:t>
            </w:r>
            <w:r w:rsidRPr="00B04273">
              <w:t xml:space="preserve"> with obstacles</w:t>
            </w:r>
          </w:p>
          <w:p w:rsidR="00000000" w:rsidP="00B04273">
            <w:pPr>
              <w:pStyle w:val="BodyText"/>
              <w:rPr>
                <w:lang w:val="en-NZ"/>
              </w:rPr>
            </w:pPr>
            <w:r w:rsidRPr="00B04273">
              <w:t>2.7</w:t>
            </w:r>
            <w:r w:rsidRPr="00B04273">
              <w:tab/>
              <w:t>Ensure safety of personnel,  property, equipment, facilities, and load</w:t>
            </w:r>
          </w:p>
        </w:tc>
      </w:tr>
      <w:tr w:rsidTr="00B042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273">
            <w:pPr>
              <w:pStyle w:val="BodyText"/>
              <w:rPr>
                <w:lang w:val="en-NZ"/>
              </w:rPr>
            </w:pPr>
            <w:r w:rsidRPr="00B04273">
              <w:t>3.</w:t>
            </w:r>
            <w:r w:rsidRPr="00B04273">
              <w:tab/>
              <w:t>Carry out operator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273" w:rsidP="00B04273">
            <w:pPr>
              <w:pStyle w:val="BodyText"/>
            </w:pPr>
            <w:r w:rsidRPr="00B04273">
              <w:t>3.1</w:t>
            </w:r>
            <w:r w:rsidRPr="00B04273">
              <w:tab/>
              <w:t>Carry out equipment inspections and fault finding per manufacturer’s instructions and site requirements</w:t>
            </w:r>
          </w:p>
          <w:p w:rsidR="00000000" w:rsidRPr="00B04273" w:rsidP="00B04273">
            <w:pPr>
              <w:pStyle w:val="BodyText"/>
            </w:pPr>
            <w:r w:rsidRPr="00B04273">
              <w:t>3.2</w:t>
            </w:r>
            <w:r w:rsidRPr="00B04273">
              <w:tab/>
              <w:t>C</w:t>
            </w:r>
            <w:r w:rsidRPr="00B04273">
              <w:t xml:space="preserve">arry out routine operational servicing, lubrication and housekeeping tasks </w:t>
            </w:r>
          </w:p>
          <w:p w:rsidR="00000000" w:rsidRPr="00B04273" w:rsidP="00B04273">
            <w:pPr>
              <w:pStyle w:val="BodyText"/>
            </w:pPr>
            <w:r w:rsidRPr="00B04273">
              <w:t>3.3</w:t>
            </w:r>
            <w:r w:rsidRPr="00B04273">
              <w:tab/>
              <w:t xml:space="preserve">Carry out minor maintenance to manufacturer’s instructions </w:t>
            </w:r>
            <w:r w:rsidRPr="00B04273">
              <w:t>and site requirements</w:t>
            </w:r>
          </w:p>
          <w:p w:rsidR="00000000" w:rsidRPr="00B04273" w:rsidP="00B04273">
            <w:pPr>
              <w:pStyle w:val="BodyText"/>
            </w:pPr>
            <w:r w:rsidRPr="00B04273">
              <w:t>3.4</w:t>
            </w:r>
            <w:r w:rsidRPr="00B04273">
              <w:tab/>
              <w:t>Provide operator support during preparation for, and conduct of, major maintenance tasks</w:t>
            </w:r>
          </w:p>
          <w:p w:rsidR="00000000" w:rsidRPr="00B04273" w:rsidP="00B04273">
            <w:pPr>
              <w:pStyle w:val="BodyText"/>
            </w:pPr>
            <w:r w:rsidRPr="00B04273">
              <w:t>3.</w:t>
            </w:r>
            <w:r w:rsidRPr="00B04273">
              <w:t>5</w:t>
            </w:r>
            <w:r w:rsidRPr="00B04273">
              <w:tab/>
              <w:t>Process records and reports</w:t>
            </w:r>
          </w:p>
        </w:tc>
      </w:tr>
    </w:tbl>
    <w:p w:rsidR="00D4579D" w:rsidP="00B04273">
      <w:pPr>
        <w:pStyle w:val="BodyText"/>
      </w:pPr>
    </w:p>
    <w:p w:rsidR="00D4579D" w:rsidP="00B04273">
      <w:pPr>
        <w:pStyle w:val="BodyText"/>
      </w:pPr>
    </w:p>
    <w:p w:rsidR="00000000" w:rsidRPr="00B04273" w:rsidP="00B04273">
      <w:pPr>
        <w:pStyle w:val="Heading1"/>
      </w:pPr>
      <w:bookmarkStart w:id="4" w:name="O_681112"/>
      <w:bookmarkEnd w:id="4"/>
      <w:r w:rsidRPr="00B04273">
        <w:t>Foundation Skills</w:t>
      </w:r>
    </w:p>
    <w:p w:rsidR="00D4579D" w:rsidP="00B04273">
      <w:pPr>
        <w:pStyle w:val="BodyText"/>
      </w:pPr>
      <w:r w:rsidRPr="00B04273">
        <w:t>Foundation skills essential to performance are explicit in the performance criteria of this unit. Further information is available in the Resources and Infrastructure Industry Training Pac</w:t>
      </w:r>
      <w:r w:rsidRPr="00B04273">
        <w:t>kage Companion Volume.</w:t>
      </w:r>
    </w:p>
    <w:p w:rsidR="00D4579D" w:rsidP="00B04273">
      <w:pPr>
        <w:pStyle w:val="BodyText"/>
      </w:pPr>
    </w:p>
    <w:p w:rsidR="00000000" w:rsidRPr="00B04273" w:rsidP="00B04273">
      <w:pPr>
        <w:pStyle w:val="Heading1"/>
      </w:pPr>
      <w:bookmarkStart w:id="5" w:name="O_681111"/>
      <w:bookmarkEnd w:id="5"/>
      <w:r w:rsidRPr="00B04273">
        <w:t>Unit Mapping Information</w:t>
      </w:r>
    </w:p>
    <w:p w:rsidR="00000000" w:rsidRPr="00B04273" w:rsidP="00B04273">
      <w:pPr>
        <w:pStyle w:val="BodyText"/>
      </w:pPr>
      <w:r w:rsidRPr="00B04273">
        <w:t>RIIVEH202A Operate a medium vehicle</w:t>
      </w:r>
    </w:p>
    <w:p w:rsidR="00000000" w:rsidRPr="00B04273" w:rsidP="00B04273">
      <w:pPr>
        <w:pStyle w:val="AllowPageBreak"/>
      </w:pPr>
    </w:p>
    <w:p w:rsidR="00000000" w:rsidRPr="00B04273" w:rsidP="00B04273">
      <w:pPr>
        <w:pStyle w:val="Heading1"/>
      </w:pPr>
      <w:bookmarkStart w:id="6" w:name="O_681116"/>
      <w:bookmarkEnd w:id="6"/>
      <w:r w:rsidRPr="00B04273">
        <w:t>Links</w:t>
      </w:r>
    </w:p>
    <w:p w:rsidR="00000000" w:rsidRPr="00B04273" w:rsidP="00B04273">
      <w:pPr>
        <w:pStyle w:val="BodyText"/>
      </w:pPr>
      <w:r w:rsidRPr="00B04273">
        <w:t>SkillsDMC RII Companion Volumes - http://www.skillsdmc.com.au/</w:t>
      </w:r>
    </w:p>
    <w:p w:rsidR="00000000" w:rsidRPr="00B04273" w:rsidP="00B04273"/>
    <w:sectPr w:rsidSect="00B042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73" w:rsidRPr="00D4579D" w:rsidP="00D45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79D" w:rsidP="00B04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79D" w:rsidP="00B04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4579D" w:rsidP="00B04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73" w:rsidRPr="00D4579D" w:rsidP="00D457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79D" w:rsidRPr="002D2AF8" w:rsidP="00B04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RIIVEH202D Operate a medium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D4579D" w:rsidP="00B04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273"/>
  </w:style>
  <w:style w:type="character" w:customStyle="1" w:styleId="Heading1Char">
    <w:name w:val="Heading 1 Char"/>
    <w:basedOn w:val="DefaultParagraphFont"/>
    <w:link w:val="Heading1"/>
    <w:rsid w:val="00B04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27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42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2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04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2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2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4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273"/>
    <w:rPr>
      <w:b/>
      <w:spacing w:val="0"/>
    </w:rPr>
  </w:style>
  <w:style w:type="paragraph" w:customStyle="1" w:styleId="SuperTitle">
    <w:name w:val="SuperTitle"/>
    <w:basedOn w:val="Title"/>
    <w:rsid w:val="00B04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2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273"/>
    <w:rPr>
      <w:i/>
    </w:rPr>
  </w:style>
  <w:style w:type="paragraph" w:styleId="Caption">
    <w:name w:val="caption"/>
    <w:basedOn w:val="BodyText"/>
    <w:next w:val="Normal"/>
    <w:qFormat/>
    <w:rsid w:val="00B04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273"/>
  </w:style>
  <w:style w:type="paragraph" w:styleId="TableofFigures">
    <w:name w:val="table of figures"/>
    <w:basedOn w:val="Normal"/>
    <w:next w:val="Normal"/>
    <w:semiHidden/>
    <w:rsid w:val="00B04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273"/>
    <w:pPr>
      <w:numPr>
        <w:numId w:val="9"/>
      </w:numPr>
    </w:pPr>
  </w:style>
  <w:style w:type="character" w:customStyle="1" w:styleId="WingdingSymbols">
    <w:name w:val="Wingding Symbols"/>
    <w:rsid w:val="00B04273"/>
    <w:rPr>
      <w:rFonts w:ascii="Wingdings" w:hAnsi="Wingdings"/>
    </w:rPr>
  </w:style>
  <w:style w:type="paragraph" w:customStyle="1" w:styleId="TableHeading">
    <w:name w:val="Table Heading"/>
    <w:basedOn w:val="HeadingBase"/>
    <w:rsid w:val="00B04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273"/>
    <w:rPr>
      <w:color w:val="0033CC"/>
      <w:u w:val="none"/>
    </w:rPr>
  </w:style>
  <w:style w:type="paragraph" w:customStyle="1" w:styleId="BodyTextRight">
    <w:name w:val="Body Text Right"/>
    <w:basedOn w:val="BodyText"/>
    <w:rsid w:val="00B04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2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273"/>
    <w:rPr>
      <w:sz w:val="32"/>
    </w:rPr>
  </w:style>
  <w:style w:type="paragraph" w:customStyle="1" w:styleId="HeadingProcedure">
    <w:name w:val="Heading Procedure"/>
    <w:basedOn w:val="HeadingBase"/>
    <w:next w:val="Normal"/>
    <w:rsid w:val="00B04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273"/>
    <w:pPr>
      <w:spacing w:before="60" w:after="60"/>
    </w:pPr>
  </w:style>
  <w:style w:type="paragraph" w:styleId="ListContinue">
    <w:name w:val="List Continue"/>
    <w:basedOn w:val="List"/>
    <w:rsid w:val="00B04273"/>
    <w:pPr>
      <w:ind w:firstLine="0"/>
    </w:pPr>
  </w:style>
  <w:style w:type="paragraph" w:customStyle="1" w:styleId="ListNote">
    <w:name w:val="List Note"/>
    <w:basedOn w:val="List"/>
    <w:rsid w:val="00B04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273"/>
    <w:rPr>
      <w:rFonts w:ascii="Courier New" w:hAnsi="Courier New"/>
    </w:rPr>
  </w:style>
  <w:style w:type="paragraph" w:customStyle="1" w:styleId="NoteBullet">
    <w:name w:val="Note Bullet"/>
    <w:basedOn w:val="Note"/>
    <w:rsid w:val="00B04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2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273"/>
    <w:rPr>
      <w:b/>
      <w:smallCaps/>
    </w:rPr>
  </w:style>
  <w:style w:type="paragraph" w:customStyle="1" w:styleId="TableListNumber">
    <w:name w:val="Table List Number"/>
    <w:basedOn w:val="ListNumber"/>
    <w:rsid w:val="00B04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273"/>
    <w:pPr>
      <w:numPr>
        <w:numId w:val="7"/>
      </w:numPr>
    </w:pPr>
  </w:style>
  <w:style w:type="paragraph" w:customStyle="1" w:styleId="ListAlpha2">
    <w:name w:val="List Alpha 2"/>
    <w:basedOn w:val="List2"/>
    <w:rsid w:val="00B04273"/>
    <w:pPr>
      <w:numPr>
        <w:numId w:val="6"/>
      </w:numPr>
    </w:pPr>
  </w:style>
  <w:style w:type="paragraph" w:styleId="List2">
    <w:name w:val="List 2"/>
    <w:basedOn w:val="BodyText"/>
    <w:rsid w:val="00B04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2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2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4273"/>
    <w:pPr>
      <w:numPr>
        <w:numId w:val="2"/>
      </w:numPr>
    </w:pPr>
  </w:style>
  <w:style w:type="paragraph" w:styleId="ListContinue2">
    <w:name w:val="List Continue 2"/>
    <w:basedOn w:val="List2"/>
    <w:rsid w:val="00B04273"/>
    <w:pPr>
      <w:ind w:firstLine="0"/>
    </w:pPr>
  </w:style>
  <w:style w:type="paragraph" w:styleId="ListContinue3">
    <w:name w:val="List Continue 3"/>
    <w:basedOn w:val="List3"/>
    <w:rsid w:val="00B04273"/>
    <w:pPr>
      <w:ind w:left="1021" w:firstLine="0"/>
    </w:pPr>
  </w:style>
  <w:style w:type="paragraph" w:styleId="ListContinue4">
    <w:name w:val="List Continue 4"/>
    <w:basedOn w:val="List4"/>
    <w:rsid w:val="00B04273"/>
    <w:pPr>
      <w:ind w:firstLine="0"/>
    </w:pPr>
  </w:style>
  <w:style w:type="paragraph" w:styleId="ListContinue5">
    <w:name w:val="List Continue 5"/>
    <w:basedOn w:val="List5"/>
    <w:rsid w:val="00B04273"/>
    <w:pPr>
      <w:ind w:firstLine="0"/>
    </w:pPr>
  </w:style>
  <w:style w:type="paragraph" w:styleId="ListNumber3">
    <w:name w:val="List Number 3"/>
    <w:basedOn w:val="List3"/>
    <w:rsid w:val="00B04273"/>
    <w:pPr>
      <w:numPr>
        <w:numId w:val="3"/>
      </w:numPr>
    </w:pPr>
  </w:style>
  <w:style w:type="paragraph" w:styleId="ListNumber4">
    <w:name w:val="List Number 4"/>
    <w:basedOn w:val="List4"/>
    <w:rsid w:val="00B04273"/>
    <w:pPr>
      <w:numPr>
        <w:numId w:val="4"/>
      </w:numPr>
    </w:pPr>
  </w:style>
  <w:style w:type="paragraph" w:styleId="ListNumber5">
    <w:name w:val="List Number 5"/>
    <w:basedOn w:val="List5"/>
    <w:rsid w:val="00B04273"/>
    <w:pPr>
      <w:numPr>
        <w:numId w:val="5"/>
      </w:numPr>
    </w:pPr>
  </w:style>
  <w:style w:type="paragraph" w:styleId="BlockText">
    <w:name w:val="Block Text"/>
    <w:basedOn w:val="Normal"/>
    <w:rsid w:val="00B04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273"/>
    <w:rPr>
      <w:sz w:val="16"/>
      <w:vertAlign w:val="superscript"/>
    </w:rPr>
  </w:style>
  <w:style w:type="character" w:customStyle="1" w:styleId="Symbols">
    <w:name w:val="Symbols"/>
    <w:basedOn w:val="DefaultParagraphFont"/>
    <w:rsid w:val="00B04273"/>
    <w:rPr>
      <w:rFonts w:ascii="Symbol" w:hAnsi="Symbol"/>
    </w:rPr>
  </w:style>
  <w:style w:type="character" w:customStyle="1" w:styleId="MenuOptions">
    <w:name w:val="Menu Options"/>
    <w:basedOn w:val="DefaultParagraphFont"/>
    <w:rsid w:val="00B04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273"/>
    <w:rPr>
      <w:b/>
    </w:rPr>
  </w:style>
  <w:style w:type="character" w:customStyle="1" w:styleId="Underlined">
    <w:name w:val="Underlined"/>
    <w:basedOn w:val="DefaultParagraphFont"/>
    <w:rsid w:val="00B04273"/>
    <w:rPr>
      <w:u w:val="single"/>
    </w:rPr>
  </w:style>
  <w:style w:type="paragraph" w:customStyle="1" w:styleId="TableBodyTextRight">
    <w:name w:val="Table Body Text Right"/>
    <w:basedOn w:val="TableBodyText"/>
    <w:rsid w:val="00B04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273"/>
    <w:rPr>
      <w:sz w:val="18"/>
    </w:rPr>
  </w:style>
  <w:style w:type="paragraph" w:customStyle="1" w:styleId="BodySmallRight">
    <w:name w:val="Body Small Right"/>
    <w:basedOn w:val="BodyTextRight"/>
    <w:rsid w:val="00B04273"/>
    <w:rPr>
      <w:sz w:val="18"/>
      <w:szCs w:val="18"/>
    </w:rPr>
  </w:style>
  <w:style w:type="paragraph" w:customStyle="1" w:styleId="MarginEdition">
    <w:name w:val="Margin Edition"/>
    <w:basedOn w:val="MarginNote"/>
    <w:rsid w:val="00B04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273"/>
    <w:rPr>
      <w:sz w:val="2"/>
      <w:szCs w:val="2"/>
    </w:rPr>
  </w:style>
  <w:style w:type="character" w:customStyle="1" w:styleId="Small">
    <w:name w:val="Small"/>
    <w:basedOn w:val="DefaultParagraphFont"/>
    <w:rsid w:val="00B04273"/>
    <w:rPr>
      <w:sz w:val="16"/>
    </w:rPr>
  </w:style>
  <w:style w:type="paragraph" w:customStyle="1" w:styleId="WideTable">
    <w:name w:val="Wide Table"/>
    <w:basedOn w:val="Normal"/>
    <w:rsid w:val="00B04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273"/>
  </w:style>
  <w:style w:type="paragraph" w:styleId="Quote">
    <w:name w:val="Quote"/>
    <w:basedOn w:val="Heading1"/>
    <w:link w:val="QuoteChar"/>
    <w:qFormat/>
    <w:rsid w:val="00B04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273"/>
    <w:pPr>
      <w:pageBreakBefore/>
    </w:pPr>
  </w:style>
  <w:style w:type="paragraph" w:customStyle="1" w:styleId="Border">
    <w:name w:val="Border"/>
    <w:basedOn w:val="Normal"/>
    <w:qFormat/>
    <w:rsid w:val="00B04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273"/>
    <w:rPr>
      <w:u w:val="single"/>
    </w:rPr>
  </w:style>
  <w:style w:type="character" w:customStyle="1" w:styleId="BoldandItalics">
    <w:name w:val="Bold and Italics"/>
    <w:qFormat/>
    <w:rsid w:val="00B04273"/>
    <w:rPr>
      <w:b/>
      <w:i/>
      <w:u w:val="none"/>
    </w:rPr>
  </w:style>
  <w:style w:type="paragraph" w:styleId="BalloonText">
    <w:name w:val="Balloon Text"/>
    <w:basedOn w:val="Normal"/>
    <w:link w:val="BalloonTextChar"/>
    <w:rsid w:val="00B04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2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2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2507</Characters>
  <Application>Microsoft Office Word</Application>
  <DocSecurity>0</DocSecurity>
  <Lines>77</Lines>
  <Paragraphs>43</Paragraphs>
  <ScaleCrop>false</ScaleCrop>
  <Company>Author-it Software Corporation Ltd.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RIIVEH202D Operate a medium vehicle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2014-12-07T03:05:00Z</dcterms:created>
  <dcterms:modified xsi:type="dcterms:W3CDTF">2014-12-07T03:05:00Z</dcterms:modified>
</cp:coreProperties>
</file>