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D92" w:rsidP="00190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RIIUND208E Conduct skip operations</w:t>
      </w:r>
      <w:r>
        <w:fldChar w:fldCharType="end"/>
      </w:r>
    </w:p>
    <w:p w:rsidR="00190D92" w:rsidP="00190D92">
      <w:pPr>
        <w:pStyle w:val="Version"/>
        <w:sectPr w:rsidSect="00676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C0" w:rsidP="00676BC0">
      <w:pPr>
        <w:pStyle w:val="SuperHeading"/>
      </w:pPr>
      <w:r w:rsidRPr="00676BC0">
        <w:t>RIIUND208E Conduct skip operations</w:t>
      </w:r>
    </w:p>
    <w:p w:rsidR="00000000" w:rsidRPr="00676BC0" w:rsidP="00676BC0">
      <w:pPr>
        <w:pStyle w:val="Heading1"/>
      </w:pPr>
      <w:bookmarkStart w:id="1" w:name="O_1108028"/>
      <w:bookmarkEnd w:id="1"/>
      <w:r w:rsidRPr="00676B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76B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BodyText"/>
            </w:pPr>
            <w:r w:rsidRPr="00676BC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rPr>
                <w:rStyle w:val="SpecialBold"/>
              </w:rPr>
              <w:t>Comments</w:t>
            </w:r>
          </w:p>
        </w:tc>
      </w:tr>
      <w:tr w:rsidTr="00676B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BodyText"/>
            </w:pPr>
            <w:r w:rsidRPr="00676BC0">
              <w:t>This version first released with RII Resources and Infrastructure Industry Training Package Version 5.0.</w:t>
            </w:r>
          </w:p>
        </w:tc>
      </w:tr>
    </w:tbl>
    <w:p w:rsidR="00000000" w:rsidRPr="00676BC0" w:rsidP="00676BC0">
      <w:pPr>
        <w:pStyle w:val="BodyText"/>
      </w:pPr>
    </w:p>
    <w:p w:rsidR="00000000" w:rsidRPr="00676BC0" w:rsidP="00676BC0">
      <w:pPr>
        <w:pStyle w:val="AllowPageBreak"/>
      </w:pPr>
    </w:p>
    <w:p w:rsidR="00000000" w:rsidRPr="00676BC0" w:rsidP="00676BC0">
      <w:pPr>
        <w:pStyle w:val="Heading1"/>
      </w:pPr>
      <w:bookmarkStart w:id="2" w:name="O_1108033"/>
      <w:bookmarkEnd w:id="2"/>
      <w:r w:rsidRPr="00676BC0">
        <w:t>Application</w:t>
      </w:r>
    </w:p>
    <w:p w:rsidR="00000000" w:rsidRPr="00676BC0" w:rsidP="00190D92">
      <w:pPr>
        <w:pStyle w:val="BodyText"/>
      </w:pPr>
      <w:r w:rsidRPr="00676BC0">
        <w:t>This unit describes the skills and knowledge required to conduct skip</w:t>
      </w:r>
      <w:r w:rsidRPr="00676BC0">
        <w:t xml:space="preserve"> operations in coal and metalliferous mining, including loading skips, monitoring skip performance and removing blockages.</w:t>
      </w:r>
    </w:p>
    <w:p w:rsidR="00000000" w:rsidRPr="00676BC0" w:rsidP="00190D92">
      <w:pPr>
        <w:pStyle w:val="BodyText"/>
      </w:pPr>
      <w:r w:rsidRPr="00676BC0">
        <w:t xml:space="preserve">It applies to those working in operational roles. They generally work under supervision to undertake a prescribed range of functions </w:t>
      </w:r>
      <w:r w:rsidRPr="00676BC0">
        <w:t>involving known routines and procedures and take some responsibility for the quality of work outcomes.</w:t>
      </w:r>
    </w:p>
    <w:p w:rsidR="00000000" w:rsidRPr="00676BC0" w:rsidP="00190D92">
      <w:pPr>
        <w:pStyle w:val="BodyText"/>
      </w:pPr>
      <w:r w:rsidRPr="00676BC0">
        <w:t>Licensing, legislative and certification requirements that apply to this unit can vary between states, territories and industry sectors. Users must check</w:t>
      </w:r>
      <w:r w:rsidRPr="00676BC0">
        <w:t xml:space="preserve"> requirements with relevant body before applying the unit.</w:t>
      </w:r>
    </w:p>
    <w:p w:rsidR="00000000" w:rsidRPr="00676BC0" w:rsidP="00676BC0">
      <w:pPr>
        <w:pStyle w:val="Heading1"/>
      </w:pPr>
      <w:bookmarkStart w:id="3" w:name="O_1108032"/>
      <w:bookmarkEnd w:id="3"/>
      <w:r w:rsidRPr="00676BC0">
        <w:t>Unit Sector</w:t>
      </w:r>
    </w:p>
    <w:p w:rsidR="00000000" w:rsidRPr="00676BC0" w:rsidP="00190D92">
      <w:pPr>
        <w:pStyle w:val="List"/>
      </w:pPr>
      <w:r w:rsidRPr="00676BC0">
        <w:t>Coal mining</w:t>
      </w:r>
    </w:p>
    <w:p w:rsidR="00000000" w:rsidRPr="00676BC0" w:rsidP="00190D92">
      <w:pPr>
        <w:pStyle w:val="List"/>
      </w:pPr>
      <w:r w:rsidRPr="00676BC0">
        <w:t>Metalliferous mining</w:t>
      </w:r>
    </w:p>
    <w:p w:rsidR="00000000" w:rsidRPr="00676BC0" w:rsidP="00676BC0">
      <w:pPr>
        <w:pStyle w:val="AllowPageBreak"/>
      </w:pPr>
    </w:p>
    <w:p w:rsidR="00000000" w:rsidRPr="00676BC0" w:rsidP="00676BC0">
      <w:pPr>
        <w:pStyle w:val="Heading1"/>
      </w:pPr>
      <w:bookmarkStart w:id="4" w:name="O_1108031"/>
      <w:bookmarkEnd w:id="4"/>
      <w:r w:rsidRPr="00676BC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BodyText"/>
            </w:pPr>
            <w:r w:rsidRPr="00676BC0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rPr>
                <w:rStyle w:val="SpecialBold"/>
              </w:rPr>
              <w:t>PERFORMANCE CRITERIA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BodyText"/>
            </w:pPr>
            <w:r w:rsidRPr="00676BC0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List"/>
              <w:rPr>
                <w:lang w:val="en-NZ"/>
              </w:rPr>
            </w:pPr>
            <w:r w:rsidRPr="00676BC0">
              <w:t>1. Plan and prepare to conduct skip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List"/>
            </w:pPr>
            <w:r w:rsidRPr="00676BC0">
              <w:t>1.1 Obtain, interpret, confirm and clarify shift changeover details</w:t>
            </w:r>
          </w:p>
          <w:p w:rsidR="00000000" w:rsidRPr="00676BC0" w:rsidP="00676BC0">
            <w:pPr>
              <w:pStyle w:val="List"/>
            </w:pPr>
            <w:r w:rsidRPr="00676BC0">
              <w:t>1.2 Access, interpret and apply documentatio</w:t>
            </w:r>
            <w:r w:rsidRPr="00676BC0">
              <w:t>n required for conducting skip operations</w:t>
            </w:r>
          </w:p>
          <w:p w:rsidR="00000000" w:rsidRPr="00676BC0" w:rsidP="00676BC0">
            <w:pPr>
              <w:pStyle w:val="List"/>
            </w:pPr>
            <w:r w:rsidRPr="00676BC0">
              <w:t>1.3 Select and wear personal protective equipment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1.4 Perform equipment and work area prestart checks according to manufacturer specifications and site requirements</w:t>
            </w:r>
          </w:p>
          <w:p w:rsidR="00000000" w:rsidRPr="00676BC0" w:rsidP="00676BC0">
            <w:pPr>
              <w:pStyle w:val="List"/>
            </w:pPr>
            <w:r w:rsidRPr="00676BC0">
              <w:t xml:space="preserve">1.5 Check records </w:t>
            </w:r>
            <w:r w:rsidRPr="00676BC0">
              <w:t xml:space="preserve">for outstanding maintenance/inspections, record </w:t>
            </w:r>
            <w:r w:rsidRPr="00676BC0">
              <w:t>defects and respond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1.6 Identify, address and report defects and potential hazards and risks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1.7 Carry out start-up procedures and confirm the area is clear for operations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1.8 Identify, address and report environmental issues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1.9 Identify and address potential risks, hazards and environ</w:t>
            </w:r>
            <w:r w:rsidRPr="00676BC0">
              <w:t>mental issues and implement control measures according to site requirements</w:t>
            </w:r>
          </w:p>
          <w:p w:rsidR="00000000" w:rsidP="00676BC0">
            <w:pPr>
              <w:pStyle w:val="List"/>
              <w:rPr>
                <w:lang w:val="en-NZ"/>
              </w:rPr>
            </w:pPr>
            <w:r w:rsidRPr="00676BC0">
              <w:t>1.10 Apply dust suppression and extraction methods according to site requirements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List"/>
              <w:rPr>
                <w:lang w:val="en-NZ"/>
              </w:rPr>
            </w:pPr>
            <w:r w:rsidRPr="00676BC0">
              <w:t>2. Operate skip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List"/>
            </w:pPr>
            <w:r w:rsidRPr="00676BC0">
              <w:t>2.1 Load skip with materials according to job requirements and manufacturer speci</w:t>
            </w:r>
            <w:r w:rsidRPr="00676BC0">
              <w:t>fications</w:t>
            </w:r>
          </w:p>
          <w:p w:rsidR="00000000" w:rsidRPr="00676BC0" w:rsidP="00676BC0">
            <w:pPr>
              <w:pStyle w:val="List"/>
            </w:pPr>
            <w:r w:rsidRPr="00676BC0">
              <w:t>2.2 Communicate with relevant personnel within scope of own role</w:t>
            </w:r>
          </w:p>
          <w:p w:rsidR="00000000" w:rsidRPr="00676BC0" w:rsidP="00676BC0">
            <w:pPr>
              <w:pStyle w:val="List"/>
            </w:pPr>
            <w:r w:rsidRPr="00676BC0">
              <w:t xml:space="preserve">2.3 Operate skip according to manufacturer specifications and site requirements </w:t>
            </w:r>
          </w:p>
          <w:p w:rsidR="00000000" w:rsidRPr="00676BC0" w:rsidP="00676BC0">
            <w:pPr>
              <w:pStyle w:val="List"/>
            </w:pPr>
            <w:r w:rsidRPr="00676BC0">
              <w:t>2.4 Monitor and manage skip performance using appropriate indicators</w:t>
            </w:r>
          </w:p>
          <w:p w:rsidR="00000000" w:rsidP="00676BC0">
            <w:pPr>
              <w:pStyle w:val="List"/>
              <w:rPr>
                <w:lang w:val="en-NZ"/>
              </w:rPr>
            </w:pPr>
            <w:r w:rsidRPr="00676BC0">
              <w:t>2.5 Carry out skip shutdown pro</w:t>
            </w:r>
            <w:r w:rsidRPr="00676BC0">
              <w:t>cedures and remove or dispose of contaminants, if contaminants are identified, according to site requirements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List"/>
              <w:rPr>
                <w:lang w:val="en-NZ"/>
              </w:rPr>
            </w:pPr>
            <w:r w:rsidRPr="00676BC0">
              <w:t>3. Remove blockages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List"/>
            </w:pPr>
            <w:r w:rsidRPr="00676BC0">
              <w:t>3.1 Identify and confirm location and nature of blockage</w:t>
            </w:r>
          </w:p>
          <w:p w:rsidR="00000000" w:rsidRPr="00676BC0" w:rsidP="00676BC0">
            <w:pPr>
              <w:pStyle w:val="List"/>
            </w:pPr>
            <w:r w:rsidRPr="00676BC0">
              <w:t>3.2 Conduct skip isolation procedures and safety provisions, if bloc</w:t>
            </w:r>
            <w:r w:rsidRPr="00676BC0">
              <w:t>kage is identified</w:t>
            </w:r>
          </w:p>
          <w:p w:rsidR="00000000" w:rsidRPr="00676BC0" w:rsidP="00676BC0">
            <w:pPr>
              <w:pStyle w:val="List"/>
            </w:pPr>
            <w:r w:rsidRPr="00676BC0">
              <w:t>3.3 Remove blockages, according to site requirements</w:t>
            </w:r>
          </w:p>
          <w:p w:rsidR="00000000" w:rsidP="00676BC0">
            <w:pPr>
              <w:pStyle w:val="List"/>
              <w:rPr>
                <w:lang w:val="en-NZ"/>
              </w:rPr>
            </w:pPr>
            <w:r w:rsidRPr="00676BC0">
              <w:t xml:space="preserve">3.4 Recommence skip operations 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List"/>
              <w:rPr>
                <w:lang w:val="en-NZ"/>
              </w:rPr>
            </w:pPr>
            <w:r w:rsidRPr="00676BC0">
              <w:t>4. Conduct operator maintenance and housekeeping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List"/>
            </w:pPr>
            <w:r w:rsidRPr="00676BC0">
              <w:t>4.1 Complete documentation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4.2 Pass on end of shift information to onco</w:t>
            </w:r>
            <w:r w:rsidRPr="00676BC0">
              <w:t>ming shift according to site requirements</w:t>
            </w:r>
          </w:p>
          <w:p w:rsidR="00000000" w:rsidRPr="00676BC0" w:rsidP="00676BC0">
            <w:pPr>
              <w:pStyle w:val="List"/>
            </w:pPr>
            <w:r w:rsidRPr="00676BC0">
              <w:t>4.3 Isolate skip according to manufacturer specifications and site requirements</w:t>
            </w:r>
          </w:p>
          <w:p w:rsidR="00000000" w:rsidRPr="00676BC0" w:rsidP="00676BC0">
            <w:pPr>
              <w:pStyle w:val="List"/>
            </w:pPr>
            <w:r w:rsidRPr="00676BC0">
              <w:t>4.4 Service and make minor adjustments to equipment according to manufacturer specifications and site requirements</w:t>
            </w:r>
          </w:p>
          <w:p w:rsidR="00000000" w:rsidRPr="00676BC0" w:rsidP="00676BC0">
            <w:pPr>
              <w:pStyle w:val="List"/>
            </w:pPr>
            <w:r w:rsidRPr="00676BC0">
              <w:t>4.5 Clean skip equipment according to manufacturer specifications and site requirements</w:t>
            </w:r>
          </w:p>
          <w:p w:rsidR="00000000" w:rsidRPr="00676BC0" w:rsidP="00676BC0">
            <w:pPr>
              <w:pStyle w:val="List"/>
            </w:pPr>
            <w:r w:rsidRPr="00676BC0">
              <w:t>4.6 Restore skip operations according to manufacturer specifications and site requirements</w:t>
            </w:r>
          </w:p>
        </w:tc>
      </w:tr>
    </w:tbl>
    <w:p w:rsidR="00000000" w:rsidRPr="00676BC0" w:rsidP="00676BC0">
      <w:pPr>
        <w:pStyle w:val="BodyText"/>
      </w:pPr>
    </w:p>
    <w:p w:rsidR="00000000" w:rsidRPr="00676BC0" w:rsidP="00676BC0">
      <w:pPr>
        <w:pStyle w:val="AllowPageBreak"/>
      </w:pPr>
    </w:p>
    <w:p w:rsidR="00000000" w:rsidRPr="00676BC0" w:rsidP="00676BC0">
      <w:pPr>
        <w:pStyle w:val="Heading1"/>
      </w:pPr>
      <w:bookmarkStart w:id="5" w:name="O_1108030"/>
      <w:bookmarkEnd w:id="5"/>
      <w:r w:rsidRPr="00676BC0">
        <w:t>Foundation Skills</w:t>
      </w:r>
    </w:p>
    <w:p w:rsidR="00000000" w:rsidRPr="00190D92" w:rsidP="00190D92">
      <w:pPr>
        <w:pStyle w:val="BodyText"/>
        <w:rPr>
          <w:i/>
        </w:rPr>
      </w:pPr>
      <w:r w:rsidRPr="00190D92">
        <w:rPr>
          <w:rStyle w:val="Emphasis"/>
        </w:rPr>
        <w:t>This section describes those language,</w:t>
      </w:r>
      <w:r w:rsidRPr="00190D92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BodyText"/>
            </w:pPr>
            <w:r w:rsidRPr="00676BC0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rPr>
                <w:rStyle w:val="SpecialBold"/>
              </w:rPr>
              <w:t>DESCRIPTION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BC0">
            <w:pPr>
              <w:pStyle w:val="ListBullet"/>
              <w:rPr>
                <w:lang w:val="en-NZ"/>
              </w:rPr>
            </w:pPr>
            <w:r w:rsidRPr="00676BC0">
              <w:t>Calculates basic measurements, masses and dimensions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BC0">
            <w:pPr>
              <w:pStyle w:val="ListBullet"/>
              <w:rPr>
                <w:lang w:val="en-NZ"/>
              </w:rPr>
            </w:pPr>
            <w:r w:rsidRPr="00676BC0">
              <w:t>Identifies and interprets information from workplace documentation</w:t>
            </w:r>
          </w:p>
        </w:tc>
      </w:tr>
      <w:tr w:rsidTr="00676BC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0">
            <w:pPr>
              <w:pStyle w:val="BodyText"/>
              <w:rPr>
                <w:lang w:val="en-NZ"/>
              </w:rPr>
            </w:pPr>
            <w:r w:rsidRPr="00676BC0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0" w:rsidP="00676BC0">
            <w:pPr>
              <w:pStyle w:val="ListBullet"/>
            </w:pPr>
            <w:r w:rsidRPr="00676BC0">
              <w:t>Monitors and minimises own exposure to worksite risks and hazards during activities</w:t>
            </w:r>
          </w:p>
        </w:tc>
      </w:tr>
    </w:tbl>
    <w:p w:rsidR="00000000" w:rsidRPr="00676BC0" w:rsidP="00676BC0">
      <w:pPr>
        <w:pStyle w:val="BodyText"/>
      </w:pPr>
    </w:p>
    <w:p w:rsidR="00000000" w:rsidRPr="00676BC0" w:rsidP="00676BC0">
      <w:pPr>
        <w:pStyle w:val="AllowPageBreak"/>
      </w:pPr>
    </w:p>
    <w:p w:rsidR="00000000" w:rsidRPr="00676BC0" w:rsidP="00676BC0">
      <w:pPr>
        <w:pStyle w:val="Heading1"/>
      </w:pPr>
      <w:bookmarkStart w:id="6" w:name="O_1108029"/>
      <w:bookmarkEnd w:id="6"/>
      <w:r w:rsidRPr="00676BC0">
        <w:t>Unit Mapping Information</w:t>
      </w:r>
    </w:p>
    <w:p w:rsidR="00000000" w:rsidRPr="00676BC0" w:rsidP="00190D92">
      <w:pPr>
        <w:pStyle w:val="BodyText"/>
      </w:pPr>
      <w:r w:rsidRPr="00676BC0">
        <w:t>Supersedes and is equivalent to RIIUND208D Conduct skip operations.</w:t>
      </w:r>
    </w:p>
    <w:p w:rsidR="00000000" w:rsidRPr="00676BC0" w:rsidP="00676BC0">
      <w:pPr>
        <w:pStyle w:val="Heading1"/>
      </w:pPr>
      <w:bookmarkStart w:id="7" w:name="O_1108022"/>
      <w:bookmarkEnd w:id="7"/>
      <w:r w:rsidRPr="00676BC0">
        <w:t>Links</w:t>
      </w:r>
    </w:p>
    <w:p w:rsidR="00000000" w:rsidRPr="00676BC0" w:rsidP="00190D92">
      <w:pPr>
        <w:pStyle w:val="BodyText"/>
      </w:pPr>
      <w:r w:rsidRPr="00676BC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C22B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6BC0" w:rsidP="00676BC0"/>
    <w:sectPr w:rsidSect="00676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0" w:rsidRPr="00190D92" w:rsidP="00190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92" w:rsidP="00676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D92" w:rsidP="00676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0D92" w:rsidP="00676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C0" w:rsidRPr="00190D92" w:rsidP="00190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92" w:rsidRPr="002D2AF8" w:rsidP="00676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RIIUND208E Conduct skip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0D92" w:rsidP="00676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16B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25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C0"/>
  </w:style>
  <w:style w:type="character" w:customStyle="1" w:styleId="Heading1Char">
    <w:name w:val="Heading 1 Char"/>
    <w:basedOn w:val="DefaultParagraphFont"/>
    <w:link w:val="Heading1"/>
    <w:rsid w:val="00676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6B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B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BC0"/>
    <w:rPr>
      <w:b/>
      <w:spacing w:val="0"/>
    </w:rPr>
  </w:style>
  <w:style w:type="character" w:styleId="Emphasis">
    <w:name w:val="Emphasis"/>
    <w:basedOn w:val="DefaultParagraphFont"/>
    <w:qFormat/>
    <w:rsid w:val="00676BC0"/>
    <w:rPr>
      <w:i/>
    </w:rPr>
  </w:style>
  <w:style w:type="paragraph" w:customStyle="1" w:styleId="SuperHeading">
    <w:name w:val="SuperHeading"/>
    <w:basedOn w:val="Normal"/>
    <w:rsid w:val="00676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6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C0"/>
  </w:style>
  <w:style w:type="paragraph" w:styleId="TableofFigures">
    <w:name w:val="table of figures"/>
    <w:basedOn w:val="Normal"/>
    <w:next w:val="Normal"/>
    <w:semiHidden/>
    <w:rsid w:val="00676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BC0"/>
    <w:rPr>
      <w:rFonts w:ascii="Wingdings" w:hAnsi="Wingdings"/>
    </w:rPr>
  </w:style>
  <w:style w:type="paragraph" w:customStyle="1" w:styleId="TableHeading">
    <w:name w:val="Table Heading"/>
    <w:basedOn w:val="HeadingBase"/>
    <w:rsid w:val="00676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C0"/>
    <w:rPr>
      <w:color w:val="0033CC"/>
      <w:u w:val="none"/>
    </w:rPr>
  </w:style>
  <w:style w:type="paragraph" w:customStyle="1" w:styleId="BodyTextRight">
    <w:name w:val="Body Text Right"/>
    <w:basedOn w:val="BodyText"/>
    <w:rsid w:val="00676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C0"/>
    <w:rPr>
      <w:sz w:val="32"/>
    </w:rPr>
  </w:style>
  <w:style w:type="paragraph" w:customStyle="1" w:styleId="HeadingProcedure">
    <w:name w:val="Heading Procedure"/>
    <w:basedOn w:val="HeadingBase"/>
    <w:next w:val="Normal"/>
    <w:rsid w:val="00676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C0"/>
    <w:pPr>
      <w:spacing w:before="60" w:after="60"/>
    </w:pPr>
  </w:style>
  <w:style w:type="paragraph" w:styleId="ListContinue">
    <w:name w:val="List Continue"/>
    <w:basedOn w:val="List"/>
    <w:rsid w:val="00676BC0"/>
    <w:pPr>
      <w:ind w:firstLine="0"/>
    </w:pPr>
  </w:style>
  <w:style w:type="paragraph" w:customStyle="1" w:styleId="ListNote">
    <w:name w:val="List Note"/>
    <w:basedOn w:val="List"/>
    <w:rsid w:val="00676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C0"/>
    <w:rPr>
      <w:rFonts w:ascii="Courier New" w:hAnsi="Courier New"/>
    </w:rPr>
  </w:style>
  <w:style w:type="paragraph" w:customStyle="1" w:styleId="NoteBullet">
    <w:name w:val="Note Bullet"/>
    <w:basedOn w:val="Note"/>
    <w:rsid w:val="00676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C0"/>
    <w:rPr>
      <w:b/>
      <w:smallCaps/>
    </w:rPr>
  </w:style>
  <w:style w:type="paragraph" w:customStyle="1" w:styleId="TableListNumber">
    <w:name w:val="Table List Number"/>
    <w:basedOn w:val="ListNumber"/>
    <w:rsid w:val="00676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C0"/>
    <w:pPr>
      <w:numPr>
        <w:numId w:val="8"/>
      </w:numPr>
    </w:pPr>
  </w:style>
  <w:style w:type="paragraph" w:customStyle="1" w:styleId="ListAlpha2">
    <w:name w:val="List Alpha 2"/>
    <w:basedOn w:val="List2"/>
    <w:rsid w:val="00676BC0"/>
    <w:pPr>
      <w:numPr>
        <w:numId w:val="7"/>
      </w:numPr>
    </w:pPr>
  </w:style>
  <w:style w:type="paragraph" w:styleId="List2">
    <w:name w:val="List 2"/>
    <w:basedOn w:val="BodyText"/>
    <w:rsid w:val="00676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BC0"/>
    <w:pPr>
      <w:numPr>
        <w:numId w:val="3"/>
      </w:numPr>
    </w:pPr>
  </w:style>
  <w:style w:type="paragraph" w:styleId="ListContinue2">
    <w:name w:val="List Continue 2"/>
    <w:basedOn w:val="List2"/>
    <w:rsid w:val="00676BC0"/>
    <w:pPr>
      <w:ind w:firstLine="0"/>
    </w:pPr>
  </w:style>
  <w:style w:type="paragraph" w:styleId="ListContinue3">
    <w:name w:val="List Continue 3"/>
    <w:basedOn w:val="List3"/>
    <w:rsid w:val="00676BC0"/>
    <w:pPr>
      <w:ind w:left="1021" w:firstLine="0"/>
    </w:pPr>
  </w:style>
  <w:style w:type="paragraph" w:styleId="ListContinue4">
    <w:name w:val="List Continue 4"/>
    <w:basedOn w:val="List4"/>
    <w:rsid w:val="00676BC0"/>
    <w:pPr>
      <w:ind w:firstLine="0"/>
    </w:pPr>
  </w:style>
  <w:style w:type="paragraph" w:styleId="ListContinue5">
    <w:name w:val="List Continue 5"/>
    <w:basedOn w:val="List5"/>
    <w:rsid w:val="00676BC0"/>
    <w:pPr>
      <w:ind w:firstLine="0"/>
    </w:pPr>
  </w:style>
  <w:style w:type="paragraph" w:styleId="ListNumber3">
    <w:name w:val="List Number 3"/>
    <w:basedOn w:val="List3"/>
    <w:rsid w:val="00676BC0"/>
    <w:pPr>
      <w:numPr>
        <w:numId w:val="4"/>
      </w:numPr>
    </w:pPr>
  </w:style>
  <w:style w:type="paragraph" w:styleId="ListNumber4">
    <w:name w:val="List Number 4"/>
    <w:basedOn w:val="List4"/>
    <w:rsid w:val="00676BC0"/>
    <w:pPr>
      <w:numPr>
        <w:numId w:val="5"/>
      </w:numPr>
    </w:pPr>
  </w:style>
  <w:style w:type="paragraph" w:styleId="ListNumber5">
    <w:name w:val="List Number 5"/>
    <w:basedOn w:val="List5"/>
    <w:rsid w:val="00676BC0"/>
    <w:pPr>
      <w:numPr>
        <w:numId w:val="6"/>
      </w:numPr>
    </w:pPr>
  </w:style>
  <w:style w:type="paragraph" w:styleId="BlockText">
    <w:name w:val="Block Text"/>
    <w:basedOn w:val="Normal"/>
    <w:rsid w:val="00676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C0"/>
    <w:rPr>
      <w:sz w:val="16"/>
      <w:vertAlign w:val="superscript"/>
    </w:rPr>
  </w:style>
  <w:style w:type="character" w:customStyle="1" w:styleId="Symbols">
    <w:name w:val="Symbols"/>
    <w:basedOn w:val="DefaultParagraphFont"/>
    <w:rsid w:val="00676BC0"/>
    <w:rPr>
      <w:rFonts w:ascii="Symbol" w:hAnsi="Symbol"/>
    </w:rPr>
  </w:style>
  <w:style w:type="character" w:customStyle="1" w:styleId="MenuOptions">
    <w:name w:val="Menu Options"/>
    <w:basedOn w:val="DefaultParagraphFont"/>
    <w:rsid w:val="00676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C0"/>
    <w:rPr>
      <w:b/>
    </w:rPr>
  </w:style>
  <w:style w:type="character" w:customStyle="1" w:styleId="Underlined">
    <w:name w:val="Underlined"/>
    <w:basedOn w:val="DefaultParagraphFont"/>
    <w:rsid w:val="00676BC0"/>
    <w:rPr>
      <w:u w:val="single"/>
    </w:rPr>
  </w:style>
  <w:style w:type="paragraph" w:customStyle="1" w:styleId="TableBodyTextRight">
    <w:name w:val="Table Body Text Right"/>
    <w:basedOn w:val="TableBodyText"/>
    <w:rsid w:val="00676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C0"/>
    <w:rPr>
      <w:sz w:val="18"/>
    </w:rPr>
  </w:style>
  <w:style w:type="paragraph" w:customStyle="1" w:styleId="BodySmallRight">
    <w:name w:val="Body Small Right"/>
    <w:basedOn w:val="BodyTextRight"/>
    <w:rsid w:val="00676BC0"/>
    <w:rPr>
      <w:sz w:val="18"/>
      <w:szCs w:val="18"/>
    </w:rPr>
  </w:style>
  <w:style w:type="paragraph" w:customStyle="1" w:styleId="MarginEdition">
    <w:name w:val="Margin Edition"/>
    <w:basedOn w:val="MarginNote"/>
    <w:rsid w:val="00676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C0"/>
    <w:rPr>
      <w:sz w:val="2"/>
      <w:szCs w:val="2"/>
    </w:rPr>
  </w:style>
  <w:style w:type="character" w:customStyle="1" w:styleId="Small">
    <w:name w:val="Small"/>
    <w:basedOn w:val="DefaultParagraphFont"/>
    <w:rsid w:val="00676BC0"/>
    <w:rPr>
      <w:sz w:val="16"/>
    </w:rPr>
  </w:style>
  <w:style w:type="paragraph" w:customStyle="1" w:styleId="WideTable">
    <w:name w:val="Wide Table"/>
    <w:basedOn w:val="Normal"/>
    <w:rsid w:val="00676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C0"/>
  </w:style>
  <w:style w:type="paragraph" w:styleId="Quote">
    <w:name w:val="Quote"/>
    <w:basedOn w:val="Heading1"/>
    <w:link w:val="QuoteChar"/>
    <w:qFormat/>
    <w:rsid w:val="00676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C0"/>
    <w:pPr>
      <w:pageBreakBefore/>
    </w:pPr>
  </w:style>
  <w:style w:type="paragraph" w:customStyle="1" w:styleId="Border">
    <w:name w:val="Border"/>
    <w:basedOn w:val="Normal"/>
    <w:qFormat/>
    <w:rsid w:val="00676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C0"/>
    <w:rPr>
      <w:u w:val="single"/>
    </w:rPr>
  </w:style>
  <w:style w:type="character" w:customStyle="1" w:styleId="BoldandItalics">
    <w:name w:val="Bold and Italics"/>
    <w:qFormat/>
    <w:rsid w:val="00676BC0"/>
    <w:rPr>
      <w:b/>
      <w:i/>
      <w:u w:val="none"/>
    </w:rPr>
  </w:style>
  <w:style w:type="paragraph" w:styleId="BalloonText">
    <w:name w:val="Balloon Text"/>
    <w:basedOn w:val="Normal"/>
    <w:link w:val="BalloonTextChar"/>
    <w:rsid w:val="00676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C0"/>
    <w:pPr>
      <w:spacing w:before="0" w:after="0"/>
    </w:pPr>
  </w:style>
  <w:style w:type="paragraph" w:customStyle="1" w:styleId="BodyTextBold">
    <w:name w:val="Body Text Bold"/>
    <w:basedOn w:val="BodyText"/>
    <w:qFormat/>
    <w:rsid w:val="00676BC0"/>
    <w:rPr>
      <w:b/>
    </w:rPr>
  </w:style>
  <w:style w:type="character" w:styleId="Hyperlink">
    <w:name w:val="Hyperlink"/>
    <w:basedOn w:val="DefaultParagraphFont"/>
    <w:uiPriority w:val="99"/>
    <w:unhideWhenUsed/>
    <w:rsid w:val="00190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3744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RIIUND208E Conduct skip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2022-10-18T15:01:00Z</dcterms:modified>
</cp:coreProperties>
</file>