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EE5" w:rsidP="00C27EE5">
      <w:pPr>
        <w:pStyle w:val="Title"/>
      </w:pPr>
      <w:r>
        <w:fldChar w:fldCharType="begin"/>
      </w:r>
      <w:r>
        <w:instrText xml:space="preserve"> TITLE   \* MERGEFORMAT </w:instrText>
      </w:r>
      <w:r>
        <w:fldChar w:fldCharType="separate"/>
      </w:r>
      <w:r>
        <w:t>RIIUND202E Operate from elevated work platform underground</w:t>
      </w:r>
      <w:r>
        <w:fldChar w:fldCharType="end"/>
      </w:r>
    </w:p>
    <w:p w:rsidR="00C27EE5" w:rsidP="00C27EE5">
      <w:pPr>
        <w:pStyle w:val="Version"/>
        <w:sectPr w:rsidSect="00917C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CF4" w:rsidP="00917CF4">
      <w:pPr>
        <w:pStyle w:val="SuperHeading"/>
      </w:pPr>
      <w:r w:rsidRPr="00917CF4">
        <w:t>RIIUND202E Operate from elevated work platform underground</w:t>
      </w:r>
    </w:p>
    <w:p w:rsidR="00000000" w:rsidRPr="00917CF4" w:rsidP="00917CF4">
      <w:pPr>
        <w:pStyle w:val="Heading1"/>
      </w:pPr>
      <w:bookmarkStart w:id="1" w:name="O_1107980"/>
      <w:bookmarkEnd w:id="1"/>
      <w:r w:rsidRPr="00917CF4">
        <w:t>Modification History</w:t>
      </w:r>
    </w:p>
    <w:tbl>
      <w:tblPr>
        <w:tblW w:w="9522" w:type="dxa"/>
        <w:tblLayout w:type="fixed"/>
        <w:tblCellMar>
          <w:left w:w="62" w:type="dxa"/>
          <w:right w:w="62" w:type="dxa"/>
        </w:tblCellMar>
        <w:tblLook w:val="0000"/>
      </w:tblPr>
      <w:tblGrid>
        <w:gridCol w:w="2929"/>
        <w:gridCol w:w="6593"/>
      </w:tblGrid>
      <w:tr w:rsidTr="00917CF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CF4" w:rsidP="00917CF4">
            <w:pPr>
              <w:pStyle w:val="BodyText"/>
            </w:pPr>
            <w:r w:rsidRPr="00917CF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CF4">
            <w:pPr>
              <w:pStyle w:val="BodyText"/>
              <w:rPr>
                <w:lang w:val="en-NZ"/>
              </w:rPr>
            </w:pPr>
            <w:r w:rsidRPr="00917CF4">
              <w:rPr>
                <w:rStyle w:val="SpecialBold"/>
              </w:rPr>
              <w:t>Comments</w:t>
            </w:r>
          </w:p>
        </w:tc>
      </w:tr>
      <w:tr w:rsidTr="00917CF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CF4">
            <w:pPr>
              <w:pStyle w:val="BodyText"/>
              <w:rPr>
                <w:lang w:val="en-NZ"/>
              </w:rPr>
            </w:pPr>
            <w:r w:rsidRPr="00917CF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CF4" w:rsidP="00917CF4">
            <w:pPr>
              <w:pStyle w:val="BodyText"/>
            </w:pPr>
            <w:r w:rsidRPr="00917CF4">
              <w:t>This version first released with RII Resources and Infrastructure Industry Training Package Version 5.0.</w:t>
            </w:r>
          </w:p>
        </w:tc>
      </w:tr>
    </w:tbl>
    <w:p w:rsidR="00000000" w:rsidRPr="00917CF4" w:rsidP="00917CF4">
      <w:pPr>
        <w:pStyle w:val="BodyText"/>
      </w:pPr>
    </w:p>
    <w:p w:rsidR="00000000" w:rsidRPr="00917CF4" w:rsidP="00917CF4">
      <w:pPr>
        <w:pStyle w:val="AllowPageBreak"/>
      </w:pPr>
    </w:p>
    <w:p w:rsidR="00000000" w:rsidRPr="00917CF4" w:rsidP="00917CF4">
      <w:pPr>
        <w:pStyle w:val="Heading1"/>
      </w:pPr>
      <w:bookmarkStart w:id="2" w:name="O_1107985"/>
      <w:bookmarkEnd w:id="2"/>
      <w:r w:rsidRPr="00917CF4">
        <w:t>Application</w:t>
      </w:r>
    </w:p>
    <w:p w:rsidR="00000000" w:rsidRPr="00917CF4" w:rsidP="00C27EE5">
      <w:pPr>
        <w:pStyle w:val="BodyText"/>
      </w:pPr>
      <w:r w:rsidRPr="00917CF4">
        <w:t>This unit describes the skills and knowledge requir</w:t>
      </w:r>
      <w:r w:rsidRPr="00917CF4">
        <w:t>ed to operate from elevated work platforms underground in coal and metalliferous mining, including positioning, setting up and stabilising work platforms and carrying out operator maintenance.</w:t>
      </w:r>
    </w:p>
    <w:p w:rsidR="00000000" w:rsidRPr="00917CF4" w:rsidP="00C27EE5">
      <w:pPr>
        <w:pStyle w:val="BodyText"/>
      </w:pPr>
      <w:r w:rsidRPr="00917CF4">
        <w:t>It applies to those working in operational roles. They generall</w:t>
      </w:r>
      <w:r w:rsidRPr="00917CF4">
        <w:t>y work under supervision to undertake a prescribed range of functions involving known routines and procedures and take some responsibility for the quality of work outcomes.</w:t>
      </w:r>
    </w:p>
    <w:p w:rsidR="00000000" w:rsidRPr="00917CF4" w:rsidP="00C27EE5">
      <w:pPr>
        <w:pStyle w:val="BodyText"/>
      </w:pPr>
      <w:r w:rsidRPr="00917CF4">
        <w:t>Licensing, legislative and certification requirements that apply to this unit can v</w:t>
      </w:r>
      <w:r w:rsidRPr="00917CF4">
        <w:t>ary between states, territories and industry sectors. Users must check requirements with relevant body before applying the unit.</w:t>
      </w:r>
    </w:p>
    <w:p w:rsidR="00000000" w:rsidRPr="00917CF4" w:rsidP="00917CF4">
      <w:pPr>
        <w:pStyle w:val="Heading1"/>
      </w:pPr>
      <w:bookmarkStart w:id="3" w:name="O_1107984"/>
      <w:bookmarkEnd w:id="3"/>
      <w:r w:rsidRPr="00917CF4">
        <w:t>Unit Sector</w:t>
      </w:r>
    </w:p>
    <w:p w:rsidR="00000000" w:rsidRPr="00917CF4" w:rsidP="00C27EE5">
      <w:pPr>
        <w:pStyle w:val="List"/>
      </w:pPr>
      <w:r w:rsidRPr="00917CF4">
        <w:t>Coal mining</w:t>
      </w:r>
    </w:p>
    <w:p w:rsidR="00000000" w:rsidRPr="00917CF4" w:rsidP="00C27EE5">
      <w:pPr>
        <w:pStyle w:val="List"/>
      </w:pPr>
      <w:r w:rsidRPr="00917CF4">
        <w:t>Metalliferous mining</w:t>
      </w:r>
    </w:p>
    <w:p w:rsidR="00000000" w:rsidRPr="00917CF4" w:rsidP="00917CF4">
      <w:pPr>
        <w:pStyle w:val="AllowPageBreak"/>
      </w:pPr>
    </w:p>
    <w:p w:rsidR="00000000" w:rsidRPr="00917CF4" w:rsidP="00917CF4">
      <w:pPr>
        <w:pStyle w:val="Heading1"/>
      </w:pPr>
      <w:bookmarkStart w:id="4" w:name="O_1107983"/>
      <w:bookmarkEnd w:id="4"/>
      <w:r w:rsidRPr="00917CF4">
        <w:t>Elements and Performance Criteria</w:t>
      </w:r>
    </w:p>
    <w:tbl>
      <w:tblPr>
        <w:tblW w:w="9568" w:type="dxa"/>
        <w:tblLayout w:type="fixed"/>
        <w:tblCellMar>
          <w:left w:w="62" w:type="dxa"/>
          <w:right w:w="62" w:type="dxa"/>
        </w:tblCellMar>
        <w:tblLook w:val="0000"/>
      </w:tblPr>
      <w:tblGrid>
        <w:gridCol w:w="2457"/>
        <w:gridCol w:w="7111"/>
      </w:tblGrid>
      <w:tr w:rsidTr="00917CF4">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CF4" w:rsidP="00917CF4">
            <w:pPr>
              <w:pStyle w:val="BodyText"/>
            </w:pPr>
            <w:r w:rsidRPr="00917CF4">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CF4">
            <w:pPr>
              <w:pStyle w:val="BodyText"/>
              <w:rPr>
                <w:lang w:val="en-NZ"/>
              </w:rPr>
            </w:pPr>
            <w:r w:rsidRPr="00917CF4">
              <w:rPr>
                <w:rStyle w:val="SpecialBold"/>
              </w:rPr>
              <w:t>PERFORMANCE CRITERIA</w:t>
            </w:r>
          </w:p>
        </w:tc>
      </w:tr>
      <w:tr w:rsidTr="00917CF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CF4" w:rsidP="00917CF4">
            <w:pPr>
              <w:pStyle w:val="BodyText"/>
            </w:pPr>
            <w:r w:rsidRPr="00917CF4">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CF4">
            <w:pPr>
              <w:pStyle w:val="BodyText"/>
              <w:rPr>
                <w:lang w:val="en-NZ"/>
              </w:rPr>
            </w:pPr>
            <w:r w:rsidRPr="00917CF4">
              <w:rPr>
                <w:rStyle w:val="Emphasis"/>
              </w:rPr>
              <w:t>Performance criteria describe the performance needed to demonstrate achievement of the element.</w:t>
            </w:r>
          </w:p>
        </w:tc>
      </w:tr>
      <w:tr w:rsidTr="00917CF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CF4">
            <w:pPr>
              <w:pStyle w:val="List"/>
              <w:rPr>
                <w:lang w:val="en-NZ"/>
              </w:rPr>
            </w:pPr>
            <w:r w:rsidRPr="00917CF4">
              <w:t>1. Plan and prepare to operate from an elevated work platform underground</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CF4" w:rsidP="00917CF4">
            <w:pPr>
              <w:pStyle w:val="List"/>
            </w:pPr>
            <w:r w:rsidRPr="00917CF4">
              <w:t>1.1 Obtain, interpret</w:t>
            </w:r>
            <w:r w:rsidRPr="00917CF4">
              <w:t>, clarify and confirm shift changeover details</w:t>
            </w:r>
          </w:p>
          <w:p w:rsidR="00000000" w:rsidRPr="00917CF4" w:rsidP="00917CF4">
            <w:pPr>
              <w:pStyle w:val="List"/>
            </w:pPr>
            <w:r w:rsidRPr="00917CF4">
              <w:t>1.2 Access, interpret and apply documentation and procedures required for operating from elevated work platforms underground</w:t>
            </w:r>
          </w:p>
          <w:p w:rsidR="00000000" w:rsidRPr="00917CF4" w:rsidP="00917CF4">
            <w:pPr>
              <w:pStyle w:val="List"/>
            </w:pPr>
            <w:r w:rsidRPr="00917CF4">
              <w:t xml:space="preserve">1.3 Select and wear personal protective equipment according to site requirements </w:t>
            </w:r>
          </w:p>
          <w:p w:rsidR="00000000" w:rsidRPr="00917CF4" w:rsidP="00917CF4">
            <w:pPr>
              <w:pStyle w:val="List"/>
            </w:pPr>
            <w:r w:rsidRPr="00917CF4">
              <w:t>1.4 Select equipment according to job and site requirements</w:t>
            </w:r>
          </w:p>
          <w:p w:rsidR="00000000" w:rsidRPr="00917CF4" w:rsidP="00917CF4">
            <w:pPr>
              <w:pStyle w:val="List"/>
            </w:pPr>
            <w:r w:rsidRPr="00917CF4">
              <w:t>1.5 Inspect and assess site conditions, determine if scaling is required and respond according to site requirements</w:t>
            </w:r>
          </w:p>
          <w:p w:rsidR="00000000" w:rsidRPr="00917CF4" w:rsidP="00917CF4">
            <w:pPr>
              <w:pStyle w:val="List"/>
            </w:pPr>
            <w:r w:rsidRPr="00917CF4">
              <w:t>1.6 Carry out equipment pre-start checks according to manufacturer specification</w:t>
            </w:r>
            <w:r w:rsidRPr="00917CF4">
              <w:t>s and site requirements</w:t>
            </w:r>
          </w:p>
          <w:p w:rsidR="00000000" w:rsidRPr="00917CF4" w:rsidP="00917CF4">
            <w:pPr>
              <w:pStyle w:val="List"/>
            </w:pPr>
            <w:r w:rsidRPr="00917CF4">
              <w:t>1.7 Identify, address and report potential risks and hazards according to site requirements and confirm safe ventilation of work area</w:t>
            </w:r>
          </w:p>
          <w:p w:rsidR="00000000" w:rsidP="00917CF4">
            <w:pPr>
              <w:pStyle w:val="List"/>
              <w:rPr>
                <w:lang w:val="en-NZ"/>
              </w:rPr>
            </w:pPr>
            <w:r w:rsidRPr="00917CF4">
              <w:t>1.8 Obtain and interpret emergency procedures and identify steps required to respond to emergencie</w:t>
            </w:r>
            <w:r w:rsidRPr="00917CF4">
              <w:t>s</w:t>
            </w:r>
          </w:p>
        </w:tc>
      </w:tr>
      <w:tr w:rsidTr="00917CF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CF4">
            <w:pPr>
              <w:pStyle w:val="List"/>
              <w:rPr>
                <w:lang w:val="en-NZ"/>
              </w:rPr>
            </w:pPr>
            <w:r w:rsidRPr="00917CF4">
              <w:t>2. Position and set up platform</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CF4" w:rsidP="00917CF4">
            <w:pPr>
              <w:pStyle w:val="List"/>
            </w:pPr>
            <w:r w:rsidRPr="00917CF4">
              <w:t>2.1 Communicate work activities with others within scope of own role</w:t>
            </w:r>
          </w:p>
          <w:p w:rsidR="00000000" w:rsidRPr="00917CF4" w:rsidP="00917CF4">
            <w:pPr>
              <w:pStyle w:val="List"/>
            </w:pPr>
            <w:r w:rsidRPr="00917CF4">
              <w:t>2.2 Carry out start-up procedures according to manufacturer specifications and site requirements</w:t>
            </w:r>
          </w:p>
          <w:p w:rsidR="00000000" w:rsidRPr="00917CF4" w:rsidP="00917CF4">
            <w:pPr>
              <w:pStyle w:val="List"/>
            </w:pPr>
            <w:r w:rsidRPr="00917CF4">
              <w:t>2.3 Apply dust suppression and extraction methods accor</w:t>
            </w:r>
            <w:r w:rsidRPr="00917CF4">
              <w:t>ding to site requirements</w:t>
            </w:r>
          </w:p>
          <w:p w:rsidR="00000000" w:rsidRPr="00917CF4" w:rsidP="00917CF4">
            <w:pPr>
              <w:pStyle w:val="List"/>
            </w:pPr>
            <w:r w:rsidRPr="00917CF4">
              <w:t>2.4 Position equipment according to job and site requirements</w:t>
            </w:r>
          </w:p>
          <w:p w:rsidR="00000000" w:rsidRPr="00917CF4" w:rsidP="00917CF4">
            <w:pPr>
              <w:pStyle w:val="List"/>
            </w:pPr>
            <w:r w:rsidRPr="00917CF4">
              <w:t>2.5 Stabilise work platform according to site requirements and ground conditions</w:t>
            </w:r>
          </w:p>
          <w:p w:rsidR="00000000" w:rsidP="00917CF4">
            <w:pPr>
              <w:pStyle w:val="List"/>
              <w:rPr>
                <w:lang w:val="en-NZ"/>
              </w:rPr>
            </w:pPr>
            <w:r w:rsidRPr="00917CF4">
              <w:t>2.6 Select and fit attachments according to job and site requirements</w:t>
            </w:r>
          </w:p>
        </w:tc>
      </w:tr>
      <w:tr w:rsidTr="00917CF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CF4">
            <w:pPr>
              <w:pStyle w:val="List"/>
              <w:rPr>
                <w:lang w:val="en-NZ"/>
              </w:rPr>
            </w:pPr>
            <w:r w:rsidRPr="00917CF4">
              <w:t xml:space="preserve">3. Conduct work </w:t>
            </w:r>
            <w:r w:rsidRPr="00917CF4">
              <w:t>activities from elevated platform</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CF4" w:rsidP="00917CF4">
            <w:pPr>
              <w:pStyle w:val="List"/>
            </w:pPr>
            <w:r w:rsidRPr="00917CF4">
              <w:t>3.1 Use approved safety devices according to site requirements</w:t>
            </w:r>
          </w:p>
          <w:p w:rsidR="00000000" w:rsidRPr="00917CF4" w:rsidP="00917CF4">
            <w:pPr>
              <w:pStyle w:val="List"/>
            </w:pPr>
            <w:r w:rsidRPr="00917CF4">
              <w:t xml:space="preserve">3.2 Monitor and manage equipment performance using indicators according to site requirements </w:t>
            </w:r>
          </w:p>
          <w:p w:rsidR="00000000" w:rsidRPr="00917CF4" w:rsidP="00917CF4">
            <w:pPr>
              <w:pStyle w:val="List"/>
            </w:pPr>
            <w:r w:rsidRPr="00917CF4">
              <w:t>3.3 Operate equipment according to manufacturer specifications an</w:t>
            </w:r>
            <w:r w:rsidRPr="00917CF4">
              <w:t>d site requirements</w:t>
            </w:r>
          </w:p>
          <w:p w:rsidR="00000000" w:rsidRPr="00917CF4" w:rsidP="00917CF4">
            <w:pPr>
              <w:pStyle w:val="List"/>
            </w:pPr>
            <w:r w:rsidRPr="00917CF4">
              <w:t>3.4 Complete required documentation according to site requirements</w:t>
            </w:r>
          </w:p>
          <w:p w:rsidR="00000000" w:rsidP="00917CF4">
            <w:pPr>
              <w:pStyle w:val="List"/>
              <w:rPr>
                <w:lang w:val="en-NZ"/>
              </w:rPr>
            </w:pPr>
            <w:r w:rsidRPr="00917CF4">
              <w:t>3.5 Pass on end of shift information to oncoming shift according to site requirements</w:t>
            </w:r>
          </w:p>
        </w:tc>
      </w:tr>
      <w:tr w:rsidTr="00917CF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CF4">
            <w:pPr>
              <w:pStyle w:val="List"/>
              <w:rPr>
                <w:lang w:val="en-NZ"/>
              </w:rPr>
            </w:pPr>
            <w:r w:rsidRPr="00917CF4">
              <w:t>4. Carry out operator maintenance and housekeeping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CF4" w:rsidP="00917CF4">
            <w:pPr>
              <w:pStyle w:val="List"/>
            </w:pPr>
            <w:r w:rsidRPr="00917CF4">
              <w:t>4.1 Carry out shutdown procedures according to manufacturer specifications and site requirements</w:t>
            </w:r>
          </w:p>
          <w:p w:rsidR="00000000" w:rsidRPr="00917CF4" w:rsidP="00917CF4">
            <w:pPr>
              <w:pStyle w:val="List"/>
            </w:pPr>
            <w:r w:rsidRPr="00917CF4">
              <w:t>4.2 Carry out operator maintenance, service and make minor adjustments to equipment according to manufacturer specifications and site requirements</w:t>
            </w:r>
          </w:p>
          <w:p w:rsidR="00000000" w:rsidRPr="00917CF4" w:rsidP="00917CF4">
            <w:pPr>
              <w:pStyle w:val="List"/>
            </w:pPr>
            <w:r w:rsidRPr="00917CF4">
              <w:t>4.3 Clean an</w:t>
            </w:r>
            <w:r w:rsidRPr="00917CF4">
              <w:t>d maintain equipment according to manufacturer specifications and site requirements</w:t>
            </w:r>
          </w:p>
          <w:p w:rsidR="00000000" w:rsidRPr="00917CF4" w:rsidP="00917CF4">
            <w:pPr>
              <w:pStyle w:val="List"/>
            </w:pPr>
            <w:r w:rsidRPr="00917CF4">
              <w:t>4.4 Clean and store auxiliary service equipment according to site requirements</w:t>
            </w:r>
          </w:p>
        </w:tc>
      </w:tr>
    </w:tbl>
    <w:p w:rsidR="00000000" w:rsidRPr="00917CF4" w:rsidP="00917CF4">
      <w:pPr>
        <w:pStyle w:val="BodyText"/>
      </w:pPr>
    </w:p>
    <w:p w:rsidR="00000000" w:rsidRPr="00917CF4" w:rsidP="00917CF4">
      <w:pPr>
        <w:pStyle w:val="AllowPageBreak"/>
      </w:pPr>
    </w:p>
    <w:p w:rsidR="00000000" w:rsidRPr="00917CF4" w:rsidP="00917CF4">
      <w:pPr>
        <w:pStyle w:val="Heading1"/>
      </w:pPr>
      <w:bookmarkStart w:id="5" w:name="O_1107982"/>
      <w:bookmarkEnd w:id="5"/>
      <w:r w:rsidRPr="00917CF4">
        <w:t>Foundation Skills</w:t>
      </w:r>
    </w:p>
    <w:p w:rsidR="00000000" w:rsidRPr="00C27EE5" w:rsidP="00C27EE5">
      <w:pPr>
        <w:pStyle w:val="BodyText"/>
        <w:rPr>
          <w:i/>
        </w:rPr>
      </w:pPr>
      <w:r w:rsidRPr="00C27EE5">
        <w:rPr>
          <w:rStyle w:val="Emphasis"/>
        </w:rPr>
        <w:t>This section describes those language, literacy, numer</w:t>
      </w:r>
      <w:r w:rsidRPr="00C27EE5">
        <w:rPr>
          <w:rStyle w:val="Emphasis"/>
        </w:rPr>
        <w:t>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917CF4">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CF4" w:rsidP="00917CF4">
            <w:pPr>
              <w:pStyle w:val="BodyText"/>
            </w:pPr>
            <w:r w:rsidRPr="00917CF4">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CF4">
            <w:pPr>
              <w:pStyle w:val="BodyText"/>
              <w:rPr>
                <w:lang w:val="en-NZ"/>
              </w:rPr>
            </w:pPr>
            <w:r w:rsidRPr="00917CF4">
              <w:rPr>
                <w:rStyle w:val="SpecialBold"/>
              </w:rPr>
              <w:t>DESCRIPTION</w:t>
            </w:r>
          </w:p>
        </w:tc>
      </w:tr>
      <w:tr w:rsidTr="00917CF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CF4">
            <w:pPr>
              <w:pStyle w:val="BodyText"/>
              <w:rPr>
                <w:lang w:val="en-NZ"/>
              </w:rPr>
            </w:pPr>
            <w:r w:rsidRPr="00917CF4">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CF4">
            <w:pPr>
              <w:pStyle w:val="ListBullet"/>
              <w:rPr>
                <w:lang w:val="en-NZ"/>
              </w:rPr>
            </w:pPr>
            <w:r w:rsidRPr="00917CF4">
              <w:t>Calculates basic measurements including mass and dimensions</w:t>
            </w:r>
          </w:p>
        </w:tc>
      </w:tr>
      <w:tr w:rsidTr="00917CF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CF4">
            <w:pPr>
              <w:pStyle w:val="BodyText"/>
              <w:rPr>
                <w:lang w:val="en-NZ"/>
              </w:rPr>
            </w:pPr>
            <w:r w:rsidRPr="00917CF4">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CF4">
            <w:pPr>
              <w:pStyle w:val="ListBullet"/>
              <w:rPr>
                <w:lang w:val="en-NZ"/>
              </w:rPr>
            </w:pPr>
            <w:r w:rsidRPr="00917CF4">
              <w:t>Identifies and interprets information from workplace documentation</w:t>
            </w:r>
          </w:p>
        </w:tc>
      </w:tr>
      <w:tr w:rsidTr="00917CF4">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CF4">
            <w:pPr>
              <w:pStyle w:val="BodyText"/>
              <w:rPr>
                <w:lang w:val="en-NZ"/>
              </w:rPr>
            </w:pPr>
            <w:r w:rsidRPr="00917CF4">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CF4" w:rsidP="00917CF4">
            <w:pPr>
              <w:pStyle w:val="ListBullet"/>
            </w:pPr>
            <w:r w:rsidRPr="00917CF4">
              <w:t>Monitors and minimises own exposure to worksite risks and hazards during activities</w:t>
            </w:r>
          </w:p>
        </w:tc>
      </w:tr>
    </w:tbl>
    <w:p w:rsidR="00000000" w:rsidRPr="00917CF4" w:rsidP="00917CF4">
      <w:pPr>
        <w:pStyle w:val="BodyText"/>
      </w:pPr>
    </w:p>
    <w:p w:rsidR="00000000" w:rsidRPr="00917CF4" w:rsidP="00917CF4">
      <w:pPr>
        <w:pStyle w:val="AllowPageBreak"/>
      </w:pPr>
    </w:p>
    <w:p w:rsidR="00000000" w:rsidRPr="00917CF4" w:rsidP="00917CF4">
      <w:pPr>
        <w:pStyle w:val="Heading1"/>
      </w:pPr>
      <w:bookmarkStart w:id="6" w:name="O_1107981"/>
      <w:bookmarkEnd w:id="6"/>
      <w:r w:rsidRPr="00917CF4">
        <w:t>Unit Mapping Information</w:t>
      </w:r>
    </w:p>
    <w:p w:rsidR="00000000" w:rsidRPr="00917CF4" w:rsidP="00C27EE5">
      <w:pPr>
        <w:pStyle w:val="BodyText"/>
      </w:pPr>
      <w:r w:rsidRPr="00917CF4">
        <w:t>Supersedes and is equivalent to RIIUND202D Operate from elevated work platform underground.</w:t>
      </w:r>
    </w:p>
    <w:p w:rsidR="00000000" w:rsidRPr="00917CF4" w:rsidP="00917CF4">
      <w:pPr>
        <w:pStyle w:val="Heading1"/>
      </w:pPr>
      <w:bookmarkStart w:id="7" w:name="O_1107974"/>
      <w:bookmarkEnd w:id="7"/>
      <w:r w:rsidRPr="00917CF4">
        <w:t>Links</w:t>
      </w:r>
    </w:p>
    <w:p w:rsidR="00000000" w:rsidRPr="00917CF4" w:rsidP="00C27EE5">
      <w:pPr>
        <w:pStyle w:val="BodyText"/>
      </w:pPr>
      <w:r w:rsidRPr="00917CF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535A4">
        <w:rPr>
          <w:rStyle w:val="Hyperlink"/>
        </w:rPr>
        <w:t>https://vetnet.gov.au/Pages/TrainingDocs.aspx?q=88a61002-9a21-4386-aaf8-69c76e675272</w:t>
      </w:r>
      <w:r>
        <w:fldChar w:fldCharType="end"/>
      </w:r>
    </w:p>
    <w:p w:rsidR="00000000" w:rsidRPr="00917CF4" w:rsidP="00C27EE5">
      <w:pPr>
        <w:pStyle w:val="BodyText"/>
        <w:sectPr w:rsidSect="00917CF4">
          <w:headerReference w:type="default" r:id="rId10"/>
          <w:footerReference w:type="default" r:id="rId11"/>
          <w:pgSz w:w="11908" w:h="16833"/>
          <w:pgMar w:top="1702" w:right="1418" w:bottom="1702" w:left="1418" w:header="992" w:footer="992" w:gutter="0"/>
          <w:cols w:space="720"/>
          <w:noEndnote/>
          <w:docGrid w:linePitch="299"/>
        </w:sectPr>
      </w:pPr>
    </w:p>
    <w:p w:rsidR="00000000" w:rsidRPr="00917CF4" w:rsidP="00917CF4">
      <w:pPr>
        <w:pStyle w:val="SuperHeading"/>
      </w:pPr>
      <w:r w:rsidRPr="00917CF4">
        <w:t>Assessment Requirements for RIIUND202E Operate from elevated work platform underground</w:t>
      </w:r>
    </w:p>
    <w:p w:rsidR="00000000" w:rsidRPr="00917CF4" w:rsidP="00917CF4">
      <w:pPr>
        <w:pStyle w:val="Heading1"/>
      </w:pPr>
      <w:bookmarkStart w:id="8" w:name="O_1107976"/>
      <w:bookmarkEnd w:id="8"/>
      <w:r w:rsidRPr="00917CF4">
        <w:t>Modification History</w:t>
      </w:r>
    </w:p>
    <w:tbl>
      <w:tblPr>
        <w:tblW w:w="9522" w:type="dxa"/>
        <w:tblLayout w:type="fixed"/>
        <w:tblCellMar>
          <w:left w:w="62" w:type="dxa"/>
          <w:right w:w="62" w:type="dxa"/>
        </w:tblCellMar>
        <w:tblLook w:val="0000"/>
      </w:tblPr>
      <w:tblGrid>
        <w:gridCol w:w="2929"/>
        <w:gridCol w:w="6593"/>
      </w:tblGrid>
      <w:tr w:rsidTr="00917CF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CF4" w:rsidP="00917CF4">
            <w:pPr>
              <w:pStyle w:val="BodyText"/>
            </w:pPr>
            <w:r w:rsidRPr="00917CF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CF4">
            <w:pPr>
              <w:pStyle w:val="BodyText"/>
              <w:rPr>
                <w:lang w:val="en-NZ"/>
              </w:rPr>
            </w:pPr>
            <w:r w:rsidRPr="00917CF4">
              <w:rPr>
                <w:rStyle w:val="SpecialBold"/>
              </w:rPr>
              <w:t>Comments</w:t>
            </w:r>
          </w:p>
        </w:tc>
      </w:tr>
      <w:tr w:rsidTr="00917CF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CF4">
            <w:pPr>
              <w:pStyle w:val="BodyText"/>
              <w:rPr>
                <w:lang w:val="en-NZ"/>
              </w:rPr>
            </w:pPr>
            <w:r w:rsidRPr="00917CF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CF4" w:rsidP="00917CF4">
            <w:pPr>
              <w:pStyle w:val="BodyText"/>
            </w:pPr>
            <w:r w:rsidRPr="00917CF4">
              <w:t>This version first released with RII Resources an</w:t>
            </w:r>
            <w:r w:rsidRPr="00917CF4">
              <w:t>d Infrastructure Industry Training Package Version 5.0.</w:t>
            </w:r>
          </w:p>
        </w:tc>
      </w:tr>
    </w:tbl>
    <w:p w:rsidR="00000000" w:rsidRPr="00917CF4" w:rsidP="00917CF4">
      <w:pPr>
        <w:pStyle w:val="BodyText"/>
      </w:pPr>
    </w:p>
    <w:p w:rsidR="00000000" w:rsidRPr="00917CF4" w:rsidP="00917CF4">
      <w:pPr>
        <w:pStyle w:val="AllowPageBreak"/>
      </w:pPr>
    </w:p>
    <w:p w:rsidR="00000000" w:rsidRPr="00917CF4" w:rsidP="00917CF4">
      <w:pPr>
        <w:pStyle w:val="Heading1"/>
      </w:pPr>
      <w:bookmarkStart w:id="9" w:name="O_1107979"/>
      <w:bookmarkEnd w:id="9"/>
      <w:r w:rsidRPr="00917CF4">
        <w:t>Performance Evidence</w:t>
      </w:r>
    </w:p>
    <w:p w:rsidR="00000000" w:rsidRPr="00917CF4" w:rsidP="00C27EE5">
      <w:pPr>
        <w:pStyle w:val="BodyText"/>
      </w:pPr>
      <w:r w:rsidRPr="00917CF4">
        <w:t>The candidate must demonstrate the ability to complete the tasks outlined in the elements, performance criteria and foundation skills of this unit, including evidence of the ability to:</w:t>
      </w:r>
    </w:p>
    <w:p w:rsidR="00000000" w:rsidRPr="00917CF4" w:rsidP="00917CF4">
      <w:pPr>
        <w:pStyle w:val="ListBullet"/>
      </w:pPr>
      <w:r w:rsidRPr="00917CF4">
        <w:t>operate from elevated work platforms underground on at least two occa</w:t>
      </w:r>
      <w:r w:rsidRPr="00917CF4">
        <w:t>sions, including:</w:t>
      </w:r>
    </w:p>
    <w:p w:rsidR="00000000" w:rsidRPr="00917CF4" w:rsidP="00917CF4">
      <w:pPr>
        <w:pStyle w:val="ListBullet2"/>
      </w:pPr>
      <w:r w:rsidRPr="00917CF4">
        <w:t>identifying and using approved dust suppression and extraction methods</w:t>
      </w:r>
    </w:p>
    <w:p w:rsidR="00000000" w:rsidRPr="00917CF4" w:rsidP="00917CF4">
      <w:pPr>
        <w:pStyle w:val="ListBullet2"/>
      </w:pPr>
      <w:r w:rsidRPr="00917CF4">
        <w:t>positioning, setting up and stabilising elevated work platform</w:t>
      </w:r>
    </w:p>
    <w:p w:rsidR="00000000" w:rsidRPr="00917CF4" w:rsidP="00917CF4">
      <w:pPr>
        <w:pStyle w:val="ListBullet2"/>
      </w:pPr>
      <w:r w:rsidRPr="00917CF4">
        <w:t xml:space="preserve">conducting work activities from an elevated work platform </w:t>
      </w:r>
    </w:p>
    <w:p w:rsidR="00000000" w:rsidRPr="00917CF4" w:rsidP="00917CF4">
      <w:pPr>
        <w:pStyle w:val="ListBullet2"/>
      </w:pPr>
      <w:r w:rsidRPr="00917CF4">
        <w:t>identifying and using approved safety devices</w:t>
      </w:r>
    </w:p>
    <w:p w:rsidR="00000000" w:rsidRPr="00917CF4" w:rsidP="00917CF4">
      <w:pPr>
        <w:pStyle w:val="ListBullet2"/>
      </w:pPr>
      <w:r w:rsidRPr="00917CF4">
        <w:t>maintaining, cleaning and storing equipment.</w:t>
      </w:r>
    </w:p>
    <w:p w:rsidR="00000000" w:rsidRPr="00917CF4" w:rsidP="00917CF4">
      <w:pPr>
        <w:pStyle w:val="List"/>
      </w:pPr>
    </w:p>
    <w:p w:rsidR="00000000" w:rsidRPr="00917CF4" w:rsidP="00C27EE5">
      <w:pPr>
        <w:pStyle w:val="BodyText"/>
      </w:pPr>
      <w:r w:rsidRPr="00917CF4">
        <w:t>During the above, the candidate must:</w:t>
      </w:r>
    </w:p>
    <w:p w:rsidR="00000000" w:rsidRPr="00917CF4" w:rsidP="00917CF4">
      <w:pPr>
        <w:pStyle w:val="ListBullet"/>
      </w:pPr>
      <w:r w:rsidRPr="00917CF4">
        <w:t>locate and apply required documentation, policies and procedures and confirm work activity is compliant</w:t>
      </w:r>
    </w:p>
    <w:p w:rsidR="00000000" w:rsidRPr="00917CF4" w:rsidP="00917CF4">
      <w:pPr>
        <w:pStyle w:val="ListBullet"/>
      </w:pPr>
      <w:r w:rsidRPr="00917CF4">
        <w:t>implement the require</w:t>
      </w:r>
      <w:r w:rsidRPr="00917CF4">
        <w:t>ments, procedures and techniques for the safe, effective and efficient completion of operating from elevated work platforms underground including:</w:t>
      </w:r>
    </w:p>
    <w:p w:rsidR="00000000" w:rsidRPr="00917CF4" w:rsidP="00917CF4">
      <w:pPr>
        <w:pStyle w:val="ListBullet2"/>
      </w:pPr>
      <w:r w:rsidRPr="00917CF4">
        <w:t>selecting and operating appropriate equipment</w:t>
      </w:r>
    </w:p>
    <w:p w:rsidR="00000000" w:rsidRPr="00917CF4" w:rsidP="00917CF4">
      <w:pPr>
        <w:pStyle w:val="ListBullet2"/>
      </w:pPr>
      <w:r w:rsidRPr="00917CF4">
        <w:t>inspecting and assessing site conditions</w:t>
      </w:r>
    </w:p>
    <w:p w:rsidR="00000000" w:rsidRPr="00917CF4" w:rsidP="00917CF4">
      <w:pPr>
        <w:pStyle w:val="ListBullet2"/>
      </w:pPr>
      <w:r w:rsidRPr="00917CF4">
        <w:t>carrying out pre-star</w:t>
      </w:r>
      <w:r w:rsidRPr="00917CF4">
        <w:t>t checks, start-up and shutdown procedures</w:t>
      </w:r>
    </w:p>
    <w:p w:rsidR="00000000" w:rsidRPr="00917CF4" w:rsidP="00917CF4">
      <w:pPr>
        <w:pStyle w:val="ListBullet2"/>
      </w:pPr>
      <w:r w:rsidRPr="00917CF4">
        <w:t>identifying, addressing and reporting risks and hazards and environmental issues</w:t>
      </w:r>
    </w:p>
    <w:p w:rsidR="00000000" w:rsidRPr="00917CF4" w:rsidP="00917CF4">
      <w:pPr>
        <w:pStyle w:val="ListBullet"/>
      </w:pPr>
      <w:r w:rsidRPr="00917CF4">
        <w:t>work effectively with others to operate from an elevated work platform underground in a way that meets required ou</w:t>
      </w:r>
      <w:r w:rsidRPr="00917CF4">
        <w:t>tcomes, including:</w:t>
      </w:r>
    </w:p>
    <w:p w:rsidR="00000000" w:rsidRPr="00917CF4" w:rsidP="00917CF4">
      <w:pPr>
        <w:pStyle w:val="ListBullet2"/>
      </w:pPr>
      <w:r w:rsidRPr="00917CF4">
        <w:t>organising work activities to meet task requirements</w:t>
      </w:r>
    </w:p>
    <w:p w:rsidR="00000000" w:rsidRPr="00917CF4" w:rsidP="00917CF4">
      <w:pPr>
        <w:pStyle w:val="ListBullet2"/>
      </w:pPr>
      <w:r w:rsidRPr="00917CF4">
        <w:t>communicating clearly and concisely with others to receive and clarify work instructions</w:t>
      </w:r>
    </w:p>
    <w:p w:rsidR="00000000" w:rsidRPr="00917CF4" w:rsidP="00917CF4">
      <w:pPr>
        <w:pStyle w:val="ListBullet2"/>
      </w:pPr>
      <w:r w:rsidRPr="00917CF4">
        <w:t>complying with reporting requirements and procedures.</w:t>
      </w:r>
    </w:p>
    <w:p w:rsidR="00000000" w:rsidRPr="00917CF4" w:rsidP="00917CF4">
      <w:pPr>
        <w:pStyle w:val="AllowPageBreak"/>
      </w:pPr>
    </w:p>
    <w:p w:rsidR="00000000" w:rsidRPr="00917CF4" w:rsidP="00917CF4">
      <w:pPr>
        <w:pStyle w:val="Heading1"/>
      </w:pPr>
      <w:bookmarkStart w:id="10" w:name="O_1107978"/>
      <w:bookmarkEnd w:id="10"/>
      <w:r w:rsidRPr="00917CF4">
        <w:t>Knowledge Evidence</w:t>
      </w:r>
    </w:p>
    <w:p w:rsidR="00000000" w:rsidRPr="00917CF4" w:rsidP="00C27EE5">
      <w:pPr>
        <w:pStyle w:val="BodyText"/>
      </w:pPr>
      <w:r w:rsidRPr="00917CF4">
        <w:t>Th</w:t>
      </w:r>
      <w:r w:rsidRPr="00917CF4">
        <w:t>e candidate must be able to demonstrate knowledge to complete the tasks outlined in the elements, performance criteria and foundation skills of this unit, including knowledge of:</w:t>
      </w:r>
    </w:p>
    <w:p w:rsidR="00000000" w:rsidRPr="00917CF4" w:rsidP="00917CF4">
      <w:pPr>
        <w:pStyle w:val="ListBullet"/>
      </w:pPr>
      <w:r w:rsidRPr="00917CF4">
        <w:t>key legislation required to operate from elevated work platform underground</w:t>
      </w:r>
    </w:p>
    <w:p w:rsidR="00000000" w:rsidRPr="00917CF4" w:rsidP="00917CF4">
      <w:pPr>
        <w:pStyle w:val="ListBullet"/>
      </w:pPr>
      <w:r w:rsidRPr="00917CF4">
        <w:t>key policies, procedures and documentation required to operate from elevated work platform underground, including those relating to:</w:t>
      </w:r>
    </w:p>
    <w:p w:rsidR="00000000" w:rsidRPr="00917CF4" w:rsidP="00917CF4">
      <w:pPr>
        <w:pStyle w:val="ListBullet2"/>
      </w:pPr>
      <w:r w:rsidRPr="00917CF4">
        <w:t>monitoring operations</w:t>
      </w:r>
    </w:p>
    <w:p w:rsidR="00000000" w:rsidRPr="00917CF4" w:rsidP="00917CF4">
      <w:pPr>
        <w:pStyle w:val="ListBullet2"/>
      </w:pPr>
      <w:r w:rsidRPr="00917CF4">
        <w:t>work health and safety</w:t>
      </w:r>
    </w:p>
    <w:p w:rsidR="00000000" w:rsidRPr="00917CF4" w:rsidP="00917CF4">
      <w:pPr>
        <w:pStyle w:val="ListBullet2"/>
      </w:pPr>
      <w:r w:rsidRPr="00917CF4">
        <w:t>equipment isolation</w:t>
      </w:r>
    </w:p>
    <w:p w:rsidR="00000000" w:rsidRPr="00917CF4" w:rsidP="00917CF4">
      <w:pPr>
        <w:pStyle w:val="ListBullet2"/>
      </w:pPr>
      <w:r w:rsidRPr="00917CF4">
        <w:t>operational and site requirements</w:t>
      </w:r>
    </w:p>
    <w:p w:rsidR="00000000" w:rsidRPr="00917CF4" w:rsidP="00917CF4">
      <w:pPr>
        <w:pStyle w:val="ListBullet2"/>
      </w:pPr>
      <w:r w:rsidRPr="00917CF4">
        <w:t>hand and power tools</w:t>
      </w:r>
    </w:p>
    <w:p w:rsidR="00000000" w:rsidRPr="00917CF4" w:rsidP="00917CF4">
      <w:pPr>
        <w:pStyle w:val="ListBullet"/>
      </w:pPr>
      <w:r w:rsidRPr="00917CF4">
        <w:t>principles and techniques for dust suppression and extraction, including those for the following methods:</w:t>
      </w:r>
    </w:p>
    <w:p w:rsidR="00000000" w:rsidRPr="00917CF4" w:rsidP="00917CF4">
      <w:pPr>
        <w:pStyle w:val="ListBullet2"/>
      </w:pPr>
      <w:r w:rsidRPr="00917CF4">
        <w:t>mobile/fixed sprays</w:t>
      </w:r>
    </w:p>
    <w:p w:rsidR="00000000" w:rsidRPr="00917CF4" w:rsidP="00917CF4">
      <w:pPr>
        <w:pStyle w:val="ListBullet2"/>
      </w:pPr>
      <w:r w:rsidRPr="00917CF4">
        <w:t>screens (vent doors and vent blinds)</w:t>
      </w:r>
    </w:p>
    <w:p w:rsidR="00000000" w:rsidRPr="00917CF4" w:rsidP="00917CF4">
      <w:pPr>
        <w:pStyle w:val="ListBullet2"/>
      </w:pPr>
      <w:r w:rsidRPr="00917CF4">
        <w:t>use of water trucks</w:t>
      </w:r>
    </w:p>
    <w:p w:rsidR="00000000" w:rsidRPr="00917CF4" w:rsidP="00917CF4">
      <w:pPr>
        <w:pStyle w:val="ListBullet2"/>
      </w:pPr>
      <w:r w:rsidRPr="00917CF4">
        <w:t>ventilation bags operational</w:t>
      </w:r>
    </w:p>
    <w:p w:rsidR="00000000" w:rsidRPr="00917CF4" w:rsidP="00917CF4">
      <w:pPr>
        <w:pStyle w:val="ListBullet2"/>
      </w:pPr>
      <w:r w:rsidRPr="00917CF4">
        <w:t>watering down site</w:t>
      </w:r>
    </w:p>
    <w:p w:rsidR="00000000" w:rsidRPr="00917CF4" w:rsidP="00917CF4">
      <w:pPr>
        <w:pStyle w:val="ListBullet"/>
      </w:pPr>
      <w:r w:rsidRPr="00917CF4">
        <w:t>characteristics, techni</w:t>
      </w:r>
      <w:r w:rsidRPr="00917CF4">
        <w:t>cal capabilities and limitations for elevated work platforms and required equipment, including those for:</w:t>
      </w:r>
    </w:p>
    <w:p w:rsidR="00000000" w:rsidRPr="00917CF4" w:rsidP="00917CF4">
      <w:pPr>
        <w:pStyle w:val="ListBullet2"/>
      </w:pPr>
      <w:r w:rsidRPr="00917CF4">
        <w:t>baskets</w:t>
      </w:r>
    </w:p>
    <w:p w:rsidR="00000000" w:rsidRPr="00917CF4" w:rsidP="00917CF4">
      <w:pPr>
        <w:pStyle w:val="ListBullet2"/>
      </w:pPr>
      <w:r w:rsidRPr="00917CF4">
        <w:t>cherry pickers</w:t>
      </w:r>
    </w:p>
    <w:p w:rsidR="00000000" w:rsidRPr="00917CF4" w:rsidP="00917CF4">
      <w:pPr>
        <w:pStyle w:val="ListBullet2"/>
      </w:pPr>
      <w:r w:rsidRPr="00917CF4">
        <w:t>crane boxes</w:t>
      </w:r>
    </w:p>
    <w:p w:rsidR="00000000" w:rsidRPr="00917CF4" w:rsidP="00917CF4">
      <w:pPr>
        <w:pStyle w:val="ListBullet2"/>
      </w:pPr>
      <w:r w:rsidRPr="00917CF4">
        <w:t>scissor lifts</w:t>
      </w:r>
    </w:p>
    <w:p w:rsidR="00000000" w:rsidRPr="00917CF4" w:rsidP="00917CF4">
      <w:pPr>
        <w:pStyle w:val="ListBullet"/>
      </w:pPr>
      <w:r w:rsidRPr="00917CF4">
        <w:t>principles and techniques for stabilising work platforms according to ground conditions</w:t>
      </w:r>
    </w:p>
    <w:p w:rsidR="00000000" w:rsidRPr="00917CF4" w:rsidP="00917CF4">
      <w:pPr>
        <w:pStyle w:val="ListBullet"/>
      </w:pPr>
      <w:r w:rsidRPr="00917CF4">
        <w:t>principles and techniques for identifying and responding to relevant hazards and emergencies</w:t>
      </w:r>
    </w:p>
    <w:p w:rsidR="00000000" w:rsidRPr="00917CF4" w:rsidP="00917CF4">
      <w:pPr>
        <w:pStyle w:val="ListBullet"/>
      </w:pPr>
      <w:r w:rsidRPr="00917CF4">
        <w:t>site requirements for housekeeping, completing maintenance records and reporting requirements</w:t>
      </w:r>
    </w:p>
    <w:p w:rsidR="00000000" w:rsidRPr="00917CF4" w:rsidP="00917CF4">
      <w:pPr>
        <w:pStyle w:val="ListBullet"/>
      </w:pPr>
      <w:r w:rsidRPr="00917CF4">
        <w:t>basic techniques for communicating job activities with others.</w:t>
      </w:r>
    </w:p>
    <w:p w:rsidR="00000000" w:rsidRPr="00917CF4" w:rsidP="00917CF4">
      <w:pPr>
        <w:pStyle w:val="AllowPageBreak"/>
      </w:pPr>
    </w:p>
    <w:p w:rsidR="00000000" w:rsidRPr="00917CF4" w:rsidP="00917CF4">
      <w:pPr>
        <w:pStyle w:val="Heading1"/>
      </w:pPr>
      <w:bookmarkStart w:id="11" w:name="O_1107977"/>
      <w:bookmarkEnd w:id="11"/>
      <w:r w:rsidRPr="00917CF4">
        <w:t>Assessment Conditions</w:t>
      </w:r>
    </w:p>
    <w:p w:rsidR="00000000" w:rsidRPr="00917CF4" w:rsidP="00C27EE5">
      <w:pPr>
        <w:pStyle w:val="BodyText"/>
      </w:pPr>
      <w:r w:rsidRPr="00917CF4">
        <w:t>Mandatory conditions for assessment of this unit are stipulated below. The assessment must:</w:t>
      </w:r>
    </w:p>
    <w:p w:rsidR="00000000" w:rsidRPr="00917CF4" w:rsidP="00917CF4">
      <w:pPr>
        <w:pStyle w:val="ListBullet"/>
      </w:pPr>
      <w:r w:rsidRPr="00917CF4">
        <w:t>include access to:</w:t>
      </w:r>
    </w:p>
    <w:p w:rsidR="00000000" w:rsidRPr="00917CF4" w:rsidP="00917CF4">
      <w:pPr>
        <w:pStyle w:val="ListBullet2"/>
      </w:pPr>
      <w:r w:rsidRPr="00917CF4">
        <w:t>elevated work platform</w:t>
      </w:r>
    </w:p>
    <w:p w:rsidR="00000000" w:rsidRPr="00917CF4" w:rsidP="00917CF4">
      <w:pPr>
        <w:pStyle w:val="ListBullet2"/>
      </w:pPr>
      <w:r w:rsidRPr="00917CF4">
        <w:t xml:space="preserve">personal protective equipment </w:t>
      </w:r>
    </w:p>
    <w:p w:rsidR="00000000" w:rsidRPr="00917CF4" w:rsidP="00917CF4">
      <w:pPr>
        <w:pStyle w:val="ListBullet2"/>
      </w:pPr>
      <w:r w:rsidRPr="00917CF4">
        <w:t>equipment required to operate from elevated work platf</w:t>
      </w:r>
      <w:r w:rsidRPr="00917CF4">
        <w:t>orm underground</w:t>
      </w:r>
    </w:p>
    <w:p w:rsidR="00000000" w:rsidRPr="00917CF4" w:rsidP="00917CF4">
      <w:pPr>
        <w:pStyle w:val="ListBullet"/>
      </w:pPr>
      <w:r w:rsidRPr="00917CF4">
        <w:t xml:space="preserve">be conducted in a safe environment; and, </w:t>
      </w:r>
    </w:p>
    <w:p w:rsidR="00000000" w:rsidRPr="00917CF4" w:rsidP="00917CF4">
      <w:pPr>
        <w:pStyle w:val="ListBullet"/>
      </w:pPr>
      <w:r w:rsidRPr="00917CF4">
        <w:t>be assessed in the context of this sector</w:t>
      </w:r>
      <w:r>
        <w:t>’</w:t>
      </w:r>
      <w:r w:rsidRPr="00917CF4">
        <w:t xml:space="preserve">s work environment; and, </w:t>
      </w:r>
    </w:p>
    <w:p w:rsidR="00000000" w:rsidRPr="00917CF4" w:rsidP="00917CF4">
      <w:pPr>
        <w:pStyle w:val="ListBullet"/>
      </w:pPr>
      <w:r w:rsidRPr="00917CF4">
        <w:t>be assessed in compliance with relevant legislation/regulation and using policies, proced</w:t>
      </w:r>
      <w:r w:rsidRPr="00917CF4">
        <w:t>ures and processes directly related to the industry sector for which it is being assessed; and,</w:t>
      </w:r>
    </w:p>
    <w:p w:rsidR="00000000" w:rsidRPr="00917CF4" w:rsidP="00917CF4">
      <w:pPr>
        <w:pStyle w:val="ListBullet"/>
      </w:pPr>
      <w:r w:rsidRPr="00917CF4">
        <w:t>confirm consistent performance can be applied in a range of relevant workplace circumstances.</w:t>
      </w:r>
    </w:p>
    <w:p w:rsidR="00000000" w:rsidRPr="00917CF4" w:rsidP="00C27EE5">
      <w:pPr>
        <w:pStyle w:val="BodyText"/>
      </w:pPr>
      <w:r w:rsidRPr="00917CF4">
        <w:t>Where personal safety or environmental damage are limiting factors</w:t>
      </w:r>
      <w:r w:rsidRPr="00917CF4">
        <w:t>, assessment may occur in a simulated work environment* provided it is realistic and sufficiently rigorous to cover all aspects of this sector’s workplace performance, including environment, task skills, task management skills, contingency management skill</w:t>
      </w:r>
      <w:r w:rsidRPr="00917CF4">
        <w:t>s and job role environment skills.</w:t>
      </w:r>
    </w:p>
    <w:p w:rsidR="00000000" w:rsidRPr="00917CF4" w:rsidP="00917CF4">
      <w:pPr>
        <w:pStyle w:val="BodyTextBold"/>
      </w:pPr>
      <w:r w:rsidRPr="00917CF4">
        <w:t>Assessor requirements</w:t>
      </w:r>
    </w:p>
    <w:p w:rsidR="00000000" w:rsidRPr="00917CF4" w:rsidP="00C27EE5">
      <w:pPr>
        <w:pStyle w:val="BodyText"/>
      </w:pPr>
      <w:r w:rsidRPr="00917CF4">
        <w:t xml:space="preserve">Assessors must be able to clearly demonstrate current and relevant industry knowledge and experience to satisfy the mandatory regulatory standards as set out in the Standards for Registered Training </w:t>
      </w:r>
      <w:r w:rsidRPr="00917CF4">
        <w:t>Organisations (RTOs) 2015/Australian Quality Training Framework mandatory requirements for assessors current at the time of assessment and any relevant licensing and certification requirements. This includes:</w:t>
      </w:r>
    </w:p>
    <w:p w:rsidR="00000000" w:rsidRPr="00917CF4" w:rsidP="00917CF4">
      <w:pPr>
        <w:pStyle w:val="ListBullet"/>
      </w:pPr>
      <w:r w:rsidRPr="00917CF4">
        <w:t xml:space="preserve">vocational competencies at least to the level </w:t>
      </w:r>
      <w:r w:rsidRPr="00917CF4">
        <w:t>being delivered and assessed</w:t>
      </w:r>
    </w:p>
    <w:p w:rsidR="00000000" w:rsidRPr="00917CF4" w:rsidP="00917CF4">
      <w:pPr>
        <w:pStyle w:val="ListBullet"/>
      </w:pPr>
      <w:r w:rsidRPr="00917CF4">
        <w:t>current industry skills directly relevant to the training and assessment being provided</w:t>
      </w:r>
    </w:p>
    <w:p w:rsidR="00000000" w:rsidRPr="00917CF4" w:rsidP="00917CF4">
      <w:pPr>
        <w:pStyle w:val="ListBullet"/>
      </w:pPr>
      <w:r w:rsidRPr="00917CF4">
        <w:t>current knowledge and skills in vocational training and learning that informs their training and assessment</w:t>
      </w:r>
    </w:p>
    <w:p w:rsidR="00000000" w:rsidRPr="00917CF4" w:rsidP="00917CF4">
      <w:pPr>
        <w:pStyle w:val="ListBullet"/>
      </w:pPr>
      <w:r w:rsidRPr="00917CF4">
        <w:t xml:space="preserve">formal relevant qualifications </w:t>
      </w:r>
      <w:r w:rsidRPr="00917CF4">
        <w:t>in training and assessment</w:t>
      </w:r>
    </w:p>
    <w:p w:rsidR="00000000" w:rsidRPr="00917CF4" w:rsidP="00917CF4">
      <w:pPr>
        <w:pStyle w:val="ListBullet"/>
      </w:pPr>
      <w:r w:rsidRPr="00917CF4">
        <w:t xml:space="preserve">having knowledge of and/or experience using the latest techniques and processes </w:t>
      </w:r>
    </w:p>
    <w:p w:rsidR="00000000" w:rsidRPr="00917CF4" w:rsidP="00917CF4">
      <w:pPr>
        <w:pStyle w:val="ListBullet"/>
      </w:pPr>
      <w:r w:rsidRPr="00917CF4">
        <w:t>possessing the required level of RII training product knowledge</w:t>
      </w:r>
    </w:p>
    <w:p w:rsidR="00000000" w:rsidRPr="00917CF4" w:rsidP="00917CF4">
      <w:pPr>
        <w:pStyle w:val="ListBullet"/>
      </w:pPr>
      <w:r w:rsidRPr="00917CF4">
        <w:t>having an understanding and knowledge of legislation and regulations relevant to the industry and to employment and workplaces</w:t>
      </w:r>
    </w:p>
    <w:p w:rsidR="00000000" w:rsidRPr="00917CF4" w:rsidP="00917CF4">
      <w:pPr>
        <w:pStyle w:val="ListBullet"/>
      </w:pPr>
      <w:r w:rsidRPr="00917CF4">
        <w:t>demonstrating the performance evidence, and knowledge evidence outlined in this unit of competency, and</w:t>
      </w:r>
    </w:p>
    <w:p w:rsidR="00000000" w:rsidRPr="00917CF4" w:rsidP="00917CF4">
      <w:pPr>
        <w:pStyle w:val="ListBullet"/>
      </w:pPr>
      <w:r w:rsidRPr="00917CF4">
        <w:t>the minimum years of curr</w:t>
      </w:r>
      <w:r w:rsidRPr="00917CF4">
        <w:t>ent** work experience after competency has been obtained as specified below in an industry sector relevant to the outcomes of the unit.</w:t>
      </w:r>
    </w:p>
    <w:p w:rsidR="00000000" w:rsidRPr="00917CF4" w:rsidP="00C27EE5">
      <w:pPr>
        <w:pStyle w:val="BodyText"/>
      </w:pPr>
      <w:r w:rsidRPr="00917CF4">
        <w:t>It is also acceptable for the appropriately qualified assessor to work with an industry expert to conduct assessment tog</w:t>
      </w:r>
      <w:r w:rsidRPr="00917CF4">
        <w:t>ether and for the industry expert to be involved in the assessment judgement. The industry expert must have current industry skills directly relevant to the training and assessment being provided. This means the industry subject matter expert must demonstr</w:t>
      </w:r>
      <w:r w:rsidRPr="00917CF4">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27EE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7CF4" w:rsidP="00917CF4">
            <w:pPr>
              <w:pStyle w:val="BodyText"/>
            </w:pPr>
            <w:r w:rsidRPr="00917CF4">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7CF4" w:rsidP="00917CF4">
            <w:pPr>
              <w:pStyle w:val="BodyText"/>
            </w:pPr>
            <w:r w:rsidRPr="00917CF4">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CF4">
            <w:pPr>
              <w:pStyle w:val="BodyText"/>
              <w:rPr>
                <w:lang w:val="en-NZ"/>
              </w:rPr>
            </w:pPr>
            <w:r w:rsidRPr="00917CF4">
              <w:rPr>
                <w:rStyle w:val="SpecialBold"/>
              </w:rPr>
              <w:t xml:space="preserve">Required assessor or </w:t>
            </w:r>
            <w:r w:rsidRPr="00917CF4">
              <w:rPr>
                <w:rStyle w:val="SpecialBold"/>
              </w:rPr>
              <w:t>industry subject matter expert experience</w:t>
            </w:r>
          </w:p>
        </w:tc>
      </w:tr>
      <w:tr w:rsidTr="00C27EE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CF4">
            <w:pPr>
              <w:pStyle w:val="BodyText"/>
              <w:rPr>
                <w:lang w:val="en-NZ"/>
              </w:rPr>
            </w:pPr>
            <w:r w:rsidRPr="00917CF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CF4">
            <w:pPr>
              <w:pStyle w:val="BodyText"/>
              <w:rPr>
                <w:lang w:val="en-NZ"/>
              </w:rPr>
            </w:pPr>
            <w:r w:rsidRPr="00917CF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CF4">
            <w:pPr>
              <w:pStyle w:val="BodyText"/>
              <w:rPr>
                <w:lang w:val="en-NZ"/>
              </w:rPr>
            </w:pPr>
            <w:r w:rsidRPr="00917CF4">
              <w:t>1 year</w:t>
            </w:r>
          </w:p>
        </w:tc>
      </w:tr>
      <w:tr w:rsidTr="00C27EE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CF4">
            <w:pPr>
              <w:pStyle w:val="BodyText"/>
              <w:rPr>
                <w:lang w:val="en-NZ"/>
              </w:rPr>
            </w:pPr>
            <w:r w:rsidRPr="00917CF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CF4">
            <w:pPr>
              <w:pStyle w:val="BodyText"/>
              <w:rPr>
                <w:lang w:val="en-NZ"/>
              </w:rPr>
            </w:pPr>
            <w:r w:rsidRPr="00917CF4">
              <w:t>2 years</w:t>
            </w:r>
          </w:p>
        </w:tc>
      </w:tr>
      <w:tr w:rsidTr="00C27E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CF4">
            <w:pPr>
              <w:pStyle w:val="BodyText"/>
              <w:rPr>
                <w:lang w:val="en-NZ"/>
              </w:rPr>
            </w:pPr>
            <w:r w:rsidRPr="00917CF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CF4">
            <w:pPr>
              <w:pStyle w:val="BodyText"/>
              <w:rPr>
                <w:lang w:val="en-NZ"/>
              </w:rPr>
            </w:pPr>
            <w:r w:rsidRPr="00917CF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CF4">
            <w:pPr>
              <w:pStyle w:val="BodyText"/>
              <w:rPr>
                <w:lang w:val="en-NZ"/>
              </w:rPr>
            </w:pPr>
            <w:r w:rsidRPr="00917CF4">
              <w:t>3 years</w:t>
            </w:r>
          </w:p>
        </w:tc>
      </w:tr>
      <w:tr w:rsidTr="00C27E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CF4">
            <w:pPr>
              <w:pStyle w:val="BodyText"/>
              <w:rPr>
                <w:lang w:val="en-NZ"/>
              </w:rPr>
            </w:pPr>
            <w:r w:rsidRPr="00917CF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7CF4" w:rsidP="00917CF4">
            <w:pPr>
              <w:pStyle w:val="BodyText"/>
            </w:pPr>
            <w:r w:rsidRPr="00917CF4">
              <w:t xml:space="preserve">Where this unit is being assessed outside of the resources and infrastructure sectors assessor and/or industry subject matter expert experience should be in-line </w:t>
            </w:r>
            <w:r w:rsidRPr="00917CF4">
              <w:t>with industry standards for the sector in which it is being assessed and where no industry standard is specified should comply with any relevant regulation.</w:t>
            </w:r>
          </w:p>
        </w:tc>
      </w:tr>
    </w:tbl>
    <w:p w:rsidR="00000000" w:rsidRPr="00917CF4" w:rsidP="00C27EE5">
      <w:pPr>
        <w:pStyle w:val="BodyText"/>
      </w:pPr>
      <w:r w:rsidRPr="00917CF4">
        <w:t>*Guidance on simulated environments has been stipulated in the Companion Volume Implementation Gu</w:t>
      </w:r>
      <w:r w:rsidRPr="00917CF4">
        <w:t>ide located on VETNet.</w:t>
      </w:r>
    </w:p>
    <w:p w:rsidR="00000000" w:rsidRPr="00917CF4" w:rsidP="00C27EE5">
      <w:pPr>
        <w:pStyle w:val="BodyText"/>
      </w:pPr>
      <w:r w:rsidRPr="00917CF4">
        <w:t>**Assessors can demonstrate current work experience through employment within industry in a role relevant to the outcomes of the unit; or, for external assessors this can be demonstrated through exposure to industry by conducting a m</w:t>
      </w:r>
      <w:r w:rsidRPr="00917CF4">
        <w:t>inimum number of site assessments as determined by the relevant industry sector, across various locations.</w:t>
      </w:r>
    </w:p>
    <w:p w:rsidR="00000000" w:rsidRPr="00917CF4" w:rsidP="00C27EE5">
      <w:pPr>
        <w:pStyle w:val="BodyText"/>
      </w:pPr>
      <w:r w:rsidRPr="00917CF4">
        <w:t xml:space="preserve">*** While a unit of competency does not have an AQF level, where a unit is being delivered outside of a qualification the first numeric character in </w:t>
      </w:r>
      <w:r w:rsidRPr="00917CF4">
        <w:t>the unit code should be considered as the AQF indicator level for assessment purposes.</w:t>
      </w:r>
    </w:p>
    <w:p w:rsidR="00000000" w:rsidRPr="00917CF4" w:rsidP="00917CF4">
      <w:pPr>
        <w:pStyle w:val="Heading1"/>
      </w:pPr>
      <w:bookmarkStart w:id="12" w:name="O_1107975"/>
      <w:bookmarkEnd w:id="12"/>
      <w:r w:rsidRPr="00917CF4">
        <w:t>Links</w:t>
      </w:r>
    </w:p>
    <w:p w:rsidR="00000000" w:rsidRPr="00917CF4" w:rsidP="00C27EE5">
      <w:pPr>
        <w:pStyle w:val="BodyText"/>
      </w:pPr>
      <w:r w:rsidRPr="00917CF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7535A4">
        <w:rPr>
          <w:rStyle w:val="Hyperlink"/>
        </w:rPr>
        <w:t>https://vetnet.gov.au/Pages/TrainingDocs.aspx?q=88a61002-9a21-4386-aaf8-69c76e675272</w:t>
      </w:r>
      <w:r>
        <w:fldChar w:fldCharType="end"/>
      </w:r>
    </w:p>
    <w:p w:rsidR="00000000" w:rsidRPr="00917CF4" w:rsidP="00917CF4"/>
    <w:sectPr w:rsidSect="00917C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C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CF4" w:rsidRPr="00C27EE5" w:rsidP="00C27E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C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E5" w:rsidP="00917C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7EE5" w:rsidP="00917C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27EE5" w:rsidP="00917C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CF4" w:rsidP="00917CF4">
    <w:pPr>
      <w:pStyle w:val="Footer"/>
      <w:framePr w:wrap="around"/>
    </w:pPr>
    <w:r>
      <w:fldChar w:fldCharType="begin"/>
    </w:r>
    <w:r>
      <w:instrText xml:space="preserve"> DOCPROPERTY  Subject  \* MERGEFORMAT </w:instrText>
    </w:r>
    <w:r>
      <w:fldChar w:fldCharType="separate"/>
    </w:r>
    <w:r w:rsidR="00C27EE5">
      <w:t>Approved</w:t>
    </w:r>
    <w:r w:rsidR="00C27EE5">
      <w:fldChar w:fldCharType="end"/>
    </w:r>
    <w:r>
      <w:tab/>
      <w:t xml:space="preserve">Page </w:t>
    </w:r>
    <w:r>
      <w:fldChar w:fldCharType="begin"/>
    </w:r>
    <w:r>
      <w:instrText xml:space="preserve"> PAGE  \* Arabic  \* MERGEFORMAT </w:instrText>
    </w:r>
    <w:r>
      <w:fldChar w:fldCharType="separate"/>
    </w:r>
    <w:r w:rsidR="00C27E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7EE5">
      <w:rPr>
        <w:noProof/>
      </w:rPr>
      <w:t>5</w:t>
    </w:r>
    <w:r>
      <w:rPr>
        <w:noProof/>
      </w:rPr>
      <w:fldChar w:fldCharType="end"/>
    </w:r>
  </w:p>
  <w:p w:rsidR="00917CF4" w:rsidP="00917CF4">
    <w:pPr>
      <w:pStyle w:val="Footer"/>
      <w:framePr w:wrap="around"/>
    </w:pPr>
    <w:r>
      <w:t xml:space="preserve">© Commonwealth of Australia, </w:t>
    </w:r>
    <w:r>
      <w:fldChar w:fldCharType="begin"/>
    </w:r>
    <w:r>
      <w:instrText xml:space="preserve"> DATE  \@ "yyyy"  \* MERGEFORMAT </w:instrText>
    </w:r>
    <w:r>
      <w:fldChar w:fldCharType="separate"/>
    </w:r>
    <w:r w:rsidR="00C27EE5">
      <w:rPr>
        <w:noProof/>
      </w:rPr>
      <w:t>2025</w:t>
    </w:r>
    <w:r>
      <w:fldChar w:fldCharType="end"/>
    </w:r>
    <w:r>
      <w:tab/>
    </w:r>
    <w:r>
      <w:fldChar w:fldCharType="begin"/>
    </w:r>
    <w:r>
      <w:instrText xml:space="preserve"> DOCPROPERTY  Author  \* MERGEFORMAT </w:instrText>
    </w:r>
    <w:r>
      <w:fldChar w:fldCharType="separate"/>
    </w:r>
    <w:r w:rsidR="00C27EE5">
      <w:t>Mining and Automotive Skills Alliance</w:t>
    </w:r>
    <w:r w:rsidR="00C27EE5">
      <w:fldChar w:fldCharType="end"/>
    </w:r>
  </w:p>
  <w:p w:rsidR="00917CF4" w:rsidP="00917C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C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CF4" w:rsidRPr="00C27EE5" w:rsidP="00C27E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C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EE5" w:rsidRPr="002D2AF8" w:rsidP="00917CF4">
    <w:pPr>
      <w:pStyle w:val="Header"/>
      <w:framePr w:wrap="around"/>
    </w:pPr>
    <w:r>
      <w:fldChar w:fldCharType="begin"/>
    </w:r>
    <w:r>
      <w:instrText xml:space="preserve"> TITLE   \* MERGEFORMAT </w:instrText>
    </w:r>
    <w:r>
      <w:fldChar w:fldCharType="separate"/>
    </w:r>
    <w:r>
      <w:t>RIIUND202E Operate from elevated work platform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7EE5" w:rsidP="00917C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CF4" w:rsidRPr="002D2AF8" w:rsidP="00917CF4">
    <w:pPr>
      <w:pStyle w:val="Header"/>
      <w:framePr w:wrap="around"/>
    </w:pPr>
    <w:r>
      <w:fldChar w:fldCharType="begin"/>
    </w:r>
    <w:r>
      <w:instrText xml:space="preserve"> TITLE   \* MERGEFORMAT </w:instrText>
    </w:r>
    <w:r>
      <w:fldChar w:fldCharType="separate"/>
    </w:r>
    <w:r w:rsidR="00C27EE5">
      <w:t>RIIUND202E Operate from elevated work platform underground</w:t>
    </w:r>
    <w:r w:rsidR="00C27EE5">
      <w:fldChar w:fldCharType="end"/>
    </w:r>
    <w:r>
      <w:tab/>
      <w:t xml:space="preserve">Date this document was generated: </w:t>
    </w:r>
    <w:r>
      <w:fldChar w:fldCharType="begin"/>
    </w:r>
    <w:r>
      <w:instrText xml:space="preserve"> CREATEDATE  \@ "d MMMM yyyy"  \* MERGEFORMAT </w:instrText>
    </w:r>
    <w:r>
      <w:fldChar w:fldCharType="separate"/>
    </w:r>
    <w:r w:rsidR="00C27EE5">
      <w:rPr>
        <w:noProof/>
      </w:rPr>
      <w:t>2 March 2025</w:t>
    </w:r>
    <w:r>
      <w:fldChar w:fldCharType="end"/>
    </w:r>
  </w:p>
  <w:p w:rsidR="00917CF4" w:rsidP="00917C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9631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DCB8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06A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C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CF4"/>
    <w:pPr>
      <w:spacing w:before="360" w:after="60"/>
      <w:outlineLvl w:val="0"/>
    </w:pPr>
    <w:rPr>
      <w:sz w:val="32"/>
    </w:rPr>
  </w:style>
  <w:style w:type="paragraph" w:styleId="Heading2">
    <w:name w:val="heading 2"/>
    <w:basedOn w:val="HeadingBase"/>
    <w:next w:val="BodyText"/>
    <w:link w:val="Heading2Char"/>
    <w:qFormat/>
    <w:rsid w:val="00917CF4"/>
    <w:pPr>
      <w:keepLines/>
      <w:spacing w:before="240" w:after="120"/>
      <w:outlineLvl w:val="1"/>
    </w:pPr>
    <w:rPr>
      <w:sz w:val="28"/>
      <w:szCs w:val="40"/>
    </w:rPr>
  </w:style>
  <w:style w:type="paragraph" w:styleId="Heading3">
    <w:name w:val="heading 3"/>
    <w:basedOn w:val="HeadingBase"/>
    <w:next w:val="BodyText"/>
    <w:link w:val="Heading3Char"/>
    <w:qFormat/>
    <w:rsid w:val="00917CF4"/>
    <w:pPr>
      <w:spacing w:before="180" w:after="120"/>
      <w:outlineLvl w:val="2"/>
    </w:pPr>
    <w:rPr>
      <w:spacing w:val="-10"/>
      <w:kern w:val="32"/>
    </w:rPr>
  </w:style>
  <w:style w:type="paragraph" w:styleId="Heading4">
    <w:name w:val="heading 4"/>
    <w:basedOn w:val="HeadingBase"/>
    <w:next w:val="BodyText"/>
    <w:link w:val="Heading4Char"/>
    <w:qFormat/>
    <w:rsid w:val="00917CF4"/>
    <w:pPr>
      <w:spacing w:before="160" w:after="120"/>
      <w:outlineLvl w:val="3"/>
    </w:pPr>
    <w:rPr>
      <w:sz w:val="22"/>
    </w:rPr>
  </w:style>
  <w:style w:type="paragraph" w:styleId="Heading5">
    <w:name w:val="heading 5"/>
    <w:basedOn w:val="HeadingBase"/>
    <w:next w:val="Normal"/>
    <w:link w:val="Heading5Char"/>
    <w:qFormat/>
    <w:rsid w:val="00917CF4"/>
    <w:pPr>
      <w:spacing w:before="80"/>
      <w:outlineLvl w:val="4"/>
    </w:pPr>
    <w:rPr>
      <w:color w:val="918585"/>
      <w:sz w:val="20"/>
    </w:rPr>
  </w:style>
  <w:style w:type="paragraph" w:styleId="Heading6">
    <w:name w:val="heading 6"/>
    <w:basedOn w:val="HeadingBase"/>
    <w:next w:val="Normal"/>
    <w:link w:val="Heading6Char"/>
    <w:qFormat/>
    <w:rsid w:val="00917CF4"/>
    <w:pPr>
      <w:spacing w:before="60"/>
      <w:outlineLvl w:val="5"/>
    </w:pPr>
    <w:rPr>
      <w:color w:val="918585"/>
      <w:sz w:val="20"/>
    </w:rPr>
  </w:style>
  <w:style w:type="paragraph" w:styleId="Heading7">
    <w:name w:val="heading 7"/>
    <w:basedOn w:val="Normal"/>
    <w:next w:val="Normal"/>
    <w:link w:val="Heading7Char"/>
    <w:qFormat/>
    <w:rsid w:val="00917CF4"/>
    <w:pPr>
      <w:ind w:left="720"/>
      <w:outlineLvl w:val="6"/>
    </w:pPr>
    <w:rPr>
      <w:i/>
    </w:rPr>
  </w:style>
  <w:style w:type="paragraph" w:styleId="Heading8">
    <w:name w:val="heading 8"/>
    <w:basedOn w:val="Normal"/>
    <w:next w:val="Normal"/>
    <w:link w:val="Heading8Char"/>
    <w:qFormat/>
    <w:rsid w:val="00917CF4"/>
    <w:pPr>
      <w:ind w:left="720"/>
      <w:outlineLvl w:val="7"/>
    </w:pPr>
    <w:rPr>
      <w:i/>
    </w:rPr>
  </w:style>
  <w:style w:type="paragraph" w:styleId="Heading9">
    <w:name w:val="heading 9"/>
    <w:basedOn w:val="Normal"/>
    <w:next w:val="Normal"/>
    <w:link w:val="Heading9Char"/>
    <w:qFormat/>
    <w:rsid w:val="00917CF4"/>
    <w:pPr>
      <w:ind w:left="720"/>
      <w:outlineLvl w:val="8"/>
    </w:pPr>
    <w:rPr>
      <w:i/>
    </w:rPr>
  </w:style>
  <w:style w:type="character" w:default="1" w:styleId="DefaultParagraphFont">
    <w:name w:val="Default Paragraph Font"/>
    <w:uiPriority w:val="1"/>
    <w:unhideWhenUsed/>
    <w:rsid w:val="00917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CF4"/>
  </w:style>
  <w:style w:type="character" w:customStyle="1" w:styleId="Heading1Char">
    <w:name w:val="Heading 1 Char"/>
    <w:basedOn w:val="DefaultParagraphFont"/>
    <w:link w:val="Heading1"/>
    <w:rsid w:val="00917CF4"/>
    <w:rPr>
      <w:rFonts w:ascii="Times New Roman" w:eastAsia="Times New Roman" w:hAnsi="Times New Roman" w:cs="Times New Roman"/>
      <w:b/>
      <w:sz w:val="32"/>
      <w:szCs w:val="20"/>
      <w:lang w:eastAsia="en-US"/>
    </w:rPr>
  </w:style>
  <w:style w:type="paragraph" w:styleId="BodyText">
    <w:name w:val="Body Text"/>
    <w:basedOn w:val="Normal"/>
    <w:link w:val="BodyTextChar"/>
    <w:rsid w:val="00917C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CF4"/>
    <w:rPr>
      <w:rFonts w:ascii="Times New Roman" w:eastAsia="Times New Roman" w:hAnsi="Times New Roman" w:cs="Times New Roman"/>
      <w:sz w:val="24"/>
      <w:lang w:eastAsia="en-US"/>
    </w:rPr>
  </w:style>
  <w:style w:type="paragraph" w:styleId="List">
    <w:name w:val="List"/>
    <w:basedOn w:val="BodyText"/>
    <w:next w:val="BodyText"/>
    <w:rsid w:val="00917CF4"/>
    <w:pPr>
      <w:tabs>
        <w:tab w:val="left" w:pos="340"/>
      </w:tabs>
      <w:spacing w:before="60" w:after="60"/>
      <w:ind w:left="340" w:hanging="340"/>
    </w:pPr>
  </w:style>
  <w:style w:type="paragraph" w:styleId="ListBullet">
    <w:name w:val="List Bullet"/>
    <w:basedOn w:val="List"/>
    <w:rsid w:val="00917CF4"/>
    <w:pPr>
      <w:numPr>
        <w:numId w:val="12"/>
      </w:numPr>
      <w:tabs>
        <w:tab w:val="clear" w:pos="340"/>
      </w:tabs>
      <w:spacing w:before="40" w:after="40"/>
    </w:pPr>
  </w:style>
  <w:style w:type="character" w:customStyle="1" w:styleId="SpecialBold">
    <w:name w:val="Special Bold"/>
    <w:basedOn w:val="DefaultParagraphFont"/>
    <w:rsid w:val="00917CF4"/>
    <w:rPr>
      <w:b/>
      <w:spacing w:val="0"/>
    </w:rPr>
  </w:style>
  <w:style w:type="paragraph" w:styleId="ListBullet2">
    <w:name w:val="List Bullet 2"/>
    <w:basedOn w:val="List2"/>
    <w:rsid w:val="00917CF4"/>
    <w:pPr>
      <w:numPr>
        <w:numId w:val="13"/>
      </w:numPr>
      <w:tabs>
        <w:tab w:val="clear" w:pos="680"/>
      </w:tabs>
    </w:pPr>
  </w:style>
  <w:style w:type="character" w:styleId="Emphasis">
    <w:name w:val="Emphasis"/>
    <w:basedOn w:val="DefaultParagraphFont"/>
    <w:qFormat/>
    <w:rsid w:val="00917CF4"/>
    <w:rPr>
      <w:i/>
    </w:rPr>
  </w:style>
  <w:style w:type="paragraph" w:customStyle="1" w:styleId="SuperHeading">
    <w:name w:val="SuperHeading"/>
    <w:basedOn w:val="Normal"/>
    <w:rsid w:val="00917CF4"/>
    <w:pPr>
      <w:spacing w:before="240" w:after="120"/>
      <w:outlineLvl w:val="0"/>
    </w:pPr>
    <w:rPr>
      <w:rFonts w:ascii="Times New Roman" w:hAnsi="Times New Roman"/>
      <w:b/>
      <w:sz w:val="32"/>
    </w:rPr>
  </w:style>
  <w:style w:type="paragraph" w:customStyle="1" w:styleId="AllowPageBreak">
    <w:name w:val="AllowPageBreak"/>
    <w:rsid w:val="00917C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17CF4"/>
    <w:rPr>
      <w:b/>
    </w:rPr>
  </w:style>
  <w:style w:type="character" w:customStyle="1" w:styleId="Heading2Char">
    <w:name w:val="Heading 2 Char"/>
    <w:basedOn w:val="DefaultParagraphFont"/>
    <w:link w:val="Heading2"/>
    <w:rsid w:val="00917C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C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C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C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C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C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CF4"/>
    <w:rPr>
      <w:rFonts w:ascii="Courier New" w:eastAsia="Times New Roman" w:hAnsi="Courier New" w:cs="Times New Roman"/>
      <w:i/>
      <w:szCs w:val="20"/>
      <w:lang w:eastAsia="en-US"/>
    </w:rPr>
  </w:style>
  <w:style w:type="paragraph" w:customStyle="1" w:styleId="HeadingBase">
    <w:name w:val="Heading Base"/>
    <w:rsid w:val="00917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CF4"/>
    <w:pPr>
      <w:tabs>
        <w:tab w:val="right" w:leader="dot" w:pos="9072"/>
      </w:tabs>
      <w:ind w:left="567"/>
    </w:pPr>
    <w:rPr>
      <w:szCs w:val="22"/>
    </w:rPr>
  </w:style>
  <w:style w:type="paragraph" w:customStyle="1" w:styleId="TOCBase">
    <w:name w:val="TOC Base"/>
    <w:rsid w:val="00917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CF4"/>
    <w:pPr>
      <w:tabs>
        <w:tab w:val="right" w:leader="dot" w:pos="9072"/>
      </w:tabs>
      <w:spacing w:before="40" w:after="40"/>
      <w:ind w:left="284"/>
    </w:pPr>
    <w:rPr>
      <w:rFonts w:ascii="Times New Roman" w:hAnsi="Times New Roman"/>
    </w:rPr>
  </w:style>
  <w:style w:type="paragraph" w:styleId="TOC1">
    <w:name w:val="toc 1"/>
    <w:basedOn w:val="TOCBase"/>
    <w:next w:val="Normal"/>
    <w:rsid w:val="00917C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CF4"/>
    <w:rPr>
      <w:rFonts w:ascii="Times New Roman" w:eastAsia="Times New Roman" w:hAnsi="Times New Roman" w:cs="Times New Roman"/>
      <w:sz w:val="16"/>
      <w:lang w:eastAsia="en-US"/>
    </w:rPr>
  </w:style>
  <w:style w:type="paragraph" w:styleId="Title">
    <w:name w:val="Title"/>
    <w:basedOn w:val="HeadingBase"/>
    <w:link w:val="TitleChar"/>
    <w:qFormat/>
    <w:rsid w:val="00917CF4"/>
    <w:pPr>
      <w:spacing w:before="5040"/>
      <w:jc w:val="center"/>
    </w:pPr>
    <w:rPr>
      <w:sz w:val="48"/>
      <w:szCs w:val="72"/>
      <w:lang w:val="en-US"/>
    </w:rPr>
  </w:style>
  <w:style w:type="character" w:customStyle="1" w:styleId="TitleChar">
    <w:name w:val="Title Char"/>
    <w:basedOn w:val="DefaultParagraphFont"/>
    <w:link w:val="Title"/>
    <w:rsid w:val="00917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CF4"/>
    <w:pPr>
      <w:tabs>
        <w:tab w:val="left" w:pos="3600"/>
        <w:tab w:val="left" w:pos="3958"/>
      </w:tabs>
    </w:pPr>
  </w:style>
  <w:style w:type="paragraph" w:customStyle="1" w:styleId="Note">
    <w:name w:val="Note"/>
    <w:basedOn w:val="BodyText"/>
    <w:rsid w:val="00917C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CF4"/>
    <w:pPr>
      <w:framePr w:wrap="auto" w:hAnchor="text" w:y="6049"/>
    </w:pPr>
    <w:rPr>
      <w:color w:val="000000"/>
      <w:sz w:val="40"/>
    </w:rPr>
  </w:style>
  <w:style w:type="paragraph" w:customStyle="1" w:styleId="TOCTitle">
    <w:name w:val="TOCTitle"/>
    <w:basedOn w:val="Heading1"/>
    <w:rsid w:val="00917CF4"/>
    <w:pPr>
      <w:spacing w:after="240"/>
      <w:jc w:val="center"/>
      <w:outlineLvl w:val="9"/>
    </w:pPr>
    <w:rPr>
      <w:caps/>
    </w:rPr>
  </w:style>
  <w:style w:type="paragraph" w:customStyle="1" w:styleId="Version">
    <w:name w:val="Version"/>
    <w:rsid w:val="00917C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7CF4"/>
    <w:pPr>
      <w:keepNext w:val="0"/>
      <w:tabs>
        <w:tab w:val="right" w:pos="4176"/>
      </w:tabs>
      <w:ind w:left="198" w:hanging="198"/>
    </w:pPr>
    <w:rPr>
      <w:rFonts w:ascii="Garamond" w:hAnsi="Garamond"/>
    </w:rPr>
  </w:style>
  <w:style w:type="paragraph" w:styleId="IndexHeading">
    <w:name w:val="index heading"/>
    <w:basedOn w:val="Normal"/>
    <w:next w:val="Index1"/>
    <w:semiHidden/>
    <w:rsid w:val="00917CF4"/>
    <w:pPr>
      <w:spacing w:before="120" w:after="120"/>
    </w:pPr>
    <w:rPr>
      <w:rFonts w:ascii="Arial" w:hAnsi="Arial"/>
      <w:b/>
      <w:color w:val="918585"/>
      <w:sz w:val="24"/>
    </w:rPr>
  </w:style>
  <w:style w:type="paragraph" w:styleId="Header">
    <w:name w:val="header"/>
    <w:basedOn w:val="Normal"/>
    <w:link w:val="HeaderChar"/>
    <w:rsid w:val="00917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CF4"/>
    <w:rPr>
      <w:rFonts w:ascii="Times New Roman" w:eastAsia="Times New Roman" w:hAnsi="Times New Roman" w:cs="Times New Roman"/>
      <w:sz w:val="16"/>
      <w:szCs w:val="20"/>
      <w:lang w:val="en-GB" w:eastAsia="en-US"/>
    </w:rPr>
  </w:style>
  <w:style w:type="paragraph" w:customStyle="1" w:styleId="Chapter">
    <w:name w:val="Chapter"/>
    <w:basedOn w:val="Normal"/>
    <w:rsid w:val="00917CF4"/>
    <w:pPr>
      <w:spacing w:before="240"/>
    </w:pPr>
    <w:rPr>
      <w:rFonts w:ascii="Times New Roman" w:hAnsi="Times New Roman"/>
      <w:smallCaps/>
      <w:spacing w:val="80"/>
      <w:sz w:val="28"/>
    </w:rPr>
  </w:style>
  <w:style w:type="paragraph" w:customStyle="1" w:styleId="InChapter">
    <w:name w:val="InChapter"/>
    <w:basedOn w:val="Heading3"/>
    <w:rsid w:val="00917CF4"/>
    <w:pPr>
      <w:spacing w:after="240"/>
      <w:outlineLvl w:val="9"/>
    </w:pPr>
    <w:rPr>
      <w:noProof/>
    </w:rPr>
  </w:style>
  <w:style w:type="paragraph" w:styleId="Index2">
    <w:name w:val="index 2"/>
    <w:basedOn w:val="Normal"/>
    <w:next w:val="Normal"/>
    <w:semiHidden/>
    <w:rsid w:val="00917CF4"/>
    <w:pPr>
      <w:tabs>
        <w:tab w:val="right" w:pos="4176"/>
      </w:tabs>
      <w:ind w:left="568" w:hanging="284"/>
    </w:pPr>
    <w:rPr>
      <w:rFonts w:ascii="Garamond" w:hAnsi="Garamond"/>
    </w:rPr>
  </w:style>
  <w:style w:type="paragraph" w:customStyle="1" w:styleId="Byline">
    <w:name w:val="Byline"/>
    <w:rsid w:val="00917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CF4"/>
    <w:pPr>
      <w:tabs>
        <w:tab w:val="clear" w:pos="3600"/>
        <w:tab w:val="clear" w:pos="3958"/>
      </w:tabs>
      <w:jc w:val="right"/>
    </w:pPr>
  </w:style>
  <w:style w:type="paragraph" w:styleId="Caption">
    <w:name w:val="caption"/>
    <w:basedOn w:val="BodyText"/>
    <w:next w:val="Normal"/>
    <w:qFormat/>
    <w:rsid w:val="00917CF4"/>
    <w:pPr>
      <w:framePr w:w="2268" w:hSpace="181" w:vSpace="181" w:wrap="around" w:vAnchor="text" w:hAnchor="page" w:x="1135" w:y="285" w:anchorLock="1"/>
    </w:pPr>
    <w:rPr>
      <w:i/>
    </w:rPr>
  </w:style>
  <w:style w:type="paragraph" w:customStyle="1" w:styleId="MiniTOCTitle">
    <w:name w:val="MiniTOCTitle"/>
    <w:basedOn w:val="Heading4"/>
    <w:rsid w:val="00917CF4"/>
    <w:pPr>
      <w:spacing w:before="240"/>
      <w:outlineLvl w:val="9"/>
    </w:pPr>
    <w:rPr>
      <w:noProof/>
      <w:sz w:val="24"/>
    </w:rPr>
  </w:style>
  <w:style w:type="paragraph" w:customStyle="1" w:styleId="MiniTOCItem">
    <w:name w:val="MiniTOCItem"/>
    <w:basedOn w:val="ListBullet"/>
    <w:rsid w:val="00917CF4"/>
    <w:pPr>
      <w:numPr>
        <w:numId w:val="0"/>
      </w:numPr>
      <w:tabs>
        <w:tab w:val="right" w:leader="dot" w:pos="6521"/>
      </w:tabs>
      <w:spacing w:before="0" w:after="0"/>
    </w:pPr>
  </w:style>
  <w:style w:type="paragraph" w:customStyle="1" w:styleId="TOFTitle">
    <w:name w:val="TOFTitle"/>
    <w:basedOn w:val="TOCTitle"/>
    <w:rsid w:val="00917CF4"/>
  </w:style>
  <w:style w:type="paragraph" w:styleId="TableofFigures">
    <w:name w:val="table of figures"/>
    <w:basedOn w:val="Normal"/>
    <w:next w:val="Normal"/>
    <w:semiHidden/>
    <w:rsid w:val="00917CF4"/>
    <w:pPr>
      <w:tabs>
        <w:tab w:val="right" w:leader="dot" w:pos="9072"/>
      </w:tabs>
      <w:ind w:left="970" w:hanging="403"/>
    </w:pPr>
    <w:rPr>
      <w:rFonts w:ascii="Times New Roman" w:hAnsi="Times New Roman"/>
      <w:b/>
    </w:rPr>
  </w:style>
  <w:style w:type="paragraph" w:styleId="ListNumber">
    <w:name w:val="List Number"/>
    <w:basedOn w:val="List"/>
    <w:rsid w:val="00917CF4"/>
    <w:pPr>
      <w:numPr>
        <w:numId w:val="15"/>
      </w:numPr>
      <w:tabs>
        <w:tab w:val="clear" w:pos="340"/>
      </w:tabs>
    </w:pPr>
  </w:style>
  <w:style w:type="character" w:customStyle="1" w:styleId="WingdingSymbols">
    <w:name w:val="Wingding Symbols"/>
    <w:rsid w:val="00917CF4"/>
    <w:rPr>
      <w:rFonts w:ascii="Wingdings" w:hAnsi="Wingdings"/>
    </w:rPr>
  </w:style>
  <w:style w:type="paragraph" w:customStyle="1" w:styleId="TableHeading">
    <w:name w:val="Table Heading"/>
    <w:basedOn w:val="HeadingBase"/>
    <w:rsid w:val="00917CF4"/>
    <w:pPr>
      <w:keepLines/>
      <w:pBdr>
        <w:bottom w:val="single" w:sz="6" w:space="1" w:color="918585"/>
      </w:pBdr>
      <w:spacing w:before="240"/>
    </w:pPr>
  </w:style>
  <w:style w:type="character" w:customStyle="1" w:styleId="HotSpot">
    <w:name w:val="HotSpot"/>
    <w:rsid w:val="00917CF4"/>
    <w:rPr>
      <w:color w:val="0033CC"/>
      <w:u w:val="none"/>
    </w:rPr>
  </w:style>
  <w:style w:type="paragraph" w:customStyle="1" w:styleId="BodyTextRight">
    <w:name w:val="Body Text Right"/>
    <w:basedOn w:val="BodyText"/>
    <w:rsid w:val="00917CF4"/>
    <w:pPr>
      <w:spacing w:before="0" w:after="0"/>
      <w:jc w:val="right"/>
    </w:pPr>
  </w:style>
  <w:style w:type="paragraph" w:styleId="Index3">
    <w:name w:val="index 3"/>
    <w:basedOn w:val="ListNumber2"/>
    <w:next w:val="Normal"/>
    <w:semiHidden/>
    <w:rsid w:val="00917CF4"/>
    <w:pPr>
      <w:numPr>
        <w:numId w:val="0"/>
      </w:numPr>
      <w:tabs>
        <w:tab w:val="right" w:leader="dot" w:pos="4176"/>
      </w:tabs>
    </w:pPr>
  </w:style>
  <w:style w:type="paragraph" w:styleId="ListNumber2">
    <w:name w:val="List Number 2"/>
    <w:basedOn w:val="List2"/>
    <w:rsid w:val="00917CF4"/>
    <w:pPr>
      <w:numPr>
        <w:numId w:val="10"/>
      </w:numPr>
      <w:tabs>
        <w:tab w:val="clear" w:pos="1060"/>
      </w:tabs>
    </w:pPr>
  </w:style>
  <w:style w:type="paragraph" w:customStyle="1" w:styleId="MarginNote">
    <w:name w:val="Margin Note"/>
    <w:basedOn w:val="BodyText"/>
    <w:rsid w:val="00917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C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CF4"/>
    <w:rPr>
      <w:sz w:val="32"/>
    </w:rPr>
  </w:style>
  <w:style w:type="paragraph" w:customStyle="1" w:styleId="HeadingProcedure">
    <w:name w:val="Heading Procedure"/>
    <w:basedOn w:val="HeadingBase"/>
    <w:next w:val="Normal"/>
    <w:rsid w:val="00917CF4"/>
    <w:pPr>
      <w:tabs>
        <w:tab w:val="left" w:pos="0"/>
      </w:tabs>
      <w:spacing w:before="120" w:after="60"/>
    </w:pPr>
    <w:rPr>
      <w:i/>
      <w:color w:val="918585"/>
      <w:sz w:val="22"/>
    </w:rPr>
  </w:style>
  <w:style w:type="paragraph" w:customStyle="1" w:styleId="TableBodyText">
    <w:name w:val="Table Body Text"/>
    <w:basedOn w:val="BodyText"/>
    <w:rsid w:val="00917CF4"/>
    <w:pPr>
      <w:spacing w:before="60" w:after="60"/>
    </w:pPr>
  </w:style>
  <w:style w:type="paragraph" w:styleId="ListContinue">
    <w:name w:val="List Continue"/>
    <w:basedOn w:val="List"/>
    <w:rsid w:val="00917CF4"/>
    <w:pPr>
      <w:ind w:firstLine="0"/>
    </w:pPr>
  </w:style>
  <w:style w:type="paragraph" w:customStyle="1" w:styleId="ListNote">
    <w:name w:val="List Note"/>
    <w:basedOn w:val="List"/>
    <w:rsid w:val="00917CF4"/>
    <w:pPr>
      <w:pBdr>
        <w:top w:val="single" w:sz="6" w:space="2" w:color="918585"/>
        <w:bottom w:val="single" w:sz="6" w:space="2" w:color="918585"/>
      </w:pBdr>
      <w:tabs>
        <w:tab w:val="left" w:pos="1021"/>
      </w:tabs>
      <w:ind w:firstLine="0"/>
    </w:pPr>
  </w:style>
  <w:style w:type="paragraph" w:customStyle="1" w:styleId="Warning">
    <w:name w:val="Warning"/>
    <w:basedOn w:val="BodyText"/>
    <w:rsid w:val="00917CF4"/>
    <w:pPr>
      <w:shd w:val="clear" w:color="auto" w:fill="D9D9D9"/>
      <w:tabs>
        <w:tab w:val="left" w:pos="992"/>
      </w:tabs>
      <w:ind w:left="119" w:right="119"/>
    </w:pPr>
    <w:rPr>
      <w:sz w:val="20"/>
    </w:rPr>
  </w:style>
  <w:style w:type="paragraph" w:customStyle="1" w:styleId="MarginIcons">
    <w:name w:val="Margin Icons"/>
    <w:basedOn w:val="BodyText"/>
    <w:rsid w:val="00917C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CF4"/>
    <w:rPr>
      <w:rFonts w:ascii="Courier New" w:hAnsi="Courier New"/>
    </w:rPr>
  </w:style>
  <w:style w:type="paragraph" w:customStyle="1" w:styleId="NoteBullet">
    <w:name w:val="Note Bullet"/>
    <w:basedOn w:val="Note"/>
    <w:rsid w:val="00917CF4"/>
    <w:pPr>
      <w:tabs>
        <w:tab w:val="clear" w:pos="680"/>
      </w:tabs>
      <w:spacing w:before="60" w:after="60"/>
    </w:pPr>
  </w:style>
  <w:style w:type="paragraph" w:customStyle="1" w:styleId="SubHeading2">
    <w:name w:val="SubHeading2"/>
    <w:basedOn w:val="HeadingBase"/>
    <w:rsid w:val="00917CF4"/>
    <w:pPr>
      <w:spacing w:before="240" w:after="60"/>
    </w:pPr>
    <w:rPr>
      <w:sz w:val="20"/>
    </w:rPr>
  </w:style>
  <w:style w:type="paragraph" w:customStyle="1" w:styleId="SubHeading1">
    <w:name w:val="SubHeading1"/>
    <w:basedOn w:val="HeadingBase"/>
    <w:rsid w:val="00917CF4"/>
    <w:pPr>
      <w:spacing w:before="240" w:after="60"/>
    </w:pPr>
    <w:rPr>
      <w:color w:val="918585"/>
      <w:sz w:val="22"/>
    </w:rPr>
  </w:style>
  <w:style w:type="paragraph" w:customStyle="1" w:styleId="SideHeading">
    <w:name w:val="Side Heading"/>
    <w:basedOn w:val="HeadingBase"/>
    <w:rsid w:val="00917C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CF4"/>
    <w:pPr>
      <w:tabs>
        <w:tab w:val="num" w:pos="360"/>
      </w:tabs>
    </w:pPr>
  </w:style>
  <w:style w:type="paragraph" w:styleId="PlainText">
    <w:name w:val="Plain Text"/>
    <w:basedOn w:val="Normal"/>
    <w:link w:val="PlainTextChar"/>
    <w:rsid w:val="00917CF4"/>
    <w:rPr>
      <w:sz w:val="20"/>
    </w:rPr>
  </w:style>
  <w:style w:type="character" w:customStyle="1" w:styleId="PlainTextChar">
    <w:name w:val="Plain Text Char"/>
    <w:basedOn w:val="DefaultParagraphFont"/>
    <w:link w:val="PlainText"/>
    <w:rsid w:val="00917CF4"/>
    <w:rPr>
      <w:rFonts w:ascii="Courier New" w:eastAsia="Times New Roman" w:hAnsi="Courier New" w:cs="Times New Roman"/>
      <w:sz w:val="20"/>
      <w:szCs w:val="20"/>
      <w:lang w:eastAsia="en-US"/>
    </w:rPr>
  </w:style>
  <w:style w:type="character" w:customStyle="1" w:styleId="MenuOption">
    <w:name w:val="Menu Option"/>
    <w:basedOn w:val="DefaultParagraphFont"/>
    <w:rsid w:val="00917CF4"/>
    <w:rPr>
      <w:b/>
      <w:smallCaps/>
    </w:rPr>
  </w:style>
  <w:style w:type="paragraph" w:customStyle="1" w:styleId="TableListNumber">
    <w:name w:val="Table List Number"/>
    <w:basedOn w:val="ListNumber"/>
    <w:rsid w:val="00917CF4"/>
    <w:pPr>
      <w:numPr>
        <w:numId w:val="0"/>
      </w:numPr>
    </w:pPr>
  </w:style>
  <w:style w:type="paragraph" w:styleId="TOC4">
    <w:name w:val="toc 4"/>
    <w:basedOn w:val="TOCBase"/>
    <w:next w:val="Normal"/>
    <w:semiHidden/>
    <w:rsid w:val="00917CF4"/>
    <w:pPr>
      <w:tabs>
        <w:tab w:val="right" w:leader="dot" w:pos="9071"/>
      </w:tabs>
      <w:ind w:left="1701"/>
    </w:pPr>
  </w:style>
  <w:style w:type="paragraph" w:customStyle="1" w:styleId="ListAlpha">
    <w:name w:val="List Alpha"/>
    <w:basedOn w:val="List"/>
    <w:rsid w:val="00917CF4"/>
    <w:pPr>
      <w:numPr>
        <w:numId w:val="9"/>
      </w:numPr>
    </w:pPr>
  </w:style>
  <w:style w:type="paragraph" w:customStyle="1" w:styleId="ListAlpha2">
    <w:name w:val="List Alpha 2"/>
    <w:basedOn w:val="List2"/>
    <w:rsid w:val="00917CF4"/>
    <w:pPr>
      <w:numPr>
        <w:numId w:val="8"/>
      </w:numPr>
    </w:pPr>
  </w:style>
  <w:style w:type="paragraph" w:styleId="List2">
    <w:name w:val="List 2"/>
    <w:basedOn w:val="BodyText"/>
    <w:rsid w:val="00917CF4"/>
    <w:pPr>
      <w:tabs>
        <w:tab w:val="left" w:pos="680"/>
      </w:tabs>
      <w:spacing w:before="60" w:after="60"/>
      <w:ind w:left="680" w:hanging="340"/>
    </w:pPr>
  </w:style>
  <w:style w:type="paragraph" w:styleId="List3">
    <w:name w:val="List 3"/>
    <w:basedOn w:val="BodyText"/>
    <w:rsid w:val="00917CF4"/>
    <w:pPr>
      <w:tabs>
        <w:tab w:val="left" w:pos="1021"/>
      </w:tabs>
      <w:spacing w:before="60" w:after="60"/>
      <w:ind w:left="1020" w:hanging="340"/>
    </w:pPr>
  </w:style>
  <w:style w:type="paragraph" w:styleId="List4">
    <w:name w:val="List 4"/>
    <w:basedOn w:val="BodyText"/>
    <w:rsid w:val="00917CF4"/>
    <w:pPr>
      <w:tabs>
        <w:tab w:val="left" w:pos="1361"/>
      </w:tabs>
      <w:spacing w:before="60" w:after="60"/>
      <w:ind w:left="1361" w:hanging="340"/>
    </w:pPr>
  </w:style>
  <w:style w:type="paragraph" w:styleId="List5">
    <w:name w:val="List 5"/>
    <w:basedOn w:val="BodyText"/>
    <w:rsid w:val="00917CF4"/>
    <w:pPr>
      <w:tabs>
        <w:tab w:val="left" w:pos="1701"/>
      </w:tabs>
      <w:spacing w:before="60" w:after="60"/>
      <w:ind w:left="1701" w:hanging="340"/>
    </w:pPr>
  </w:style>
  <w:style w:type="paragraph" w:styleId="ListBullet3">
    <w:name w:val="List Bullet 3"/>
    <w:basedOn w:val="List3"/>
    <w:rsid w:val="00917CF4"/>
    <w:pPr>
      <w:numPr>
        <w:numId w:val="14"/>
      </w:numPr>
      <w:tabs>
        <w:tab w:val="clear" w:pos="1021"/>
      </w:tabs>
      <w:ind w:left="1037" w:hanging="357"/>
    </w:pPr>
  </w:style>
  <w:style w:type="paragraph" w:styleId="ListBullet4">
    <w:name w:val="List Bullet 4"/>
    <w:basedOn w:val="List4"/>
    <w:rsid w:val="00917CF4"/>
    <w:pPr>
      <w:numPr>
        <w:numId w:val="3"/>
      </w:numPr>
      <w:tabs>
        <w:tab w:val="clear" w:pos="1361"/>
      </w:tabs>
    </w:pPr>
  </w:style>
  <w:style w:type="paragraph" w:styleId="ListBullet5">
    <w:name w:val="List Bullet 5"/>
    <w:basedOn w:val="List5"/>
    <w:rsid w:val="00917CF4"/>
    <w:pPr>
      <w:numPr>
        <w:numId w:val="4"/>
      </w:numPr>
    </w:pPr>
  </w:style>
  <w:style w:type="paragraph" w:styleId="ListContinue2">
    <w:name w:val="List Continue 2"/>
    <w:basedOn w:val="List2"/>
    <w:rsid w:val="00917CF4"/>
    <w:pPr>
      <w:ind w:firstLine="0"/>
    </w:pPr>
  </w:style>
  <w:style w:type="paragraph" w:styleId="ListContinue3">
    <w:name w:val="List Continue 3"/>
    <w:basedOn w:val="List3"/>
    <w:rsid w:val="00917CF4"/>
    <w:pPr>
      <w:ind w:left="1021" w:firstLine="0"/>
    </w:pPr>
  </w:style>
  <w:style w:type="paragraph" w:styleId="ListContinue4">
    <w:name w:val="List Continue 4"/>
    <w:basedOn w:val="List4"/>
    <w:rsid w:val="00917CF4"/>
    <w:pPr>
      <w:ind w:firstLine="0"/>
    </w:pPr>
  </w:style>
  <w:style w:type="paragraph" w:styleId="ListContinue5">
    <w:name w:val="List Continue 5"/>
    <w:basedOn w:val="List5"/>
    <w:rsid w:val="00917CF4"/>
    <w:pPr>
      <w:ind w:firstLine="0"/>
    </w:pPr>
  </w:style>
  <w:style w:type="paragraph" w:styleId="ListNumber3">
    <w:name w:val="List Number 3"/>
    <w:basedOn w:val="List3"/>
    <w:rsid w:val="00917CF4"/>
    <w:pPr>
      <w:numPr>
        <w:numId w:val="5"/>
      </w:numPr>
    </w:pPr>
  </w:style>
  <w:style w:type="paragraph" w:styleId="ListNumber4">
    <w:name w:val="List Number 4"/>
    <w:basedOn w:val="List4"/>
    <w:rsid w:val="00917CF4"/>
    <w:pPr>
      <w:numPr>
        <w:numId w:val="6"/>
      </w:numPr>
    </w:pPr>
  </w:style>
  <w:style w:type="paragraph" w:styleId="ListNumber5">
    <w:name w:val="List Number 5"/>
    <w:basedOn w:val="List5"/>
    <w:rsid w:val="00917CF4"/>
    <w:pPr>
      <w:numPr>
        <w:numId w:val="7"/>
      </w:numPr>
    </w:pPr>
  </w:style>
  <w:style w:type="paragraph" w:styleId="BlockText">
    <w:name w:val="Block Text"/>
    <w:basedOn w:val="Normal"/>
    <w:rsid w:val="00917CF4"/>
    <w:pPr>
      <w:spacing w:after="120"/>
      <w:ind w:left="1440" w:right="1440"/>
    </w:pPr>
  </w:style>
  <w:style w:type="character" w:customStyle="1" w:styleId="Subscript">
    <w:name w:val="Subscript"/>
    <w:basedOn w:val="DefaultParagraphFont"/>
    <w:rsid w:val="00917CF4"/>
    <w:rPr>
      <w:sz w:val="16"/>
      <w:vertAlign w:val="subscript"/>
    </w:rPr>
  </w:style>
  <w:style w:type="character" w:customStyle="1" w:styleId="Superscript">
    <w:name w:val="Superscript"/>
    <w:basedOn w:val="DefaultParagraphFont"/>
    <w:rsid w:val="00917CF4"/>
    <w:rPr>
      <w:sz w:val="16"/>
      <w:vertAlign w:val="superscript"/>
    </w:rPr>
  </w:style>
  <w:style w:type="character" w:customStyle="1" w:styleId="Symbols">
    <w:name w:val="Symbols"/>
    <w:basedOn w:val="DefaultParagraphFont"/>
    <w:rsid w:val="00917CF4"/>
    <w:rPr>
      <w:rFonts w:ascii="Symbol" w:hAnsi="Symbol"/>
    </w:rPr>
  </w:style>
  <w:style w:type="character" w:customStyle="1" w:styleId="MenuOptions">
    <w:name w:val="Menu Options"/>
    <w:basedOn w:val="DefaultParagraphFont"/>
    <w:rsid w:val="00917CF4"/>
    <w:rPr>
      <w:rFonts w:ascii="Arial Narrow" w:hAnsi="Arial Narrow"/>
      <w:smallCaps/>
    </w:rPr>
  </w:style>
  <w:style w:type="character" w:customStyle="1" w:styleId="Buttons">
    <w:name w:val="Buttons"/>
    <w:basedOn w:val="DefaultParagraphFont"/>
    <w:rsid w:val="00917CF4"/>
    <w:rPr>
      <w:b/>
    </w:rPr>
  </w:style>
  <w:style w:type="character" w:customStyle="1" w:styleId="Underlined">
    <w:name w:val="Underlined"/>
    <w:basedOn w:val="DefaultParagraphFont"/>
    <w:rsid w:val="00917CF4"/>
    <w:rPr>
      <w:u w:val="single"/>
    </w:rPr>
  </w:style>
  <w:style w:type="paragraph" w:customStyle="1" w:styleId="TableBodyTextRight">
    <w:name w:val="Table Body Text Right"/>
    <w:basedOn w:val="TableBodyText"/>
    <w:rsid w:val="00917CF4"/>
    <w:pPr>
      <w:widowControl w:val="0"/>
      <w:autoSpaceDE w:val="0"/>
      <w:autoSpaceDN w:val="0"/>
      <w:adjustRightInd w:val="0"/>
      <w:jc w:val="right"/>
    </w:pPr>
    <w:rPr>
      <w:rFonts w:cs="Arial"/>
      <w:szCs w:val="18"/>
    </w:rPr>
  </w:style>
  <w:style w:type="paragraph" w:customStyle="1" w:styleId="CopyrightText">
    <w:name w:val="Copyright Text"/>
    <w:basedOn w:val="BodyText"/>
    <w:rsid w:val="00917CF4"/>
    <w:rPr>
      <w:sz w:val="18"/>
    </w:rPr>
  </w:style>
  <w:style w:type="paragraph" w:customStyle="1" w:styleId="BodySmallRight">
    <w:name w:val="Body Small Right"/>
    <w:basedOn w:val="BodyTextRight"/>
    <w:rsid w:val="00917CF4"/>
    <w:rPr>
      <w:sz w:val="18"/>
      <w:szCs w:val="18"/>
    </w:rPr>
  </w:style>
  <w:style w:type="paragraph" w:customStyle="1" w:styleId="MarginEdition">
    <w:name w:val="Margin Edition"/>
    <w:basedOn w:val="MarginNote"/>
    <w:rsid w:val="00917CF4"/>
    <w:pPr>
      <w:spacing w:before="0" w:after="0"/>
    </w:pPr>
    <w:rPr>
      <w:rFonts w:ascii="Times New Roman" w:hAnsi="Times New Roman"/>
      <w:color w:val="999999"/>
    </w:rPr>
  </w:style>
  <w:style w:type="paragraph" w:customStyle="1" w:styleId="Spacer">
    <w:name w:val="Spacer"/>
    <w:basedOn w:val="Normal"/>
    <w:rsid w:val="00917CF4"/>
    <w:rPr>
      <w:sz w:val="2"/>
      <w:szCs w:val="2"/>
    </w:rPr>
  </w:style>
  <w:style w:type="character" w:customStyle="1" w:styleId="Small">
    <w:name w:val="Small"/>
    <w:basedOn w:val="DefaultParagraphFont"/>
    <w:rsid w:val="00917CF4"/>
    <w:rPr>
      <w:sz w:val="16"/>
    </w:rPr>
  </w:style>
  <w:style w:type="paragraph" w:customStyle="1" w:styleId="WideTable">
    <w:name w:val="Wide Table"/>
    <w:basedOn w:val="Normal"/>
    <w:rsid w:val="00917CF4"/>
    <w:pPr>
      <w:ind w:left="-1418"/>
    </w:pPr>
    <w:rPr>
      <w:sz w:val="2"/>
      <w:szCs w:val="2"/>
    </w:rPr>
  </w:style>
  <w:style w:type="character" w:styleId="PageNumber">
    <w:name w:val="page number"/>
    <w:basedOn w:val="DefaultParagraphFont"/>
    <w:rsid w:val="00917CF4"/>
  </w:style>
  <w:style w:type="paragraph" w:styleId="Quote">
    <w:name w:val="Quote"/>
    <w:basedOn w:val="Heading1"/>
    <w:link w:val="QuoteChar"/>
    <w:qFormat/>
    <w:rsid w:val="00917CF4"/>
    <w:rPr>
      <w:b w:val="0"/>
      <w:sz w:val="72"/>
      <w:szCs w:val="72"/>
      <w:lang w:val="en-NZ"/>
    </w:rPr>
  </w:style>
  <w:style w:type="character" w:customStyle="1" w:styleId="QuoteChar">
    <w:name w:val="Quote Char"/>
    <w:basedOn w:val="DefaultParagraphFont"/>
    <w:link w:val="Quote"/>
    <w:rsid w:val="00917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CF4"/>
    <w:pPr>
      <w:pageBreakBefore/>
    </w:pPr>
  </w:style>
  <w:style w:type="paragraph" w:customStyle="1" w:styleId="Border">
    <w:name w:val="Border"/>
    <w:basedOn w:val="Normal"/>
    <w:qFormat/>
    <w:rsid w:val="00917C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CF4"/>
    <w:rPr>
      <w:b/>
      <w:bCs/>
      <w:i/>
      <w:iCs/>
      <w:color w:val="auto"/>
    </w:rPr>
  </w:style>
  <w:style w:type="paragraph" w:styleId="IntenseQuote">
    <w:name w:val="Intense Quote"/>
    <w:basedOn w:val="Normal"/>
    <w:next w:val="Normal"/>
    <w:link w:val="IntenseQuoteChar"/>
    <w:uiPriority w:val="30"/>
    <w:qFormat/>
    <w:rsid w:val="00917C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C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CF4"/>
    <w:rPr>
      <w:smallCaps/>
      <w:color w:val="auto"/>
      <w:u w:val="single"/>
    </w:rPr>
  </w:style>
  <w:style w:type="character" w:styleId="IntenseReference">
    <w:name w:val="Intense Reference"/>
    <w:basedOn w:val="DefaultParagraphFont"/>
    <w:uiPriority w:val="32"/>
    <w:qFormat/>
    <w:rsid w:val="00917CF4"/>
    <w:rPr>
      <w:b/>
      <w:bCs/>
      <w:smallCaps/>
      <w:color w:val="auto"/>
      <w:spacing w:val="5"/>
      <w:u w:val="single"/>
    </w:rPr>
  </w:style>
  <w:style w:type="paragraph" w:customStyle="1" w:styleId="2ColumnHeading">
    <w:name w:val="2Column Heading"/>
    <w:basedOn w:val="BodyText"/>
    <w:qFormat/>
    <w:rsid w:val="00917CF4"/>
    <w:pPr>
      <w:spacing w:after="60"/>
      <w:ind w:left="-2268"/>
    </w:pPr>
    <w:rPr>
      <w:b/>
    </w:rPr>
  </w:style>
  <w:style w:type="paragraph" w:customStyle="1" w:styleId="Heading1TOC">
    <w:name w:val="Heading1 TOC"/>
    <w:basedOn w:val="Normal"/>
    <w:qFormat/>
    <w:rsid w:val="00917CF4"/>
    <w:pPr>
      <w:spacing w:before="240" w:after="120"/>
    </w:pPr>
    <w:rPr>
      <w:rFonts w:ascii="Times New Roman" w:hAnsi="Times New Roman"/>
      <w:b/>
      <w:sz w:val="32"/>
    </w:rPr>
  </w:style>
  <w:style w:type="paragraph" w:customStyle="1" w:styleId="Heading2TOC">
    <w:name w:val="Heading2 TOC"/>
    <w:basedOn w:val="Normal"/>
    <w:qFormat/>
    <w:rsid w:val="00917CF4"/>
    <w:pPr>
      <w:spacing w:before="240" w:after="60"/>
    </w:pPr>
    <w:rPr>
      <w:rFonts w:ascii="Times New Roman" w:hAnsi="Times New Roman"/>
      <w:b/>
      <w:sz w:val="28"/>
    </w:rPr>
  </w:style>
  <w:style w:type="character" w:customStyle="1" w:styleId="Underline">
    <w:name w:val="Underline"/>
    <w:basedOn w:val="DefaultParagraphFont"/>
    <w:qFormat/>
    <w:rsid w:val="00917CF4"/>
    <w:rPr>
      <w:u w:val="single"/>
    </w:rPr>
  </w:style>
  <w:style w:type="character" w:customStyle="1" w:styleId="BoldandItalics">
    <w:name w:val="Bold and Italics"/>
    <w:qFormat/>
    <w:rsid w:val="00917CF4"/>
    <w:rPr>
      <w:b/>
      <w:i/>
      <w:u w:val="none"/>
    </w:rPr>
  </w:style>
  <w:style w:type="paragraph" w:styleId="BalloonText">
    <w:name w:val="Balloon Text"/>
    <w:basedOn w:val="Normal"/>
    <w:link w:val="BalloonTextChar"/>
    <w:rsid w:val="00917CF4"/>
    <w:rPr>
      <w:rFonts w:ascii="Tahoma" w:hAnsi="Tahoma" w:cs="Tahoma"/>
      <w:sz w:val="16"/>
      <w:szCs w:val="16"/>
    </w:rPr>
  </w:style>
  <w:style w:type="character" w:customStyle="1" w:styleId="BalloonTextChar">
    <w:name w:val="Balloon Text Char"/>
    <w:basedOn w:val="DefaultParagraphFont"/>
    <w:link w:val="BalloonText"/>
    <w:rsid w:val="00917C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C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C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CF4"/>
    <w:rPr>
      <w:b/>
      <w:color w:val="660033"/>
      <w:spacing w:val="0"/>
    </w:rPr>
  </w:style>
  <w:style w:type="paragraph" w:customStyle="1" w:styleId="Nameditemlist">
    <w:name w:val="Named item list"/>
    <w:basedOn w:val="BodyText"/>
    <w:qFormat/>
    <w:rsid w:val="00917CF4"/>
    <w:pPr>
      <w:tabs>
        <w:tab w:val="left" w:pos="2835"/>
      </w:tabs>
      <w:ind w:left="2835" w:hanging="2835"/>
    </w:pPr>
  </w:style>
  <w:style w:type="paragraph" w:customStyle="1" w:styleId="BodyTextnopadding">
    <w:name w:val="Body Text no padding"/>
    <w:basedOn w:val="BodyText"/>
    <w:qFormat/>
    <w:rsid w:val="00917CF4"/>
    <w:pPr>
      <w:spacing w:before="0" w:after="0"/>
    </w:pPr>
  </w:style>
  <w:style w:type="character" w:styleId="Hyperlink">
    <w:name w:val="Hyperlink"/>
    <w:basedOn w:val="DefaultParagraphFont"/>
    <w:uiPriority w:val="99"/>
    <w:unhideWhenUsed/>
    <w:rsid w:val="00C27E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1597</Words>
  <Characters>10254</Characters>
  <Application>Microsoft Office Word</Application>
  <DocSecurity>0</DocSecurity>
  <Lines>269</Lines>
  <Paragraphs>176</Paragraphs>
  <ScaleCrop>false</ScaleCrop>
  <Company>Author-it Software Corporation Ltd.</Company>
  <LinksUpToDate>false</LinksUpToDate>
  <CharactersWithSpaces>11675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RIIUND202E Operate from elevated work platform underground</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2025-03-01T22:54:00Z</dcterms:created>
  <dcterms:modified xsi:type="dcterms:W3CDTF">2025-03-01T22:54:00Z</dcterms:modified>
</cp:coreProperties>
</file>