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BD6" w:rsidP="00A56B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RIIUMM202D Install and maintain vent</w:t>
      </w:r>
      <w:r>
        <w:fldChar w:fldCharType="end"/>
      </w:r>
    </w:p>
    <w:p w:rsidR="00A56BD6" w:rsidP="00A56BD6">
      <w:pPr>
        <w:pStyle w:val="Version"/>
        <w:sectPr w:rsidSect="00162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2DB5" w:rsidP="00162DB5">
      <w:pPr>
        <w:pStyle w:val="SuperHeading"/>
      </w:pPr>
      <w:r w:rsidRPr="00162DB5">
        <w:t>RIIUMM202D Install and maintain vent</w:t>
      </w:r>
    </w:p>
    <w:p w:rsidR="00000000" w:rsidRPr="00162DB5" w:rsidP="00162DB5">
      <w:pPr>
        <w:pStyle w:val="Heading1"/>
      </w:pPr>
      <w:bookmarkStart w:id="1" w:name="O_684540"/>
      <w:bookmarkEnd w:id="1"/>
      <w:r w:rsidRPr="00162DB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5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B5">
            <w:pPr>
              <w:pStyle w:val="Heading4"/>
              <w:rPr>
                <w:lang w:val="en-NZ"/>
              </w:rPr>
            </w:pPr>
            <w:r w:rsidRPr="00162DB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B5">
            <w:pPr>
              <w:pStyle w:val="Heading4"/>
              <w:rPr>
                <w:lang w:val="en-NZ"/>
              </w:rPr>
            </w:pPr>
            <w:r w:rsidRPr="00162DB5">
              <w:t>Comment</w:t>
            </w:r>
          </w:p>
        </w:tc>
      </w:tr>
      <w:tr w:rsidTr="00A56B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B5">
            <w:pPr>
              <w:pStyle w:val="BodyText"/>
              <w:rPr>
                <w:lang w:val="en-NZ"/>
              </w:rPr>
            </w:pPr>
            <w:r w:rsidRPr="00162DB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B5">
            <w:pPr>
              <w:pStyle w:val="BodyText"/>
              <w:rPr>
                <w:lang w:val="en-NZ"/>
              </w:rPr>
            </w:pPr>
            <w:r w:rsidRPr="00162DB5">
              <w:t>This unit replaces RIIUMM202A Install and maintain vent</w:t>
            </w:r>
          </w:p>
        </w:tc>
      </w:tr>
      <w:tr w:rsidTr="00A56B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B5">
            <w:pPr>
              <w:pStyle w:val="BodyText"/>
              <w:rPr>
                <w:lang w:val="en-NZ"/>
              </w:rPr>
            </w:pPr>
            <w:r w:rsidRPr="00162DB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B5" w:rsidP="00162DB5">
            <w:pPr>
              <w:pStyle w:val="BodyText"/>
            </w:pPr>
            <w:r w:rsidRPr="00162DB5">
              <w:t>Required frequency and volume of evidence amended in Performance evidence.</w:t>
            </w:r>
          </w:p>
          <w:p w:rsidR="00000000" w:rsidRPr="00162DB5" w:rsidP="00162DB5">
            <w:pPr>
              <w:pStyle w:val="BodyText"/>
            </w:pPr>
            <w:r w:rsidRPr="00162DB5">
              <w:t xml:space="preserve">Substantial amendments made in Assessment Conditions field, including: references </w:t>
            </w:r>
            <w:r w:rsidRPr="00162DB5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162DB5" w:rsidP="00162DB5">
      <w:pPr>
        <w:pStyle w:val="BodyText"/>
      </w:pPr>
    </w:p>
    <w:p w:rsidR="00000000" w:rsidRPr="00162DB5" w:rsidP="00162DB5">
      <w:pPr>
        <w:pStyle w:val="AllowPageBreak"/>
      </w:pPr>
    </w:p>
    <w:p w:rsidR="00000000" w:rsidRPr="00162DB5" w:rsidP="00162DB5">
      <w:pPr>
        <w:pStyle w:val="Heading1"/>
      </w:pPr>
      <w:bookmarkStart w:id="2" w:name="O_684539"/>
      <w:bookmarkEnd w:id="2"/>
      <w:r w:rsidRPr="00162DB5">
        <w:t>Application</w:t>
      </w:r>
    </w:p>
    <w:p w:rsidR="00000000" w:rsidRPr="00162DB5" w:rsidP="00A56BD6">
      <w:pPr>
        <w:pStyle w:val="BodyText"/>
      </w:pPr>
      <w:r w:rsidRPr="00162DB5">
        <w:t>This unit describes a participant’</w:t>
      </w:r>
      <w:r w:rsidRPr="00162DB5">
        <w:t>s skills and knowledge required to install and maintain vent in Metalliferous mining.</w:t>
      </w:r>
    </w:p>
    <w:p w:rsidR="00000000" w:rsidRPr="00162DB5" w:rsidP="00A56BD6">
      <w:pPr>
        <w:pStyle w:val="BodyText"/>
      </w:pPr>
      <w:r w:rsidRPr="00162DB5">
        <w:t xml:space="preserve">This unit is appropriate for those working in operational roles. </w:t>
      </w:r>
    </w:p>
    <w:p w:rsidR="00000000" w:rsidRPr="00162DB5" w:rsidP="00A56BD6">
      <w:pPr>
        <w:pStyle w:val="BodyText"/>
      </w:pPr>
      <w:r w:rsidRPr="00162DB5">
        <w:t>Licensing, legislative, regulatory and certification requirements that apply to this unit can vary betwe</w:t>
      </w:r>
      <w:r w:rsidRPr="00162DB5">
        <w:t>en states, territories, and Industry sectors.  Relevant information must be sourced prior to application of the unit.</w:t>
      </w:r>
    </w:p>
    <w:p w:rsidR="00000000" w:rsidRPr="00162DB5" w:rsidP="00162DB5">
      <w:pPr>
        <w:pStyle w:val="Heading1"/>
      </w:pPr>
      <w:bookmarkStart w:id="3" w:name="O_684538"/>
      <w:bookmarkEnd w:id="3"/>
      <w:r w:rsidRPr="00162DB5">
        <w:t>Unit Sector</w:t>
      </w:r>
    </w:p>
    <w:p w:rsidR="00000000" w:rsidRPr="00162DB5" w:rsidP="00A56BD6">
      <w:pPr>
        <w:pStyle w:val="BodyText"/>
      </w:pPr>
      <w:r w:rsidRPr="00162DB5">
        <w:t>Metalliferous mining (Underground)</w:t>
      </w:r>
    </w:p>
    <w:p w:rsidR="00000000" w:rsidRPr="00162DB5" w:rsidP="00162DB5">
      <w:pPr>
        <w:pStyle w:val="Heading1"/>
      </w:pPr>
      <w:bookmarkStart w:id="4" w:name="O_684537"/>
      <w:bookmarkEnd w:id="4"/>
      <w:r w:rsidRPr="00162DB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62D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B5">
            <w:pPr>
              <w:pStyle w:val="BodyText"/>
              <w:rPr>
                <w:lang w:val="en-NZ"/>
              </w:rPr>
            </w:pPr>
            <w:r w:rsidRPr="00162DB5">
              <w:t>1.</w:t>
            </w:r>
            <w:r w:rsidRPr="00162DB5">
              <w:tab/>
              <w:t>Plan and prepare for</w:t>
            </w:r>
            <w:r w:rsidRPr="00162DB5">
              <w:t xml:space="preserve"> the installation of ventilation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B5" w:rsidP="00162DB5">
            <w:pPr>
              <w:pStyle w:val="BodyText"/>
            </w:pPr>
            <w:r w:rsidRPr="00162DB5">
              <w:t>1.1.</w:t>
            </w:r>
            <w:r w:rsidRPr="00162DB5">
              <w:tab/>
              <w:t>Access, interpret and apply installation of ventilation systems documentation, and ensure the work activity is compliant</w:t>
            </w:r>
          </w:p>
          <w:p w:rsidR="00000000" w:rsidRPr="00162DB5" w:rsidP="00162DB5">
            <w:pPr>
              <w:pStyle w:val="BodyText"/>
            </w:pPr>
            <w:r w:rsidRPr="00162DB5">
              <w:t>1.2.</w:t>
            </w:r>
            <w:r w:rsidRPr="00162DB5">
              <w:tab/>
              <w:t>Obtain, interpret, clarify and confirm work instructions</w:t>
            </w:r>
          </w:p>
          <w:p w:rsidR="00000000" w:rsidRPr="00162DB5" w:rsidP="00162DB5">
            <w:pPr>
              <w:pStyle w:val="BodyText"/>
            </w:pPr>
            <w:r w:rsidRPr="00162DB5">
              <w:t>1.3.</w:t>
            </w:r>
            <w:r w:rsidRPr="00162DB5">
              <w:tab/>
              <w:t>Obtain and interpret e</w:t>
            </w:r>
            <w:r w:rsidRPr="00162DB5">
              <w:t>mergency procedures, and be prepared for fire/accident/emergency</w:t>
            </w:r>
          </w:p>
          <w:p w:rsidR="00000000" w:rsidRPr="00162DB5" w:rsidP="00162DB5">
            <w:pPr>
              <w:pStyle w:val="BodyText"/>
            </w:pPr>
            <w:r w:rsidRPr="00162DB5">
              <w:t>1.4.</w:t>
            </w:r>
            <w:r w:rsidRPr="00162DB5">
              <w:tab/>
              <w:t>Select, and check for faults, equipment/tools for the activity</w:t>
            </w:r>
          </w:p>
          <w:p w:rsidR="00000000" w:rsidRPr="00162DB5" w:rsidP="00162DB5">
            <w:pPr>
              <w:pStyle w:val="BodyText"/>
            </w:pPr>
            <w:r w:rsidRPr="00162DB5">
              <w:t>1.5.</w:t>
            </w:r>
            <w:r w:rsidRPr="00162DB5">
              <w:tab/>
              <w:t>Inspect and assess site conditions and determine if scaling is required</w:t>
            </w:r>
          </w:p>
          <w:p w:rsidR="00000000" w:rsidRPr="00162DB5" w:rsidP="00162DB5">
            <w:pPr>
              <w:pStyle w:val="BodyText"/>
            </w:pPr>
            <w:r w:rsidRPr="00162DB5">
              <w:t>1.6.</w:t>
            </w:r>
            <w:r w:rsidRPr="00162DB5">
              <w:tab/>
              <w:t>Conduct equipment pre-start checks and st</w:t>
            </w:r>
            <w:r w:rsidRPr="00162DB5">
              <w:t>art up procedures</w:t>
            </w:r>
          </w:p>
          <w:p w:rsidR="00000000" w:rsidRPr="00162DB5" w:rsidP="00162DB5">
            <w:pPr>
              <w:pStyle w:val="BodyText"/>
            </w:pPr>
            <w:r w:rsidRPr="00162DB5">
              <w:t>1.7.</w:t>
            </w:r>
            <w:r w:rsidRPr="00162DB5">
              <w:tab/>
              <w:t xml:space="preserve">Identify, address and report environmental issues, potential </w:t>
            </w:r>
            <w:r w:rsidRPr="00162DB5">
              <w:t xml:space="preserve">risks and hazards </w:t>
            </w:r>
          </w:p>
          <w:p w:rsidR="00000000" w:rsidRPr="00162DB5" w:rsidP="00162DB5">
            <w:pPr>
              <w:pStyle w:val="BodyText"/>
            </w:pPr>
            <w:r w:rsidRPr="00162DB5">
              <w:t>1.8.</w:t>
            </w:r>
            <w:r w:rsidRPr="00162DB5">
              <w:tab/>
              <w:t>Communicate with other equipment operators and personnel using approved communication methods</w:t>
            </w:r>
          </w:p>
          <w:p w:rsidR="00000000" w:rsidRPr="00162DB5" w:rsidP="00162DB5">
            <w:pPr>
              <w:pStyle w:val="BodyText"/>
            </w:pPr>
            <w:r w:rsidRPr="00162DB5">
              <w:t>1.9.</w:t>
            </w:r>
            <w:r w:rsidRPr="00162DB5">
              <w:tab/>
              <w:t>Use approved dust suppression and extraction equi</w:t>
            </w:r>
            <w:r w:rsidRPr="00162DB5">
              <w:t>pment/methods</w:t>
            </w:r>
          </w:p>
          <w:p w:rsidR="00000000" w:rsidP="00162DB5">
            <w:pPr>
              <w:pStyle w:val="BodyText"/>
              <w:rPr>
                <w:lang w:val="en-NZ"/>
              </w:rPr>
            </w:pPr>
            <w:r w:rsidRPr="00162DB5">
              <w:t>1.10.</w:t>
            </w:r>
            <w:r w:rsidRPr="00162DB5">
              <w:tab/>
              <w:t>Ensure work area is ventilated before entry</w:t>
            </w:r>
            <w:r w:rsidRPr="00162DB5">
              <w:tab/>
            </w:r>
          </w:p>
        </w:tc>
      </w:tr>
      <w:tr w:rsidTr="00162D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B5">
            <w:pPr>
              <w:pStyle w:val="BodyText"/>
              <w:rPr>
                <w:lang w:val="en-NZ"/>
              </w:rPr>
            </w:pPr>
            <w:r w:rsidRPr="00162DB5">
              <w:t>2.</w:t>
            </w:r>
            <w:r w:rsidRPr="00162DB5">
              <w:tab/>
              <w:t>Install and maintain vent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B5" w:rsidP="00162DB5">
            <w:pPr>
              <w:pStyle w:val="BodyText"/>
            </w:pPr>
            <w:r w:rsidRPr="00162DB5">
              <w:t>2.1.</w:t>
            </w:r>
            <w:r w:rsidRPr="00162DB5">
              <w:tab/>
              <w:t xml:space="preserve">Isolate and lock out ventilation devices </w:t>
            </w:r>
          </w:p>
          <w:p w:rsidR="00000000" w:rsidRPr="00162DB5" w:rsidP="00162DB5">
            <w:pPr>
              <w:pStyle w:val="BodyText"/>
            </w:pPr>
            <w:r w:rsidRPr="00162DB5">
              <w:t>2.2.</w:t>
            </w:r>
            <w:r w:rsidRPr="00162DB5">
              <w:tab/>
              <w:t xml:space="preserve">Install and test catenary cable or secure to existing ground support mechanisms where appropriate </w:t>
            </w:r>
          </w:p>
          <w:p w:rsidR="00000000" w:rsidRPr="00162DB5" w:rsidP="00162DB5">
            <w:pPr>
              <w:pStyle w:val="BodyText"/>
            </w:pPr>
            <w:r w:rsidRPr="00162DB5">
              <w:t>2.3.</w:t>
            </w:r>
            <w:r w:rsidRPr="00162DB5">
              <w:tab/>
            </w:r>
            <w:r w:rsidRPr="00162DB5">
              <w:t>Hang and secure ventilation bag</w:t>
            </w:r>
          </w:p>
          <w:p w:rsidR="00000000" w:rsidP="00162DB5">
            <w:pPr>
              <w:pStyle w:val="BodyText"/>
              <w:rPr>
                <w:lang w:val="en-NZ"/>
              </w:rPr>
            </w:pPr>
            <w:r w:rsidRPr="00162DB5">
              <w:t>2.4.</w:t>
            </w:r>
            <w:r w:rsidRPr="00162DB5">
              <w:tab/>
              <w:t>Check vent for correct operation and replace and/or adjust vent if required</w:t>
            </w:r>
          </w:p>
        </w:tc>
      </w:tr>
      <w:tr w:rsidTr="00162D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B5">
            <w:pPr>
              <w:pStyle w:val="BodyText"/>
              <w:rPr>
                <w:lang w:val="en-NZ"/>
              </w:rPr>
            </w:pPr>
            <w:r w:rsidRPr="00162DB5">
              <w:t>3.</w:t>
            </w:r>
            <w:r w:rsidRPr="00162DB5">
              <w:tab/>
              <w:t>Remove vent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B5" w:rsidP="00162DB5">
            <w:pPr>
              <w:pStyle w:val="BodyText"/>
            </w:pPr>
            <w:r w:rsidRPr="00162DB5">
              <w:t>3.1.</w:t>
            </w:r>
            <w:r w:rsidRPr="00162DB5">
              <w:tab/>
              <w:t xml:space="preserve">Isolate and lock out ventilation devices </w:t>
            </w:r>
          </w:p>
          <w:p w:rsidR="00000000" w:rsidRPr="00162DB5" w:rsidP="00162DB5">
            <w:pPr>
              <w:pStyle w:val="BodyText"/>
            </w:pPr>
            <w:r w:rsidRPr="00162DB5">
              <w:t>3.2.</w:t>
            </w:r>
            <w:r w:rsidRPr="00162DB5">
              <w:tab/>
              <w:t xml:space="preserve">Loosen and disconnect vent support mechanisms </w:t>
            </w:r>
          </w:p>
          <w:p w:rsidR="00000000" w:rsidRPr="00162DB5" w:rsidP="00162DB5">
            <w:pPr>
              <w:pStyle w:val="BodyText"/>
            </w:pPr>
            <w:r w:rsidRPr="00162DB5">
              <w:t>3.3.</w:t>
            </w:r>
            <w:r w:rsidRPr="00162DB5">
              <w:tab/>
              <w:t>Remove vent whilst ensu</w:t>
            </w:r>
            <w:r w:rsidRPr="00162DB5">
              <w:t>ring the safety of personnel and associated equipment and services</w:t>
            </w:r>
          </w:p>
          <w:p w:rsidR="00000000" w:rsidP="00162DB5">
            <w:pPr>
              <w:pStyle w:val="BodyText"/>
              <w:rPr>
                <w:lang w:val="en-NZ"/>
              </w:rPr>
            </w:pPr>
            <w:r w:rsidRPr="00162DB5">
              <w:t>3.4.</w:t>
            </w:r>
            <w:r w:rsidRPr="00162DB5">
              <w:tab/>
              <w:t>Seal any reticulation system openings correctly to minimise entry of foreign material</w:t>
            </w:r>
          </w:p>
        </w:tc>
      </w:tr>
      <w:tr w:rsidTr="00162D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B5">
            <w:pPr>
              <w:pStyle w:val="BodyText"/>
              <w:rPr>
                <w:lang w:val="en-NZ"/>
              </w:rPr>
            </w:pPr>
            <w:r w:rsidRPr="00162DB5">
              <w:t>4.</w:t>
            </w:r>
            <w:r w:rsidRPr="00162DB5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B5" w:rsidP="00162DB5">
            <w:pPr>
              <w:pStyle w:val="BodyText"/>
            </w:pPr>
            <w:r w:rsidRPr="00162DB5">
              <w:t>4.1.</w:t>
            </w:r>
            <w:r w:rsidRPr="00162DB5">
              <w:tab/>
              <w:t>Clear work area and dispose of or recycle materials</w:t>
            </w:r>
          </w:p>
          <w:p w:rsidR="00000000" w:rsidRPr="00162DB5" w:rsidP="00162DB5">
            <w:pPr>
              <w:pStyle w:val="BodyText"/>
            </w:pPr>
            <w:r w:rsidRPr="00162DB5">
              <w:t>4.2.</w:t>
            </w:r>
            <w:r w:rsidRPr="00162DB5">
              <w:tab/>
            </w:r>
            <w:r w:rsidRPr="00162DB5">
              <w:t>Clean and maintain condition of equipment, ensure suitability for use, and address/report issues</w:t>
            </w:r>
          </w:p>
          <w:p w:rsidR="00000000" w:rsidRPr="00162DB5" w:rsidP="00162DB5">
            <w:pPr>
              <w:pStyle w:val="BodyText"/>
            </w:pPr>
            <w:r w:rsidRPr="00162DB5">
              <w:t>4.3.</w:t>
            </w:r>
            <w:r w:rsidRPr="00162DB5">
              <w:tab/>
              <w:t>Manage and/or report hazards, and  maintain a safe working environment</w:t>
            </w:r>
          </w:p>
          <w:p w:rsidR="00000000" w:rsidRPr="00162DB5" w:rsidP="00162DB5">
            <w:pPr>
              <w:pStyle w:val="BodyText"/>
            </w:pPr>
            <w:r w:rsidRPr="00162DB5">
              <w:t>4.4.</w:t>
            </w:r>
            <w:r w:rsidRPr="00162DB5">
              <w:tab/>
              <w:t>Process and maintain written records</w:t>
            </w:r>
          </w:p>
        </w:tc>
      </w:tr>
    </w:tbl>
    <w:p w:rsidR="00000000" w:rsidRPr="00162DB5" w:rsidP="00162DB5">
      <w:pPr>
        <w:pStyle w:val="BodyText"/>
      </w:pPr>
    </w:p>
    <w:p w:rsidR="00000000" w:rsidRPr="00162DB5" w:rsidP="00162DB5">
      <w:pPr>
        <w:pStyle w:val="AllowPageBreak"/>
      </w:pPr>
    </w:p>
    <w:p w:rsidR="00000000" w:rsidRPr="00162DB5" w:rsidP="00162DB5">
      <w:pPr>
        <w:pStyle w:val="Heading1"/>
      </w:pPr>
      <w:bookmarkStart w:id="5" w:name="O_684536"/>
      <w:bookmarkEnd w:id="5"/>
      <w:r w:rsidRPr="00162DB5">
        <w:t>Foundation Skills</w:t>
      </w:r>
    </w:p>
    <w:p w:rsidR="00000000" w:rsidRPr="00162DB5" w:rsidP="00A56BD6">
      <w:pPr>
        <w:pStyle w:val="BodyText"/>
      </w:pPr>
      <w:r w:rsidRPr="00162DB5">
        <w:t>Foun</w:t>
      </w:r>
      <w:r w:rsidRPr="00162DB5">
        <w:t>dation skills essential to performance are explicit in the performance criteria of this unit. Further information is available in the Resources and Infrastructure Industry Training Package Companion Volume.</w:t>
      </w:r>
    </w:p>
    <w:p w:rsidR="00000000" w:rsidRPr="00162DB5" w:rsidP="00162DB5">
      <w:pPr>
        <w:pStyle w:val="Heading1"/>
      </w:pPr>
      <w:bookmarkStart w:id="6" w:name="O_684535"/>
      <w:bookmarkEnd w:id="6"/>
      <w:r w:rsidRPr="00162DB5">
        <w:t>Unit Mapping Information</w:t>
      </w:r>
    </w:p>
    <w:p w:rsidR="00000000" w:rsidRPr="00162DB5" w:rsidP="00A56BD6">
      <w:pPr>
        <w:pStyle w:val="BodyText"/>
      </w:pPr>
      <w:r w:rsidRPr="00162DB5">
        <w:t>RIIUMM202A Install and maintain vent</w:t>
      </w:r>
    </w:p>
    <w:p w:rsidR="00000000" w:rsidRPr="00162DB5" w:rsidP="00162DB5">
      <w:pPr>
        <w:pStyle w:val="Heading1"/>
      </w:pPr>
      <w:bookmarkStart w:id="7" w:name="O_684541"/>
      <w:bookmarkEnd w:id="7"/>
      <w:r w:rsidRPr="00162DB5">
        <w:t>Links</w:t>
      </w:r>
    </w:p>
    <w:p w:rsidR="00000000" w:rsidRPr="00162DB5" w:rsidP="00A56BD6">
      <w:pPr>
        <w:pStyle w:val="BodyText"/>
      </w:pPr>
      <w:r w:rsidRPr="00162D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D4A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62DB5" w:rsidP="00162DB5"/>
    <w:sectPr w:rsidSect="00162D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B5" w:rsidRPr="00A56BD6" w:rsidP="00A56B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D6" w:rsidP="00162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BD6" w:rsidP="00162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6BD6" w:rsidP="00162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DB5" w:rsidRPr="00A56BD6" w:rsidP="00A56B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BD6" w:rsidRPr="002D2AF8" w:rsidP="00162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RIIUMM202D Install and maintain vent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56BD6" w:rsidP="00162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DB5"/>
  </w:style>
  <w:style w:type="character" w:customStyle="1" w:styleId="Heading1Char">
    <w:name w:val="Heading 1 Char"/>
    <w:basedOn w:val="DefaultParagraphFont"/>
    <w:link w:val="Heading1"/>
    <w:rsid w:val="00162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DB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62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DB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62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2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2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2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2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2D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2D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2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2DB5"/>
    <w:rPr>
      <w:b/>
      <w:spacing w:val="0"/>
    </w:rPr>
  </w:style>
  <w:style w:type="paragraph" w:customStyle="1" w:styleId="SuperTitle">
    <w:name w:val="SuperTitle"/>
    <w:basedOn w:val="Title"/>
    <w:rsid w:val="00162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2D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2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D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2DB5"/>
    <w:rPr>
      <w:i/>
    </w:rPr>
  </w:style>
  <w:style w:type="paragraph" w:styleId="Caption">
    <w:name w:val="caption"/>
    <w:basedOn w:val="BodyText"/>
    <w:next w:val="Normal"/>
    <w:qFormat/>
    <w:rsid w:val="00162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DB5"/>
  </w:style>
  <w:style w:type="paragraph" w:styleId="TableofFigures">
    <w:name w:val="table of figures"/>
    <w:basedOn w:val="Normal"/>
    <w:next w:val="Normal"/>
    <w:semiHidden/>
    <w:rsid w:val="00162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D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2DB5"/>
    <w:rPr>
      <w:rFonts w:ascii="Wingdings" w:hAnsi="Wingdings"/>
    </w:rPr>
  </w:style>
  <w:style w:type="paragraph" w:customStyle="1" w:styleId="TableHeading">
    <w:name w:val="Table Heading"/>
    <w:basedOn w:val="HeadingBase"/>
    <w:rsid w:val="00162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2DB5"/>
    <w:rPr>
      <w:color w:val="0033CC"/>
      <w:u w:val="none"/>
    </w:rPr>
  </w:style>
  <w:style w:type="paragraph" w:customStyle="1" w:styleId="BodyTextRight">
    <w:name w:val="Body Text Right"/>
    <w:basedOn w:val="BodyText"/>
    <w:rsid w:val="00162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2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D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DB5"/>
    <w:rPr>
      <w:sz w:val="32"/>
    </w:rPr>
  </w:style>
  <w:style w:type="paragraph" w:customStyle="1" w:styleId="HeadingProcedure">
    <w:name w:val="Heading Procedure"/>
    <w:basedOn w:val="HeadingBase"/>
    <w:next w:val="Normal"/>
    <w:rsid w:val="00162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DB5"/>
    <w:pPr>
      <w:spacing w:before="60" w:after="60"/>
    </w:pPr>
  </w:style>
  <w:style w:type="paragraph" w:styleId="ListContinue">
    <w:name w:val="List Continue"/>
    <w:basedOn w:val="List"/>
    <w:rsid w:val="00162DB5"/>
    <w:pPr>
      <w:ind w:firstLine="0"/>
    </w:pPr>
  </w:style>
  <w:style w:type="paragraph" w:customStyle="1" w:styleId="ListNote">
    <w:name w:val="List Note"/>
    <w:basedOn w:val="List"/>
    <w:rsid w:val="00162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DB5"/>
    <w:rPr>
      <w:rFonts w:ascii="Courier New" w:hAnsi="Courier New"/>
    </w:rPr>
  </w:style>
  <w:style w:type="paragraph" w:customStyle="1" w:styleId="NoteBullet">
    <w:name w:val="Note Bullet"/>
    <w:basedOn w:val="Note"/>
    <w:rsid w:val="00162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D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2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DB5"/>
    <w:rPr>
      <w:b/>
      <w:smallCaps/>
    </w:rPr>
  </w:style>
  <w:style w:type="paragraph" w:customStyle="1" w:styleId="TableListNumber">
    <w:name w:val="Table List Number"/>
    <w:basedOn w:val="ListNumber"/>
    <w:rsid w:val="00162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DB5"/>
    <w:pPr>
      <w:numPr>
        <w:numId w:val="7"/>
      </w:numPr>
    </w:pPr>
  </w:style>
  <w:style w:type="paragraph" w:customStyle="1" w:styleId="ListAlpha2">
    <w:name w:val="List Alpha 2"/>
    <w:basedOn w:val="List2"/>
    <w:rsid w:val="00162DB5"/>
    <w:pPr>
      <w:numPr>
        <w:numId w:val="6"/>
      </w:numPr>
    </w:pPr>
  </w:style>
  <w:style w:type="paragraph" w:styleId="List2">
    <w:name w:val="List 2"/>
    <w:basedOn w:val="BodyText"/>
    <w:rsid w:val="00162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2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2D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2D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2DB5"/>
    <w:pPr>
      <w:numPr>
        <w:numId w:val="2"/>
      </w:numPr>
    </w:pPr>
  </w:style>
  <w:style w:type="paragraph" w:styleId="ListContinue2">
    <w:name w:val="List Continue 2"/>
    <w:basedOn w:val="List2"/>
    <w:rsid w:val="00162DB5"/>
    <w:pPr>
      <w:ind w:firstLine="0"/>
    </w:pPr>
  </w:style>
  <w:style w:type="paragraph" w:styleId="ListContinue3">
    <w:name w:val="List Continue 3"/>
    <w:basedOn w:val="List3"/>
    <w:rsid w:val="00162DB5"/>
    <w:pPr>
      <w:ind w:left="1021" w:firstLine="0"/>
    </w:pPr>
  </w:style>
  <w:style w:type="paragraph" w:styleId="ListContinue4">
    <w:name w:val="List Continue 4"/>
    <w:basedOn w:val="List4"/>
    <w:rsid w:val="00162DB5"/>
    <w:pPr>
      <w:ind w:firstLine="0"/>
    </w:pPr>
  </w:style>
  <w:style w:type="paragraph" w:styleId="ListContinue5">
    <w:name w:val="List Continue 5"/>
    <w:basedOn w:val="List5"/>
    <w:rsid w:val="00162DB5"/>
    <w:pPr>
      <w:ind w:firstLine="0"/>
    </w:pPr>
  </w:style>
  <w:style w:type="paragraph" w:styleId="ListNumber3">
    <w:name w:val="List Number 3"/>
    <w:basedOn w:val="List3"/>
    <w:rsid w:val="00162DB5"/>
    <w:pPr>
      <w:numPr>
        <w:numId w:val="3"/>
      </w:numPr>
    </w:pPr>
  </w:style>
  <w:style w:type="paragraph" w:styleId="ListNumber4">
    <w:name w:val="List Number 4"/>
    <w:basedOn w:val="List4"/>
    <w:rsid w:val="00162DB5"/>
    <w:pPr>
      <w:numPr>
        <w:numId w:val="4"/>
      </w:numPr>
    </w:pPr>
  </w:style>
  <w:style w:type="paragraph" w:styleId="ListNumber5">
    <w:name w:val="List Number 5"/>
    <w:basedOn w:val="List5"/>
    <w:rsid w:val="00162DB5"/>
    <w:pPr>
      <w:numPr>
        <w:numId w:val="5"/>
      </w:numPr>
    </w:pPr>
  </w:style>
  <w:style w:type="paragraph" w:styleId="BlockText">
    <w:name w:val="Block Text"/>
    <w:basedOn w:val="Normal"/>
    <w:rsid w:val="00162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DB5"/>
    <w:rPr>
      <w:sz w:val="16"/>
      <w:vertAlign w:val="superscript"/>
    </w:rPr>
  </w:style>
  <w:style w:type="character" w:customStyle="1" w:styleId="Symbols">
    <w:name w:val="Symbols"/>
    <w:basedOn w:val="DefaultParagraphFont"/>
    <w:rsid w:val="00162DB5"/>
    <w:rPr>
      <w:rFonts w:ascii="Symbol" w:hAnsi="Symbol"/>
    </w:rPr>
  </w:style>
  <w:style w:type="character" w:customStyle="1" w:styleId="MenuOptions">
    <w:name w:val="Menu Options"/>
    <w:basedOn w:val="DefaultParagraphFont"/>
    <w:rsid w:val="00162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DB5"/>
    <w:rPr>
      <w:b/>
    </w:rPr>
  </w:style>
  <w:style w:type="character" w:customStyle="1" w:styleId="Underlined">
    <w:name w:val="Underlined"/>
    <w:basedOn w:val="DefaultParagraphFont"/>
    <w:rsid w:val="00162DB5"/>
    <w:rPr>
      <w:u w:val="single"/>
    </w:rPr>
  </w:style>
  <w:style w:type="paragraph" w:customStyle="1" w:styleId="TableBodyTextRight">
    <w:name w:val="Table Body Text Right"/>
    <w:basedOn w:val="TableBodyText"/>
    <w:rsid w:val="00162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DB5"/>
    <w:rPr>
      <w:sz w:val="18"/>
    </w:rPr>
  </w:style>
  <w:style w:type="paragraph" w:customStyle="1" w:styleId="BodySmallRight">
    <w:name w:val="Body Small Right"/>
    <w:basedOn w:val="BodyTextRight"/>
    <w:rsid w:val="00162DB5"/>
    <w:rPr>
      <w:sz w:val="18"/>
      <w:szCs w:val="18"/>
    </w:rPr>
  </w:style>
  <w:style w:type="paragraph" w:customStyle="1" w:styleId="MarginEdition">
    <w:name w:val="Margin Edition"/>
    <w:basedOn w:val="MarginNote"/>
    <w:rsid w:val="00162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DB5"/>
    <w:rPr>
      <w:sz w:val="2"/>
      <w:szCs w:val="2"/>
    </w:rPr>
  </w:style>
  <w:style w:type="character" w:customStyle="1" w:styleId="Small">
    <w:name w:val="Small"/>
    <w:basedOn w:val="DefaultParagraphFont"/>
    <w:rsid w:val="00162DB5"/>
    <w:rPr>
      <w:sz w:val="16"/>
    </w:rPr>
  </w:style>
  <w:style w:type="paragraph" w:customStyle="1" w:styleId="WideTable">
    <w:name w:val="Wide Table"/>
    <w:basedOn w:val="Normal"/>
    <w:rsid w:val="00162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DB5"/>
  </w:style>
  <w:style w:type="paragraph" w:styleId="Quote">
    <w:name w:val="Quote"/>
    <w:basedOn w:val="Heading1"/>
    <w:link w:val="QuoteChar"/>
    <w:qFormat/>
    <w:rsid w:val="00162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DB5"/>
    <w:pPr>
      <w:pageBreakBefore/>
    </w:pPr>
  </w:style>
  <w:style w:type="paragraph" w:customStyle="1" w:styleId="Border">
    <w:name w:val="Border"/>
    <w:basedOn w:val="Normal"/>
    <w:qFormat/>
    <w:rsid w:val="00162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DB5"/>
    <w:rPr>
      <w:u w:val="single"/>
    </w:rPr>
  </w:style>
  <w:style w:type="character" w:customStyle="1" w:styleId="BoldandItalics">
    <w:name w:val="Bold and Italics"/>
    <w:qFormat/>
    <w:rsid w:val="00162DB5"/>
    <w:rPr>
      <w:b/>
      <w:i/>
      <w:u w:val="none"/>
    </w:rPr>
  </w:style>
  <w:style w:type="paragraph" w:styleId="BalloonText">
    <w:name w:val="Balloon Text"/>
    <w:basedOn w:val="Normal"/>
    <w:link w:val="BalloonTextChar"/>
    <w:rsid w:val="00162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2DB5"/>
    <w:pPr>
      <w:spacing w:before="0" w:after="0"/>
    </w:pPr>
  </w:style>
  <w:style w:type="paragraph" w:customStyle="1" w:styleId="BodyTextBold">
    <w:name w:val="Body Text Bold"/>
    <w:basedOn w:val="BodyText"/>
    <w:qFormat/>
    <w:rsid w:val="00162DB5"/>
    <w:rPr>
      <w:b/>
    </w:rPr>
  </w:style>
  <w:style w:type="character" w:styleId="Hyperlink">
    <w:name w:val="Hyperlink"/>
    <w:basedOn w:val="DefaultParagraphFont"/>
    <w:uiPriority w:val="99"/>
    <w:unhideWhenUsed/>
    <w:rsid w:val="00A56B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2918</Characters>
  <Application>Microsoft Office Word</Application>
  <DocSecurity>0</DocSecurity>
  <Lines>91</Lines>
  <Paragraphs>60</Paragraphs>
  <ScaleCrop>false</ScaleCrop>
  <Company>Author-it Software Corporation Ltd.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RIIUMM202D Install and maintain vent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2022-10-18T14:10:00Z</dcterms:created>
  <dcterms:modified xsi:type="dcterms:W3CDTF">2022-10-18T14:10:00Z</dcterms:modified>
</cp:coreProperties>
</file>