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98C" w:rsidP="00FC298C">
      <w:pPr>
        <w:pStyle w:val="Title"/>
      </w:pPr>
      <w:r>
        <w:fldChar w:fldCharType="begin"/>
      </w:r>
      <w:r>
        <w:instrText xml:space="preserve"> TITLE   \* MERGEFORMAT </w:instrText>
      </w:r>
      <w:r>
        <w:fldChar w:fldCharType="separate"/>
      </w:r>
      <w:r>
        <w:t>RIISS00064 Traffic Management Designer Skill Set for High Volume Roads</w:t>
      </w:r>
      <w:r>
        <w:fldChar w:fldCharType="end"/>
      </w:r>
    </w:p>
    <w:p w:rsidR="00FC298C" w:rsidP="00FC298C">
      <w:pPr>
        <w:pStyle w:val="Version"/>
        <w:sectPr w:rsidSect="00EF5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F5DB6" w:rsidP="00EF5DB6">
      <w:pPr>
        <w:pStyle w:val="SuperHeading"/>
      </w:pPr>
      <w:r w:rsidRPr="00EF5DB6">
        <w:t>RIISS00064 Traffic Management Designer Skill Set for High Volume Roads</w:t>
      </w:r>
    </w:p>
    <w:p w:rsidR="00000000" w:rsidRPr="00EF5DB6" w:rsidP="00EF5DB6">
      <w:pPr>
        <w:pStyle w:val="Heading1"/>
      </w:pPr>
      <w:bookmarkStart w:id="1" w:name="O_1255048"/>
      <w:bookmarkEnd w:id="1"/>
      <w:r w:rsidRPr="00EF5DB6">
        <w:t>Modification History</w:t>
      </w:r>
    </w:p>
    <w:tbl>
      <w:tblPr>
        <w:tblW w:w="9522" w:type="dxa"/>
        <w:tblLayout w:type="fixed"/>
        <w:tblCellMar>
          <w:left w:w="62" w:type="dxa"/>
          <w:right w:w="62" w:type="dxa"/>
        </w:tblCellMar>
        <w:tblLook w:val="0000"/>
      </w:tblPr>
      <w:tblGrid>
        <w:gridCol w:w="2886"/>
        <w:gridCol w:w="6636"/>
      </w:tblGrid>
      <w:tr w:rsidTr="00EF5DB6">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DB6" w:rsidP="00EF5DB6">
            <w:pPr>
              <w:pStyle w:val="BodyText"/>
            </w:pPr>
            <w:r w:rsidRPr="00EF5DB6">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DB6">
            <w:pPr>
              <w:pStyle w:val="BodyText"/>
              <w:rPr>
                <w:lang w:val="en-NZ"/>
              </w:rPr>
            </w:pPr>
            <w:r w:rsidRPr="00EF5DB6">
              <w:rPr>
                <w:rStyle w:val="SpecialBold"/>
              </w:rPr>
              <w:t>Comments</w:t>
            </w:r>
          </w:p>
        </w:tc>
      </w:tr>
      <w:tr w:rsidTr="00EF5DB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DB6">
            <w:pPr>
              <w:pStyle w:val="BodyText"/>
              <w:rPr>
                <w:lang w:val="en-NZ"/>
              </w:rPr>
            </w:pPr>
            <w:r w:rsidRPr="00EF5DB6">
              <w:t>Release 2</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DB6" w:rsidP="00EF5DB6">
            <w:pPr>
              <w:pStyle w:val="BodyText"/>
            </w:pPr>
            <w:r w:rsidRPr="00EF5DB6">
              <w:t>This version first released with RII Resources and Infrastructure Industry Training Package Version 9.0.</w:t>
            </w:r>
          </w:p>
          <w:p w:rsidR="00000000" w:rsidP="00EF5DB6">
            <w:pPr>
              <w:pStyle w:val="BodyText"/>
              <w:rPr>
                <w:lang w:val="en-NZ"/>
              </w:rPr>
            </w:pPr>
            <w:r w:rsidRPr="00EF5DB6">
              <w:t>This version has been updated in consultation with the Industry Reference Committee.</w:t>
            </w:r>
          </w:p>
        </w:tc>
      </w:tr>
      <w:tr w:rsidTr="00EF5DB6">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F5DB6">
            <w:pPr>
              <w:pStyle w:val="BodyText"/>
              <w:rPr>
                <w:lang w:val="en-NZ"/>
              </w:rPr>
            </w:pPr>
            <w:r w:rsidRPr="00EF5DB6">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F5DB6" w:rsidP="00EF5DB6">
            <w:pPr>
              <w:pStyle w:val="BodyText"/>
            </w:pPr>
            <w:r w:rsidRPr="00EF5DB6">
              <w:t>This version first released with RII Resources and Infrastructure Industry Training Package Version 6.0.</w:t>
            </w:r>
          </w:p>
        </w:tc>
      </w:tr>
    </w:tbl>
    <w:p w:rsidR="00000000" w:rsidRPr="00EF5DB6" w:rsidP="00EF5DB6">
      <w:pPr>
        <w:pStyle w:val="BodyText"/>
      </w:pPr>
    </w:p>
    <w:p w:rsidR="00000000" w:rsidRPr="00EF5DB6" w:rsidP="00EF5DB6">
      <w:pPr>
        <w:pStyle w:val="AllowPageBreak"/>
      </w:pPr>
    </w:p>
    <w:p w:rsidR="00000000" w:rsidRPr="00EF5DB6" w:rsidP="00EF5DB6">
      <w:pPr>
        <w:pStyle w:val="Heading1"/>
      </w:pPr>
      <w:bookmarkStart w:id="2" w:name="O_1255047"/>
      <w:bookmarkEnd w:id="2"/>
      <w:r w:rsidRPr="00EF5DB6">
        <w:t>Description</w:t>
      </w:r>
    </w:p>
    <w:p w:rsidR="00000000" w:rsidRPr="00EF5DB6" w:rsidP="00FC298C">
      <w:pPr>
        <w:pStyle w:val="BodyText"/>
      </w:pPr>
      <w:r w:rsidRPr="00EF5DB6">
        <w:t>This skill set address</w:t>
      </w:r>
      <w:r w:rsidRPr="00EF5DB6">
        <w:t>es the skills and knowledge required for those responsible for developing traffic management plans and traffic guidance schemes on Temporary Traffic Management Category 2 environments as described in the Austroads Guide to Temporary Traffic Management.</w:t>
      </w:r>
    </w:p>
    <w:p w:rsidR="00000000" w:rsidRPr="00EF5DB6" w:rsidP="00EF5DB6">
      <w:pPr>
        <w:pStyle w:val="Heading1"/>
      </w:pPr>
      <w:bookmarkStart w:id="3" w:name="O_1255046"/>
      <w:bookmarkEnd w:id="3"/>
      <w:r w:rsidRPr="00EF5DB6">
        <w:t>Pathways Information</w:t>
      </w:r>
    </w:p>
    <w:p w:rsidR="00000000" w:rsidRPr="00EF5DB6" w:rsidP="00FC298C">
      <w:pPr>
        <w:pStyle w:val="BodyText"/>
      </w:pPr>
      <w:r w:rsidRPr="00EF5DB6">
        <w:t xml:space="preserve">The unit provides credit towards a number of Certificate IV, Diploma and Advanced Diploma qualifications in the RII Resources and Infrastructure Industry Training Package and other training packages, such as RII50520 </w:t>
      </w:r>
      <w:r w:rsidRPr="00EF5DB6">
        <w:t>Diploma of Civil Construction Design or equivalent.</w:t>
      </w:r>
    </w:p>
    <w:p w:rsidR="00000000" w:rsidRPr="00EF5DB6" w:rsidP="00EF5DB6">
      <w:pPr>
        <w:pStyle w:val="Heading3"/>
      </w:pPr>
      <w:r w:rsidRPr="00EF5DB6">
        <w:t>Entry Requirement</w:t>
      </w:r>
      <w:r w:rsidRPr="00EF5DB6">
        <w:rPr>
          <w:rStyle w:val="Monospace"/>
        </w:rPr>
        <w:t xml:space="preserve"> </w:t>
      </w:r>
    </w:p>
    <w:p w:rsidR="00000000" w:rsidRPr="00EF5DB6" w:rsidP="00FC298C">
      <w:pPr>
        <w:pStyle w:val="BodyText"/>
      </w:pPr>
      <w:r w:rsidRPr="00EF5DB6">
        <w:t>This skill set may only be undertaken in addition to:</w:t>
      </w:r>
    </w:p>
    <w:p w:rsidR="00000000" w:rsidRPr="00EF5DB6" w:rsidP="00EF5DB6">
      <w:pPr>
        <w:pStyle w:val="ListBullet"/>
      </w:pPr>
      <w:r w:rsidRPr="00EF5DB6">
        <w:t>completion of the RIISS00063 Traffic Management Designer Skill Set for Urban Streets and Low Volume Rural Roads; and</w:t>
      </w:r>
    </w:p>
    <w:p w:rsidR="00000000" w:rsidRPr="00EF5DB6" w:rsidP="00EF5DB6">
      <w:pPr>
        <w:pStyle w:val="ListBullet"/>
      </w:pPr>
      <w:r w:rsidRPr="00EF5DB6">
        <w:t>at least si</w:t>
      </w:r>
      <w:r w:rsidRPr="00EF5DB6">
        <w:t>x months experience applying skills and knowledge relevant to the above mentioned skill set in a temporary traffic management workplace; and</w:t>
      </w:r>
    </w:p>
    <w:p w:rsidR="00000000" w:rsidRPr="00EF5DB6" w:rsidP="00EF5DB6">
      <w:pPr>
        <w:pStyle w:val="ListBullet"/>
      </w:pPr>
      <w:r w:rsidRPr="00EF5DB6">
        <w:t>providing evidence of relevant experience preparing at least 4 different traffic management plan design types (bein</w:t>
      </w:r>
      <w:r w:rsidRPr="00EF5DB6">
        <w:t>g both approved by a client and successfully used in practice) including pedestrian and cyclist controls, lane closures, and at least one of the following design types:</w:t>
      </w:r>
    </w:p>
    <w:p w:rsidR="00000000" w:rsidRPr="00EF5DB6" w:rsidP="00EF5DB6">
      <w:pPr>
        <w:pStyle w:val="ListBullet2"/>
      </w:pPr>
      <w:r w:rsidRPr="00EF5DB6">
        <w:t>construction sites</w:t>
      </w:r>
    </w:p>
    <w:p w:rsidR="00000000" w:rsidRPr="00EF5DB6" w:rsidP="00EF5DB6">
      <w:pPr>
        <w:pStyle w:val="ListBullet2"/>
      </w:pPr>
      <w:r w:rsidRPr="00EF5DB6">
        <w:t>shoulder closures</w:t>
      </w:r>
    </w:p>
    <w:p w:rsidR="00000000" w:rsidRPr="00EF5DB6" w:rsidP="00EF5DB6">
      <w:pPr>
        <w:pStyle w:val="ListBullet2"/>
      </w:pPr>
      <w:r w:rsidRPr="00EF5DB6">
        <w:t>high speed roads</w:t>
      </w:r>
    </w:p>
    <w:p w:rsidR="00000000" w:rsidRPr="00EF5DB6" w:rsidP="00EF5DB6">
      <w:pPr>
        <w:pStyle w:val="ListBullet2"/>
      </w:pPr>
      <w:r w:rsidRPr="00EF5DB6">
        <w:t>using portable traffic control d</w:t>
      </w:r>
      <w:r w:rsidRPr="00EF5DB6">
        <w:t>evices</w:t>
      </w:r>
    </w:p>
    <w:p w:rsidR="00000000" w:rsidRPr="00EF5DB6" w:rsidP="00EF5DB6">
      <w:pPr>
        <w:pStyle w:val="ListBullet2"/>
      </w:pPr>
      <w:r w:rsidRPr="00EF5DB6">
        <w:t>roundabouts</w:t>
      </w:r>
    </w:p>
    <w:p w:rsidR="00000000" w:rsidRPr="00EF5DB6" w:rsidP="00EF5DB6">
      <w:pPr>
        <w:pStyle w:val="ListBullet2"/>
      </w:pPr>
      <w:r w:rsidRPr="00EF5DB6">
        <w:t>public transport interfaces</w:t>
      </w:r>
    </w:p>
    <w:p w:rsidR="00000000" w:rsidRPr="00EF5DB6" w:rsidP="00EF5DB6">
      <w:pPr>
        <w:pStyle w:val="ListBullet2"/>
      </w:pPr>
      <w:r w:rsidRPr="00EF5DB6">
        <w:t>motorways or freeways.</w:t>
      </w:r>
    </w:p>
    <w:p w:rsidR="00000000" w:rsidRPr="00EF5DB6" w:rsidP="00EF5DB6">
      <w:pPr>
        <w:pStyle w:val="AllowPageBreak"/>
      </w:pPr>
    </w:p>
    <w:p w:rsidR="00000000" w:rsidRPr="00EF5DB6" w:rsidP="00EF5DB6">
      <w:pPr>
        <w:pStyle w:val="Heading1"/>
      </w:pPr>
      <w:bookmarkStart w:id="4" w:name="O_1255045"/>
      <w:bookmarkEnd w:id="4"/>
      <w:r w:rsidRPr="00EF5DB6">
        <w:t>Licensing/Regulatory Information</w:t>
      </w:r>
    </w:p>
    <w:p w:rsidR="00000000" w:rsidRPr="00EF5DB6" w:rsidP="00FC298C">
      <w:pPr>
        <w:pStyle w:val="BodyText"/>
      </w:pPr>
      <w:r w:rsidRPr="00EF5DB6">
        <w:t>This skill set has been created to align to the requirements of individuals responsible for developing traffic management plans and traffic guidance schemes, as described in the Austroads Guide to Temporary Traffic Management on Temporary Traffic Managemen</w:t>
      </w:r>
      <w:r w:rsidRPr="00EF5DB6">
        <w:t xml:space="preserve">t Category 2 environments. Licensing, legislative and certification requirements that apply to this skill set can vary between states, territories and industry sectors. Users must check requirements with relevant body before applying the skill set. </w:t>
      </w:r>
    </w:p>
    <w:p w:rsidR="00000000" w:rsidRPr="00EF5DB6" w:rsidP="00EF5DB6">
      <w:pPr>
        <w:pStyle w:val="Heading1"/>
      </w:pPr>
      <w:bookmarkStart w:id="5" w:name="O_1255044"/>
      <w:bookmarkEnd w:id="5"/>
      <w:r w:rsidRPr="00EF5DB6">
        <w:t>Skill Set Requirements</w:t>
      </w:r>
    </w:p>
    <w:p w:rsidR="00000000" w:rsidRPr="00EF5DB6" w:rsidP="00FC298C">
      <w:pPr>
        <w:pStyle w:val="BodyText"/>
      </w:pPr>
      <w:r w:rsidRPr="00EF5DB6">
        <w:t>Successful completion of the following unit of competency inclusive of at least 2 different traffic management plan design types practical experience applying the relevant skills and knowledge in a temporary traffic mana</w:t>
      </w:r>
      <w:r w:rsidRPr="00EF5DB6">
        <w:t>gement workplace:</w:t>
      </w:r>
    </w:p>
    <w:p w:rsidR="00000000" w:rsidRPr="00EF5DB6" w:rsidP="00EF5DB6">
      <w:pPr>
        <w:pStyle w:val="ListBullet"/>
      </w:pPr>
      <w:r w:rsidRPr="00EF5DB6">
        <w:t>RIICWD538 Prepare traffic management plans and traffic guidance schemes for high volume roads.</w:t>
      </w:r>
    </w:p>
    <w:p w:rsidR="00000000" w:rsidRPr="00EF5DB6" w:rsidP="00FC298C">
      <w:pPr>
        <w:pStyle w:val="BodyText"/>
      </w:pPr>
      <w:r w:rsidRPr="00EF5DB6">
        <w:t>The assessment for the unit of competency comprises both theoretical and practical components. The practical assessment component is to be und</w:t>
      </w:r>
      <w:r w:rsidRPr="00EF5DB6">
        <w:t xml:space="preserve">ertaken after the practical experience is gained. Practical experience requirements must be completed on declared Temporary Traffic Management Category 2 roads within at least six months of successfully completing the theoretical component. </w:t>
      </w:r>
    </w:p>
    <w:p w:rsidR="00000000" w:rsidRPr="00EF5DB6" w:rsidP="00EF5DB6">
      <w:pPr>
        <w:pStyle w:val="Heading1"/>
      </w:pPr>
      <w:bookmarkStart w:id="6" w:name="O_1255043"/>
      <w:bookmarkEnd w:id="6"/>
      <w:r w:rsidRPr="00EF5DB6">
        <w:t>Target Group</w:t>
      </w:r>
    </w:p>
    <w:p w:rsidR="00000000" w:rsidRPr="00EF5DB6" w:rsidP="00FC298C">
      <w:pPr>
        <w:pStyle w:val="BodyText"/>
      </w:pPr>
      <w:r w:rsidRPr="00EF5DB6">
        <w:t xml:space="preserve">This skill set is for individuals responsible for developing traffic management plans and traffic guidance schemes for Temporary Traffic Management Category 2 roads. </w:t>
      </w:r>
    </w:p>
    <w:p w:rsidR="00000000" w:rsidRPr="00EF5DB6" w:rsidP="00EF5DB6">
      <w:pPr>
        <w:pStyle w:val="Heading1"/>
      </w:pPr>
      <w:bookmarkStart w:id="7" w:name="O_1255042"/>
      <w:bookmarkEnd w:id="7"/>
      <w:r w:rsidRPr="00EF5DB6">
        <w:t>Suggested words for Statement of Attainment</w:t>
      </w:r>
    </w:p>
    <w:p w:rsidR="00000000" w:rsidRPr="00EF5DB6" w:rsidP="00FC298C">
      <w:pPr>
        <w:pStyle w:val="BodyText"/>
      </w:pPr>
      <w:r w:rsidRPr="00EF5DB6">
        <w:t>The unit of competency from the RII Resources and Infrastructure Industry Training Package meets industry requirements for individuals responsible for developing traffic management plans and traffic guidance schemes for Temporary Traffic Management Categor</w:t>
      </w:r>
      <w:r w:rsidRPr="00EF5DB6">
        <w:t>y 2 environments as described in the Austroads Guide to Temporary Traffic Management.</w:t>
      </w:r>
    </w:p>
    <w:p w:rsidR="00000000" w:rsidRPr="00EF5DB6" w:rsidP="00EF5DB6"/>
    <w:sectPr w:rsidSect="00EF5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B6" w:rsidRPr="00FC298C" w:rsidP="00FC29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C" w:rsidP="00EF5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C298C" w:rsidP="00EF5D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C298C" w:rsidP="00EF5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F5DB6" w:rsidRPr="00FC298C" w:rsidP="00FC29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98C" w:rsidRPr="002D2AF8" w:rsidP="00EF5DB6">
    <w:pPr>
      <w:pStyle w:val="Header"/>
      <w:framePr w:wrap="around"/>
    </w:pPr>
    <w:r>
      <w:fldChar w:fldCharType="begin"/>
    </w:r>
    <w:r>
      <w:instrText xml:space="preserve"> TITLE   \* MERGEFORMAT </w:instrText>
    </w:r>
    <w:r>
      <w:fldChar w:fldCharType="separate"/>
    </w:r>
    <w:r>
      <w:t>RIISS00064 Traffic Management Designer Skill Set for High Volume Roads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FC298C" w:rsidP="00EF5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B2C94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5C956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BA95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F5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F5DB6"/>
    <w:pPr>
      <w:spacing w:before="360" w:after="60"/>
      <w:outlineLvl w:val="0"/>
    </w:pPr>
    <w:rPr>
      <w:sz w:val="32"/>
    </w:rPr>
  </w:style>
  <w:style w:type="paragraph" w:styleId="Heading2">
    <w:name w:val="heading 2"/>
    <w:basedOn w:val="HeadingBase"/>
    <w:next w:val="BodyText"/>
    <w:link w:val="Heading2Char"/>
    <w:qFormat/>
    <w:rsid w:val="00EF5DB6"/>
    <w:pPr>
      <w:keepLines/>
      <w:spacing w:before="240" w:after="120"/>
      <w:outlineLvl w:val="1"/>
    </w:pPr>
    <w:rPr>
      <w:sz w:val="28"/>
      <w:szCs w:val="40"/>
    </w:rPr>
  </w:style>
  <w:style w:type="paragraph" w:styleId="Heading3">
    <w:name w:val="heading 3"/>
    <w:basedOn w:val="HeadingBase"/>
    <w:next w:val="BodyText"/>
    <w:link w:val="Heading3Char"/>
    <w:qFormat/>
    <w:rsid w:val="00EF5DB6"/>
    <w:pPr>
      <w:spacing w:before="180" w:after="120"/>
      <w:outlineLvl w:val="2"/>
    </w:pPr>
    <w:rPr>
      <w:spacing w:val="-10"/>
      <w:kern w:val="32"/>
    </w:rPr>
  </w:style>
  <w:style w:type="paragraph" w:styleId="Heading4">
    <w:name w:val="heading 4"/>
    <w:basedOn w:val="HeadingBase"/>
    <w:next w:val="BodyText"/>
    <w:link w:val="Heading4Char"/>
    <w:qFormat/>
    <w:rsid w:val="00EF5DB6"/>
    <w:pPr>
      <w:spacing w:before="160" w:after="120"/>
      <w:outlineLvl w:val="3"/>
    </w:pPr>
    <w:rPr>
      <w:sz w:val="22"/>
    </w:rPr>
  </w:style>
  <w:style w:type="paragraph" w:styleId="Heading5">
    <w:name w:val="heading 5"/>
    <w:basedOn w:val="HeadingBase"/>
    <w:next w:val="Normal"/>
    <w:link w:val="Heading5Char"/>
    <w:qFormat/>
    <w:rsid w:val="00EF5DB6"/>
    <w:pPr>
      <w:spacing w:before="80"/>
      <w:outlineLvl w:val="4"/>
    </w:pPr>
    <w:rPr>
      <w:color w:val="918585"/>
      <w:sz w:val="20"/>
    </w:rPr>
  </w:style>
  <w:style w:type="paragraph" w:styleId="Heading6">
    <w:name w:val="heading 6"/>
    <w:basedOn w:val="HeadingBase"/>
    <w:next w:val="Normal"/>
    <w:link w:val="Heading6Char"/>
    <w:qFormat/>
    <w:rsid w:val="00EF5DB6"/>
    <w:pPr>
      <w:spacing w:before="60"/>
      <w:outlineLvl w:val="5"/>
    </w:pPr>
    <w:rPr>
      <w:color w:val="918585"/>
      <w:sz w:val="20"/>
    </w:rPr>
  </w:style>
  <w:style w:type="paragraph" w:styleId="Heading7">
    <w:name w:val="heading 7"/>
    <w:basedOn w:val="Normal"/>
    <w:next w:val="Normal"/>
    <w:link w:val="Heading7Char"/>
    <w:qFormat/>
    <w:rsid w:val="00EF5DB6"/>
    <w:pPr>
      <w:ind w:left="720"/>
      <w:outlineLvl w:val="6"/>
    </w:pPr>
    <w:rPr>
      <w:i/>
    </w:rPr>
  </w:style>
  <w:style w:type="paragraph" w:styleId="Heading8">
    <w:name w:val="heading 8"/>
    <w:basedOn w:val="Normal"/>
    <w:next w:val="Normal"/>
    <w:link w:val="Heading8Char"/>
    <w:qFormat/>
    <w:rsid w:val="00EF5DB6"/>
    <w:pPr>
      <w:ind w:left="720"/>
      <w:outlineLvl w:val="7"/>
    </w:pPr>
    <w:rPr>
      <w:i/>
    </w:rPr>
  </w:style>
  <w:style w:type="paragraph" w:styleId="Heading9">
    <w:name w:val="heading 9"/>
    <w:basedOn w:val="Normal"/>
    <w:next w:val="Normal"/>
    <w:link w:val="Heading9Char"/>
    <w:qFormat/>
    <w:rsid w:val="00EF5DB6"/>
    <w:pPr>
      <w:ind w:left="720"/>
      <w:outlineLvl w:val="8"/>
    </w:pPr>
    <w:rPr>
      <w:i/>
    </w:rPr>
  </w:style>
  <w:style w:type="character" w:default="1" w:styleId="DefaultParagraphFont">
    <w:name w:val="Default Paragraph Font"/>
    <w:uiPriority w:val="1"/>
    <w:unhideWhenUsed/>
    <w:rsid w:val="00EF5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F5DB6"/>
  </w:style>
  <w:style w:type="character" w:customStyle="1" w:styleId="Heading1Char">
    <w:name w:val="Heading 1 Char"/>
    <w:basedOn w:val="DefaultParagraphFont"/>
    <w:link w:val="Heading1"/>
    <w:rsid w:val="00EF5DB6"/>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EF5DB6"/>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EF5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F5DB6"/>
    <w:rPr>
      <w:rFonts w:ascii="Times New Roman" w:eastAsia="Times New Roman" w:hAnsi="Times New Roman" w:cs="Times New Roman"/>
      <w:sz w:val="24"/>
      <w:lang w:eastAsia="en-US"/>
    </w:rPr>
  </w:style>
  <w:style w:type="paragraph" w:styleId="ListBullet">
    <w:name w:val="List Bullet"/>
    <w:basedOn w:val="List"/>
    <w:rsid w:val="00EF5DB6"/>
    <w:pPr>
      <w:numPr>
        <w:numId w:val="12"/>
      </w:numPr>
      <w:tabs>
        <w:tab w:val="clear" w:pos="340"/>
      </w:tabs>
      <w:spacing w:before="40" w:after="40"/>
    </w:pPr>
  </w:style>
  <w:style w:type="character" w:customStyle="1" w:styleId="SpecialBold">
    <w:name w:val="Special Bold"/>
    <w:basedOn w:val="DefaultParagraphFont"/>
    <w:rsid w:val="00EF5DB6"/>
    <w:rPr>
      <w:b/>
      <w:spacing w:val="0"/>
    </w:rPr>
  </w:style>
  <w:style w:type="paragraph" w:styleId="ListBullet2">
    <w:name w:val="List Bullet 2"/>
    <w:basedOn w:val="List2"/>
    <w:rsid w:val="00EF5DB6"/>
    <w:pPr>
      <w:numPr>
        <w:numId w:val="13"/>
      </w:numPr>
      <w:tabs>
        <w:tab w:val="clear" w:pos="680"/>
      </w:tabs>
    </w:pPr>
  </w:style>
  <w:style w:type="paragraph" w:customStyle="1" w:styleId="SuperHeading">
    <w:name w:val="SuperHeading"/>
    <w:basedOn w:val="Normal"/>
    <w:rsid w:val="00EF5DB6"/>
    <w:pPr>
      <w:spacing w:before="240" w:after="120"/>
      <w:outlineLvl w:val="0"/>
    </w:pPr>
    <w:rPr>
      <w:rFonts w:ascii="Times New Roman" w:hAnsi="Times New Roman"/>
      <w:b/>
      <w:sz w:val="32"/>
    </w:rPr>
  </w:style>
  <w:style w:type="paragraph" w:customStyle="1" w:styleId="AllowPageBreak">
    <w:name w:val="AllowPageBreak"/>
    <w:rsid w:val="00EF5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Monospace">
    <w:name w:val="Monospace"/>
    <w:basedOn w:val="DefaultParagraphFont"/>
    <w:rsid w:val="00EF5DB6"/>
    <w:rPr>
      <w:rFonts w:ascii="Courier New" w:hAnsi="Courier New"/>
    </w:rPr>
  </w:style>
  <w:style w:type="character" w:customStyle="1" w:styleId="Heading2Char">
    <w:name w:val="Heading 2 Char"/>
    <w:basedOn w:val="DefaultParagraphFont"/>
    <w:link w:val="Heading2"/>
    <w:rsid w:val="00EF5DB6"/>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EF5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F5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F5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F5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F5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F5DB6"/>
    <w:rPr>
      <w:rFonts w:ascii="Courier New" w:eastAsia="Times New Roman" w:hAnsi="Courier New" w:cs="Times New Roman"/>
      <w:i/>
      <w:szCs w:val="20"/>
      <w:lang w:eastAsia="en-US"/>
    </w:rPr>
  </w:style>
  <w:style w:type="paragraph" w:customStyle="1" w:styleId="HeadingBase">
    <w:name w:val="Heading Base"/>
    <w:rsid w:val="00EF5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F5DB6"/>
    <w:pPr>
      <w:tabs>
        <w:tab w:val="right" w:leader="dot" w:pos="9072"/>
      </w:tabs>
      <w:ind w:left="567"/>
    </w:pPr>
    <w:rPr>
      <w:szCs w:val="22"/>
    </w:rPr>
  </w:style>
  <w:style w:type="paragraph" w:customStyle="1" w:styleId="TOCBase">
    <w:name w:val="TOC Base"/>
    <w:rsid w:val="00EF5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F5DB6"/>
    <w:pPr>
      <w:tabs>
        <w:tab w:val="right" w:leader="dot" w:pos="9072"/>
      </w:tabs>
      <w:spacing w:before="40" w:after="40"/>
      <w:ind w:left="284"/>
    </w:pPr>
    <w:rPr>
      <w:rFonts w:ascii="Times New Roman" w:hAnsi="Times New Roman"/>
    </w:rPr>
  </w:style>
  <w:style w:type="paragraph" w:styleId="TOC1">
    <w:name w:val="toc 1"/>
    <w:basedOn w:val="TOCBase"/>
    <w:next w:val="Normal"/>
    <w:rsid w:val="00EF5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F5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F5DB6"/>
    <w:rPr>
      <w:rFonts w:ascii="Times New Roman" w:eastAsia="Times New Roman" w:hAnsi="Times New Roman" w:cs="Times New Roman"/>
      <w:sz w:val="16"/>
      <w:lang w:eastAsia="en-US"/>
    </w:rPr>
  </w:style>
  <w:style w:type="paragraph" w:styleId="Title">
    <w:name w:val="Title"/>
    <w:basedOn w:val="HeadingBase"/>
    <w:link w:val="TitleChar"/>
    <w:qFormat/>
    <w:rsid w:val="00EF5DB6"/>
    <w:pPr>
      <w:spacing w:before="5040"/>
      <w:jc w:val="center"/>
    </w:pPr>
    <w:rPr>
      <w:sz w:val="48"/>
      <w:szCs w:val="72"/>
      <w:lang w:val="en-US"/>
    </w:rPr>
  </w:style>
  <w:style w:type="character" w:customStyle="1" w:styleId="TitleChar">
    <w:name w:val="Title Char"/>
    <w:basedOn w:val="DefaultParagraphFont"/>
    <w:link w:val="Title"/>
    <w:rsid w:val="00EF5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F5DB6"/>
    <w:pPr>
      <w:tabs>
        <w:tab w:val="left" w:pos="3600"/>
        <w:tab w:val="left" w:pos="3958"/>
      </w:tabs>
    </w:pPr>
  </w:style>
  <w:style w:type="paragraph" w:styleId="List">
    <w:name w:val="List"/>
    <w:basedOn w:val="BodyText"/>
    <w:next w:val="BodyText"/>
    <w:rsid w:val="00EF5DB6"/>
    <w:pPr>
      <w:tabs>
        <w:tab w:val="left" w:pos="340"/>
      </w:tabs>
      <w:spacing w:before="60" w:after="60"/>
      <w:ind w:left="340" w:hanging="340"/>
    </w:pPr>
  </w:style>
  <w:style w:type="paragraph" w:customStyle="1" w:styleId="Note">
    <w:name w:val="Note"/>
    <w:basedOn w:val="BodyText"/>
    <w:rsid w:val="00EF5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F5DB6"/>
    <w:pPr>
      <w:framePr w:wrap="auto" w:hAnchor="text" w:y="6049"/>
    </w:pPr>
    <w:rPr>
      <w:color w:val="000000"/>
      <w:sz w:val="40"/>
    </w:rPr>
  </w:style>
  <w:style w:type="paragraph" w:customStyle="1" w:styleId="TOCTitle">
    <w:name w:val="TOCTitle"/>
    <w:basedOn w:val="Heading1"/>
    <w:rsid w:val="00EF5DB6"/>
    <w:pPr>
      <w:spacing w:after="240"/>
      <w:jc w:val="center"/>
      <w:outlineLvl w:val="9"/>
    </w:pPr>
    <w:rPr>
      <w:caps/>
    </w:rPr>
  </w:style>
  <w:style w:type="paragraph" w:customStyle="1" w:styleId="Version">
    <w:name w:val="Version"/>
    <w:rsid w:val="00EF5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F5DB6"/>
    <w:pPr>
      <w:keepNext w:val="0"/>
      <w:tabs>
        <w:tab w:val="right" w:pos="4176"/>
      </w:tabs>
      <w:ind w:left="198" w:hanging="198"/>
    </w:pPr>
    <w:rPr>
      <w:rFonts w:ascii="Garamond" w:hAnsi="Garamond"/>
    </w:rPr>
  </w:style>
  <w:style w:type="paragraph" w:styleId="IndexHeading">
    <w:name w:val="index heading"/>
    <w:basedOn w:val="Normal"/>
    <w:next w:val="Index1"/>
    <w:semiHidden/>
    <w:rsid w:val="00EF5DB6"/>
    <w:pPr>
      <w:spacing w:before="120" w:after="120"/>
    </w:pPr>
    <w:rPr>
      <w:rFonts w:ascii="Arial" w:hAnsi="Arial"/>
      <w:b/>
      <w:color w:val="918585"/>
      <w:sz w:val="24"/>
    </w:rPr>
  </w:style>
  <w:style w:type="paragraph" w:styleId="Header">
    <w:name w:val="header"/>
    <w:basedOn w:val="Normal"/>
    <w:link w:val="HeaderChar"/>
    <w:rsid w:val="00EF5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F5DB6"/>
    <w:rPr>
      <w:rFonts w:ascii="Times New Roman" w:eastAsia="Times New Roman" w:hAnsi="Times New Roman" w:cs="Times New Roman"/>
      <w:sz w:val="16"/>
      <w:szCs w:val="20"/>
      <w:lang w:val="en-GB" w:eastAsia="en-US"/>
    </w:rPr>
  </w:style>
  <w:style w:type="paragraph" w:customStyle="1" w:styleId="Chapter">
    <w:name w:val="Chapter"/>
    <w:basedOn w:val="Normal"/>
    <w:rsid w:val="00EF5DB6"/>
    <w:pPr>
      <w:spacing w:before="240"/>
    </w:pPr>
    <w:rPr>
      <w:rFonts w:ascii="Times New Roman" w:hAnsi="Times New Roman"/>
      <w:smallCaps/>
      <w:spacing w:val="80"/>
      <w:sz w:val="28"/>
    </w:rPr>
  </w:style>
  <w:style w:type="paragraph" w:customStyle="1" w:styleId="InChapter">
    <w:name w:val="InChapter"/>
    <w:basedOn w:val="Heading3"/>
    <w:rsid w:val="00EF5DB6"/>
    <w:pPr>
      <w:spacing w:after="240"/>
      <w:outlineLvl w:val="9"/>
    </w:pPr>
    <w:rPr>
      <w:noProof/>
    </w:rPr>
  </w:style>
  <w:style w:type="paragraph" w:styleId="Index2">
    <w:name w:val="index 2"/>
    <w:basedOn w:val="Normal"/>
    <w:next w:val="Normal"/>
    <w:semiHidden/>
    <w:rsid w:val="00EF5DB6"/>
    <w:pPr>
      <w:tabs>
        <w:tab w:val="right" w:pos="4176"/>
      </w:tabs>
      <w:ind w:left="568" w:hanging="284"/>
    </w:pPr>
    <w:rPr>
      <w:rFonts w:ascii="Garamond" w:hAnsi="Garamond"/>
    </w:rPr>
  </w:style>
  <w:style w:type="paragraph" w:customStyle="1" w:styleId="Byline">
    <w:name w:val="Byline"/>
    <w:rsid w:val="00EF5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F5DB6"/>
    <w:pPr>
      <w:tabs>
        <w:tab w:val="clear" w:pos="3600"/>
        <w:tab w:val="clear" w:pos="3958"/>
      </w:tabs>
      <w:jc w:val="right"/>
    </w:pPr>
  </w:style>
  <w:style w:type="character" w:styleId="Emphasis">
    <w:name w:val="Emphasis"/>
    <w:basedOn w:val="DefaultParagraphFont"/>
    <w:qFormat/>
    <w:rsid w:val="00EF5DB6"/>
    <w:rPr>
      <w:i/>
    </w:rPr>
  </w:style>
  <w:style w:type="paragraph" w:styleId="Caption">
    <w:name w:val="caption"/>
    <w:basedOn w:val="BodyText"/>
    <w:next w:val="Normal"/>
    <w:qFormat/>
    <w:rsid w:val="00EF5DB6"/>
    <w:pPr>
      <w:framePr w:w="2268" w:hSpace="181" w:vSpace="181" w:wrap="around" w:vAnchor="text" w:hAnchor="page" w:x="1135" w:y="285" w:anchorLock="1"/>
    </w:pPr>
    <w:rPr>
      <w:i/>
    </w:rPr>
  </w:style>
  <w:style w:type="paragraph" w:customStyle="1" w:styleId="MiniTOCTitle">
    <w:name w:val="MiniTOCTitle"/>
    <w:basedOn w:val="Heading4"/>
    <w:rsid w:val="00EF5DB6"/>
    <w:pPr>
      <w:spacing w:before="240"/>
      <w:outlineLvl w:val="9"/>
    </w:pPr>
    <w:rPr>
      <w:noProof/>
      <w:sz w:val="24"/>
    </w:rPr>
  </w:style>
  <w:style w:type="paragraph" w:customStyle="1" w:styleId="MiniTOCItem">
    <w:name w:val="MiniTOCItem"/>
    <w:basedOn w:val="ListBullet"/>
    <w:rsid w:val="00EF5DB6"/>
    <w:pPr>
      <w:numPr>
        <w:numId w:val="0"/>
      </w:numPr>
      <w:tabs>
        <w:tab w:val="right" w:leader="dot" w:pos="6521"/>
      </w:tabs>
      <w:spacing w:before="0" w:after="0"/>
    </w:pPr>
  </w:style>
  <w:style w:type="paragraph" w:customStyle="1" w:styleId="TOFTitle">
    <w:name w:val="TOFTitle"/>
    <w:basedOn w:val="TOCTitle"/>
    <w:rsid w:val="00EF5DB6"/>
  </w:style>
  <w:style w:type="paragraph" w:styleId="TableofFigures">
    <w:name w:val="table of figures"/>
    <w:basedOn w:val="Normal"/>
    <w:next w:val="Normal"/>
    <w:semiHidden/>
    <w:rsid w:val="00EF5DB6"/>
    <w:pPr>
      <w:tabs>
        <w:tab w:val="right" w:leader="dot" w:pos="9072"/>
      </w:tabs>
      <w:ind w:left="970" w:hanging="403"/>
    </w:pPr>
    <w:rPr>
      <w:rFonts w:ascii="Times New Roman" w:hAnsi="Times New Roman"/>
      <w:b/>
    </w:rPr>
  </w:style>
  <w:style w:type="paragraph" w:styleId="ListNumber">
    <w:name w:val="List Number"/>
    <w:basedOn w:val="List"/>
    <w:rsid w:val="00EF5DB6"/>
    <w:pPr>
      <w:numPr>
        <w:numId w:val="15"/>
      </w:numPr>
      <w:tabs>
        <w:tab w:val="clear" w:pos="340"/>
      </w:tabs>
    </w:pPr>
  </w:style>
  <w:style w:type="character" w:customStyle="1" w:styleId="WingdingSymbols">
    <w:name w:val="Wingding Symbols"/>
    <w:rsid w:val="00EF5DB6"/>
    <w:rPr>
      <w:rFonts w:ascii="Wingdings" w:hAnsi="Wingdings"/>
    </w:rPr>
  </w:style>
  <w:style w:type="paragraph" w:customStyle="1" w:styleId="TableHeading">
    <w:name w:val="Table Heading"/>
    <w:basedOn w:val="HeadingBase"/>
    <w:rsid w:val="00EF5DB6"/>
    <w:pPr>
      <w:keepLines/>
      <w:pBdr>
        <w:bottom w:val="single" w:sz="6" w:space="1" w:color="918585"/>
      </w:pBdr>
      <w:spacing w:before="240"/>
    </w:pPr>
  </w:style>
  <w:style w:type="character" w:customStyle="1" w:styleId="HotSpot">
    <w:name w:val="HotSpot"/>
    <w:rsid w:val="00EF5DB6"/>
    <w:rPr>
      <w:color w:val="0033CC"/>
      <w:u w:val="none"/>
    </w:rPr>
  </w:style>
  <w:style w:type="paragraph" w:customStyle="1" w:styleId="BodyTextRight">
    <w:name w:val="Body Text Right"/>
    <w:basedOn w:val="BodyText"/>
    <w:rsid w:val="00EF5DB6"/>
    <w:pPr>
      <w:spacing w:before="0" w:after="0"/>
      <w:jc w:val="right"/>
    </w:pPr>
  </w:style>
  <w:style w:type="paragraph" w:styleId="Index3">
    <w:name w:val="index 3"/>
    <w:basedOn w:val="ListNumber2"/>
    <w:next w:val="Normal"/>
    <w:semiHidden/>
    <w:rsid w:val="00EF5DB6"/>
    <w:pPr>
      <w:numPr>
        <w:numId w:val="0"/>
      </w:numPr>
      <w:tabs>
        <w:tab w:val="right" w:leader="dot" w:pos="4176"/>
      </w:tabs>
    </w:pPr>
  </w:style>
  <w:style w:type="paragraph" w:styleId="ListNumber2">
    <w:name w:val="List Number 2"/>
    <w:basedOn w:val="List2"/>
    <w:rsid w:val="00EF5DB6"/>
    <w:pPr>
      <w:numPr>
        <w:numId w:val="10"/>
      </w:numPr>
      <w:tabs>
        <w:tab w:val="clear" w:pos="1060"/>
      </w:tabs>
    </w:pPr>
  </w:style>
  <w:style w:type="paragraph" w:customStyle="1" w:styleId="MarginNote">
    <w:name w:val="Margin Note"/>
    <w:basedOn w:val="BodyText"/>
    <w:rsid w:val="00EF5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F5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F5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F5DB6"/>
    <w:rPr>
      <w:sz w:val="32"/>
    </w:rPr>
  </w:style>
  <w:style w:type="paragraph" w:customStyle="1" w:styleId="HeadingProcedure">
    <w:name w:val="Heading Procedure"/>
    <w:basedOn w:val="HeadingBase"/>
    <w:next w:val="Normal"/>
    <w:rsid w:val="00EF5DB6"/>
    <w:pPr>
      <w:tabs>
        <w:tab w:val="left" w:pos="0"/>
      </w:tabs>
      <w:spacing w:before="120" w:after="60"/>
    </w:pPr>
    <w:rPr>
      <w:i/>
      <w:color w:val="918585"/>
      <w:sz w:val="22"/>
    </w:rPr>
  </w:style>
  <w:style w:type="paragraph" w:customStyle="1" w:styleId="TableBodyText">
    <w:name w:val="Table Body Text"/>
    <w:basedOn w:val="BodyText"/>
    <w:rsid w:val="00EF5DB6"/>
    <w:pPr>
      <w:spacing w:before="60" w:after="60"/>
    </w:pPr>
  </w:style>
  <w:style w:type="paragraph" w:styleId="ListContinue">
    <w:name w:val="List Continue"/>
    <w:basedOn w:val="List"/>
    <w:rsid w:val="00EF5DB6"/>
    <w:pPr>
      <w:ind w:firstLine="0"/>
    </w:pPr>
  </w:style>
  <w:style w:type="paragraph" w:customStyle="1" w:styleId="ListNote">
    <w:name w:val="List Note"/>
    <w:basedOn w:val="List"/>
    <w:rsid w:val="00EF5DB6"/>
    <w:pPr>
      <w:pBdr>
        <w:top w:val="single" w:sz="6" w:space="2" w:color="918585"/>
        <w:bottom w:val="single" w:sz="6" w:space="2" w:color="918585"/>
      </w:pBdr>
      <w:tabs>
        <w:tab w:val="left" w:pos="1021"/>
      </w:tabs>
      <w:ind w:firstLine="0"/>
    </w:pPr>
  </w:style>
  <w:style w:type="paragraph" w:customStyle="1" w:styleId="Warning">
    <w:name w:val="Warning"/>
    <w:basedOn w:val="BodyText"/>
    <w:rsid w:val="00EF5DB6"/>
    <w:pPr>
      <w:shd w:val="clear" w:color="auto" w:fill="D9D9D9"/>
      <w:tabs>
        <w:tab w:val="left" w:pos="992"/>
      </w:tabs>
      <w:ind w:left="119" w:right="119"/>
    </w:pPr>
    <w:rPr>
      <w:sz w:val="20"/>
    </w:rPr>
  </w:style>
  <w:style w:type="paragraph" w:customStyle="1" w:styleId="MarginIcons">
    <w:name w:val="Margin Icons"/>
    <w:basedOn w:val="BodyText"/>
    <w:rsid w:val="00EF5DB6"/>
    <w:pPr>
      <w:framePr w:w="1134" w:wrap="around" w:vAnchor="text" w:hAnchor="page" w:x="1419" w:y="455" w:anchorLock="1"/>
      <w:spacing w:before="60" w:after="60"/>
      <w:jc w:val="right"/>
    </w:pPr>
    <w:rPr>
      <w:rFonts w:ascii="Trebuchet MS" w:hAnsi="Trebuchet MS"/>
      <w:b/>
    </w:rPr>
  </w:style>
  <w:style w:type="paragraph" w:customStyle="1" w:styleId="NoteBullet">
    <w:name w:val="Note Bullet"/>
    <w:basedOn w:val="Note"/>
    <w:rsid w:val="00EF5DB6"/>
    <w:pPr>
      <w:tabs>
        <w:tab w:val="clear" w:pos="680"/>
      </w:tabs>
      <w:spacing w:before="60" w:after="60"/>
    </w:pPr>
  </w:style>
  <w:style w:type="paragraph" w:customStyle="1" w:styleId="SubHeading2">
    <w:name w:val="SubHeading2"/>
    <w:basedOn w:val="HeadingBase"/>
    <w:rsid w:val="00EF5DB6"/>
    <w:pPr>
      <w:spacing w:before="240" w:after="60"/>
    </w:pPr>
    <w:rPr>
      <w:sz w:val="20"/>
    </w:rPr>
  </w:style>
  <w:style w:type="paragraph" w:customStyle="1" w:styleId="SubHeading1">
    <w:name w:val="SubHeading1"/>
    <w:basedOn w:val="HeadingBase"/>
    <w:rsid w:val="00EF5DB6"/>
    <w:pPr>
      <w:spacing w:before="240" w:after="60"/>
    </w:pPr>
    <w:rPr>
      <w:color w:val="918585"/>
      <w:sz w:val="22"/>
    </w:rPr>
  </w:style>
  <w:style w:type="paragraph" w:customStyle="1" w:styleId="SideHeading">
    <w:name w:val="Side Heading"/>
    <w:basedOn w:val="HeadingBase"/>
    <w:rsid w:val="00EF5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F5DB6"/>
    <w:pPr>
      <w:tabs>
        <w:tab w:val="num" w:pos="360"/>
      </w:tabs>
    </w:pPr>
  </w:style>
  <w:style w:type="paragraph" w:styleId="PlainText">
    <w:name w:val="Plain Text"/>
    <w:basedOn w:val="Normal"/>
    <w:link w:val="PlainTextChar"/>
    <w:rsid w:val="00EF5DB6"/>
    <w:rPr>
      <w:sz w:val="20"/>
    </w:rPr>
  </w:style>
  <w:style w:type="character" w:customStyle="1" w:styleId="PlainTextChar">
    <w:name w:val="Plain Text Char"/>
    <w:basedOn w:val="DefaultParagraphFont"/>
    <w:link w:val="PlainText"/>
    <w:rsid w:val="00EF5DB6"/>
    <w:rPr>
      <w:rFonts w:ascii="Courier New" w:eastAsia="Times New Roman" w:hAnsi="Courier New" w:cs="Times New Roman"/>
      <w:sz w:val="20"/>
      <w:szCs w:val="20"/>
      <w:lang w:eastAsia="en-US"/>
    </w:rPr>
  </w:style>
  <w:style w:type="character" w:customStyle="1" w:styleId="MenuOption">
    <w:name w:val="Menu Option"/>
    <w:basedOn w:val="DefaultParagraphFont"/>
    <w:rsid w:val="00EF5DB6"/>
    <w:rPr>
      <w:b/>
      <w:smallCaps/>
    </w:rPr>
  </w:style>
  <w:style w:type="paragraph" w:customStyle="1" w:styleId="TableListNumber">
    <w:name w:val="Table List Number"/>
    <w:basedOn w:val="ListNumber"/>
    <w:rsid w:val="00EF5DB6"/>
    <w:pPr>
      <w:numPr>
        <w:numId w:val="0"/>
      </w:numPr>
    </w:pPr>
  </w:style>
  <w:style w:type="paragraph" w:styleId="TOC4">
    <w:name w:val="toc 4"/>
    <w:basedOn w:val="TOCBase"/>
    <w:next w:val="Normal"/>
    <w:semiHidden/>
    <w:rsid w:val="00EF5DB6"/>
    <w:pPr>
      <w:tabs>
        <w:tab w:val="right" w:leader="dot" w:pos="9071"/>
      </w:tabs>
      <w:ind w:left="1701"/>
    </w:pPr>
  </w:style>
  <w:style w:type="paragraph" w:customStyle="1" w:styleId="ListAlpha">
    <w:name w:val="List Alpha"/>
    <w:basedOn w:val="List"/>
    <w:rsid w:val="00EF5DB6"/>
    <w:pPr>
      <w:numPr>
        <w:numId w:val="9"/>
      </w:numPr>
    </w:pPr>
  </w:style>
  <w:style w:type="paragraph" w:customStyle="1" w:styleId="ListAlpha2">
    <w:name w:val="List Alpha 2"/>
    <w:basedOn w:val="List2"/>
    <w:rsid w:val="00EF5DB6"/>
    <w:pPr>
      <w:numPr>
        <w:numId w:val="8"/>
      </w:numPr>
    </w:pPr>
  </w:style>
  <w:style w:type="paragraph" w:styleId="List2">
    <w:name w:val="List 2"/>
    <w:basedOn w:val="BodyText"/>
    <w:rsid w:val="00EF5DB6"/>
    <w:pPr>
      <w:tabs>
        <w:tab w:val="left" w:pos="680"/>
      </w:tabs>
      <w:spacing w:before="60" w:after="60"/>
      <w:ind w:left="680" w:hanging="340"/>
    </w:pPr>
  </w:style>
  <w:style w:type="paragraph" w:styleId="List3">
    <w:name w:val="List 3"/>
    <w:basedOn w:val="BodyText"/>
    <w:rsid w:val="00EF5DB6"/>
    <w:pPr>
      <w:tabs>
        <w:tab w:val="left" w:pos="1021"/>
      </w:tabs>
      <w:spacing w:before="60" w:after="60"/>
      <w:ind w:left="1020" w:hanging="340"/>
    </w:pPr>
  </w:style>
  <w:style w:type="paragraph" w:styleId="List4">
    <w:name w:val="List 4"/>
    <w:basedOn w:val="BodyText"/>
    <w:rsid w:val="00EF5DB6"/>
    <w:pPr>
      <w:tabs>
        <w:tab w:val="left" w:pos="1361"/>
      </w:tabs>
      <w:spacing w:before="60" w:after="60"/>
      <w:ind w:left="1361" w:hanging="340"/>
    </w:pPr>
  </w:style>
  <w:style w:type="paragraph" w:styleId="List5">
    <w:name w:val="List 5"/>
    <w:basedOn w:val="BodyText"/>
    <w:rsid w:val="00EF5DB6"/>
    <w:pPr>
      <w:tabs>
        <w:tab w:val="left" w:pos="1701"/>
      </w:tabs>
      <w:spacing w:before="60" w:after="60"/>
      <w:ind w:left="1701" w:hanging="340"/>
    </w:pPr>
  </w:style>
  <w:style w:type="paragraph" w:styleId="ListBullet3">
    <w:name w:val="List Bullet 3"/>
    <w:basedOn w:val="List3"/>
    <w:rsid w:val="00EF5DB6"/>
    <w:pPr>
      <w:numPr>
        <w:numId w:val="14"/>
      </w:numPr>
      <w:tabs>
        <w:tab w:val="clear" w:pos="1021"/>
      </w:tabs>
      <w:ind w:left="1037" w:hanging="357"/>
    </w:pPr>
  </w:style>
  <w:style w:type="paragraph" w:styleId="ListBullet4">
    <w:name w:val="List Bullet 4"/>
    <w:basedOn w:val="List4"/>
    <w:rsid w:val="00EF5DB6"/>
    <w:pPr>
      <w:numPr>
        <w:numId w:val="3"/>
      </w:numPr>
      <w:tabs>
        <w:tab w:val="clear" w:pos="1361"/>
      </w:tabs>
    </w:pPr>
  </w:style>
  <w:style w:type="paragraph" w:styleId="ListBullet5">
    <w:name w:val="List Bullet 5"/>
    <w:basedOn w:val="List5"/>
    <w:rsid w:val="00EF5DB6"/>
    <w:pPr>
      <w:numPr>
        <w:numId w:val="4"/>
      </w:numPr>
    </w:pPr>
  </w:style>
  <w:style w:type="paragraph" w:styleId="ListContinue2">
    <w:name w:val="List Continue 2"/>
    <w:basedOn w:val="List2"/>
    <w:rsid w:val="00EF5DB6"/>
    <w:pPr>
      <w:ind w:firstLine="0"/>
    </w:pPr>
  </w:style>
  <w:style w:type="paragraph" w:styleId="ListContinue3">
    <w:name w:val="List Continue 3"/>
    <w:basedOn w:val="List3"/>
    <w:rsid w:val="00EF5DB6"/>
    <w:pPr>
      <w:ind w:left="1021" w:firstLine="0"/>
    </w:pPr>
  </w:style>
  <w:style w:type="paragraph" w:styleId="ListContinue4">
    <w:name w:val="List Continue 4"/>
    <w:basedOn w:val="List4"/>
    <w:rsid w:val="00EF5DB6"/>
    <w:pPr>
      <w:ind w:firstLine="0"/>
    </w:pPr>
  </w:style>
  <w:style w:type="paragraph" w:styleId="ListContinue5">
    <w:name w:val="List Continue 5"/>
    <w:basedOn w:val="List5"/>
    <w:rsid w:val="00EF5DB6"/>
    <w:pPr>
      <w:ind w:firstLine="0"/>
    </w:pPr>
  </w:style>
  <w:style w:type="paragraph" w:styleId="ListNumber3">
    <w:name w:val="List Number 3"/>
    <w:basedOn w:val="List3"/>
    <w:rsid w:val="00EF5DB6"/>
    <w:pPr>
      <w:numPr>
        <w:numId w:val="5"/>
      </w:numPr>
    </w:pPr>
  </w:style>
  <w:style w:type="paragraph" w:styleId="ListNumber4">
    <w:name w:val="List Number 4"/>
    <w:basedOn w:val="List4"/>
    <w:rsid w:val="00EF5DB6"/>
    <w:pPr>
      <w:numPr>
        <w:numId w:val="6"/>
      </w:numPr>
    </w:pPr>
  </w:style>
  <w:style w:type="paragraph" w:styleId="ListNumber5">
    <w:name w:val="List Number 5"/>
    <w:basedOn w:val="List5"/>
    <w:rsid w:val="00EF5DB6"/>
    <w:pPr>
      <w:numPr>
        <w:numId w:val="7"/>
      </w:numPr>
    </w:pPr>
  </w:style>
  <w:style w:type="paragraph" w:styleId="BlockText">
    <w:name w:val="Block Text"/>
    <w:basedOn w:val="Normal"/>
    <w:rsid w:val="00EF5DB6"/>
    <w:pPr>
      <w:spacing w:after="120"/>
      <w:ind w:left="1440" w:right="1440"/>
    </w:pPr>
  </w:style>
  <w:style w:type="character" w:customStyle="1" w:styleId="Subscript">
    <w:name w:val="Subscript"/>
    <w:basedOn w:val="DefaultParagraphFont"/>
    <w:rsid w:val="00EF5DB6"/>
    <w:rPr>
      <w:sz w:val="16"/>
      <w:vertAlign w:val="subscript"/>
    </w:rPr>
  </w:style>
  <w:style w:type="character" w:customStyle="1" w:styleId="Superscript">
    <w:name w:val="Superscript"/>
    <w:basedOn w:val="DefaultParagraphFont"/>
    <w:rsid w:val="00EF5DB6"/>
    <w:rPr>
      <w:sz w:val="16"/>
      <w:vertAlign w:val="superscript"/>
    </w:rPr>
  </w:style>
  <w:style w:type="character" w:customStyle="1" w:styleId="Symbols">
    <w:name w:val="Symbols"/>
    <w:basedOn w:val="DefaultParagraphFont"/>
    <w:rsid w:val="00EF5DB6"/>
    <w:rPr>
      <w:rFonts w:ascii="Symbol" w:hAnsi="Symbol"/>
    </w:rPr>
  </w:style>
  <w:style w:type="character" w:customStyle="1" w:styleId="MenuOptions">
    <w:name w:val="Menu Options"/>
    <w:basedOn w:val="DefaultParagraphFont"/>
    <w:rsid w:val="00EF5DB6"/>
    <w:rPr>
      <w:rFonts w:ascii="Arial Narrow" w:hAnsi="Arial Narrow"/>
      <w:smallCaps/>
    </w:rPr>
  </w:style>
  <w:style w:type="character" w:customStyle="1" w:styleId="Buttons">
    <w:name w:val="Buttons"/>
    <w:basedOn w:val="DefaultParagraphFont"/>
    <w:rsid w:val="00EF5DB6"/>
    <w:rPr>
      <w:b/>
    </w:rPr>
  </w:style>
  <w:style w:type="character" w:customStyle="1" w:styleId="Underlined">
    <w:name w:val="Underlined"/>
    <w:basedOn w:val="DefaultParagraphFont"/>
    <w:rsid w:val="00EF5DB6"/>
    <w:rPr>
      <w:u w:val="single"/>
    </w:rPr>
  </w:style>
  <w:style w:type="paragraph" w:customStyle="1" w:styleId="TableBodyTextRight">
    <w:name w:val="Table Body Text Right"/>
    <w:basedOn w:val="TableBodyText"/>
    <w:rsid w:val="00EF5DB6"/>
    <w:pPr>
      <w:widowControl w:val="0"/>
      <w:autoSpaceDE w:val="0"/>
      <w:autoSpaceDN w:val="0"/>
      <w:adjustRightInd w:val="0"/>
      <w:jc w:val="right"/>
    </w:pPr>
    <w:rPr>
      <w:rFonts w:cs="Arial"/>
      <w:szCs w:val="18"/>
    </w:rPr>
  </w:style>
  <w:style w:type="paragraph" w:customStyle="1" w:styleId="CopyrightText">
    <w:name w:val="Copyright Text"/>
    <w:basedOn w:val="BodyText"/>
    <w:rsid w:val="00EF5DB6"/>
    <w:rPr>
      <w:sz w:val="18"/>
    </w:rPr>
  </w:style>
  <w:style w:type="paragraph" w:customStyle="1" w:styleId="BodySmallRight">
    <w:name w:val="Body Small Right"/>
    <w:basedOn w:val="BodyTextRight"/>
    <w:rsid w:val="00EF5DB6"/>
    <w:rPr>
      <w:sz w:val="18"/>
      <w:szCs w:val="18"/>
    </w:rPr>
  </w:style>
  <w:style w:type="paragraph" w:customStyle="1" w:styleId="MarginEdition">
    <w:name w:val="Margin Edition"/>
    <w:basedOn w:val="MarginNote"/>
    <w:rsid w:val="00EF5DB6"/>
    <w:pPr>
      <w:spacing w:before="0" w:after="0"/>
    </w:pPr>
    <w:rPr>
      <w:rFonts w:ascii="Times New Roman" w:hAnsi="Times New Roman"/>
      <w:color w:val="999999"/>
    </w:rPr>
  </w:style>
  <w:style w:type="paragraph" w:customStyle="1" w:styleId="Spacer">
    <w:name w:val="Spacer"/>
    <w:basedOn w:val="Normal"/>
    <w:rsid w:val="00EF5DB6"/>
    <w:rPr>
      <w:sz w:val="2"/>
      <w:szCs w:val="2"/>
    </w:rPr>
  </w:style>
  <w:style w:type="character" w:customStyle="1" w:styleId="Small">
    <w:name w:val="Small"/>
    <w:basedOn w:val="DefaultParagraphFont"/>
    <w:rsid w:val="00EF5DB6"/>
    <w:rPr>
      <w:sz w:val="16"/>
    </w:rPr>
  </w:style>
  <w:style w:type="paragraph" w:customStyle="1" w:styleId="WideTable">
    <w:name w:val="Wide Table"/>
    <w:basedOn w:val="Normal"/>
    <w:rsid w:val="00EF5DB6"/>
    <w:pPr>
      <w:ind w:left="-1418"/>
    </w:pPr>
    <w:rPr>
      <w:sz w:val="2"/>
      <w:szCs w:val="2"/>
    </w:rPr>
  </w:style>
  <w:style w:type="character" w:styleId="PageNumber">
    <w:name w:val="page number"/>
    <w:basedOn w:val="DefaultParagraphFont"/>
    <w:rsid w:val="00EF5DB6"/>
  </w:style>
  <w:style w:type="paragraph" w:styleId="Quote">
    <w:name w:val="Quote"/>
    <w:basedOn w:val="Heading1"/>
    <w:link w:val="QuoteChar"/>
    <w:qFormat/>
    <w:rsid w:val="00EF5DB6"/>
    <w:rPr>
      <w:b w:val="0"/>
      <w:sz w:val="72"/>
      <w:szCs w:val="72"/>
      <w:lang w:val="en-NZ"/>
    </w:rPr>
  </w:style>
  <w:style w:type="character" w:customStyle="1" w:styleId="QuoteChar">
    <w:name w:val="Quote Char"/>
    <w:basedOn w:val="DefaultParagraphFont"/>
    <w:link w:val="Quote"/>
    <w:rsid w:val="00EF5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F5DB6"/>
    <w:pPr>
      <w:pageBreakBefore/>
    </w:pPr>
  </w:style>
  <w:style w:type="paragraph" w:customStyle="1" w:styleId="Border">
    <w:name w:val="Border"/>
    <w:basedOn w:val="Normal"/>
    <w:qFormat/>
    <w:rsid w:val="00EF5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F5DB6"/>
    <w:rPr>
      <w:b/>
      <w:bCs/>
      <w:i/>
      <w:iCs/>
      <w:color w:val="auto"/>
    </w:rPr>
  </w:style>
  <w:style w:type="paragraph" w:styleId="IntenseQuote">
    <w:name w:val="Intense Quote"/>
    <w:basedOn w:val="Normal"/>
    <w:next w:val="Normal"/>
    <w:link w:val="IntenseQuoteChar"/>
    <w:uiPriority w:val="30"/>
    <w:qFormat/>
    <w:rsid w:val="00EF5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F5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F5DB6"/>
    <w:rPr>
      <w:smallCaps/>
      <w:color w:val="auto"/>
      <w:u w:val="single"/>
    </w:rPr>
  </w:style>
  <w:style w:type="character" w:styleId="IntenseReference">
    <w:name w:val="Intense Reference"/>
    <w:basedOn w:val="DefaultParagraphFont"/>
    <w:uiPriority w:val="32"/>
    <w:qFormat/>
    <w:rsid w:val="00EF5DB6"/>
    <w:rPr>
      <w:b/>
      <w:bCs/>
      <w:smallCaps/>
      <w:color w:val="auto"/>
      <w:spacing w:val="5"/>
      <w:u w:val="single"/>
    </w:rPr>
  </w:style>
  <w:style w:type="paragraph" w:customStyle="1" w:styleId="2ColumnHeading">
    <w:name w:val="2Column Heading"/>
    <w:basedOn w:val="BodyText"/>
    <w:qFormat/>
    <w:rsid w:val="00EF5DB6"/>
    <w:pPr>
      <w:spacing w:after="60"/>
      <w:ind w:left="-2268"/>
    </w:pPr>
    <w:rPr>
      <w:b/>
    </w:rPr>
  </w:style>
  <w:style w:type="paragraph" w:customStyle="1" w:styleId="Heading1TOC">
    <w:name w:val="Heading1 TOC"/>
    <w:basedOn w:val="Normal"/>
    <w:qFormat/>
    <w:rsid w:val="00EF5DB6"/>
    <w:pPr>
      <w:spacing w:before="240" w:after="120"/>
    </w:pPr>
    <w:rPr>
      <w:rFonts w:ascii="Times New Roman" w:hAnsi="Times New Roman"/>
      <w:b/>
      <w:sz w:val="32"/>
    </w:rPr>
  </w:style>
  <w:style w:type="paragraph" w:customStyle="1" w:styleId="Heading2TOC">
    <w:name w:val="Heading2 TOC"/>
    <w:basedOn w:val="Normal"/>
    <w:qFormat/>
    <w:rsid w:val="00EF5DB6"/>
    <w:pPr>
      <w:spacing w:before="240" w:after="60"/>
    </w:pPr>
    <w:rPr>
      <w:rFonts w:ascii="Times New Roman" w:hAnsi="Times New Roman"/>
      <w:b/>
      <w:sz w:val="28"/>
    </w:rPr>
  </w:style>
  <w:style w:type="character" w:customStyle="1" w:styleId="Underline">
    <w:name w:val="Underline"/>
    <w:basedOn w:val="DefaultParagraphFont"/>
    <w:qFormat/>
    <w:rsid w:val="00EF5DB6"/>
    <w:rPr>
      <w:u w:val="single"/>
    </w:rPr>
  </w:style>
  <w:style w:type="character" w:customStyle="1" w:styleId="BoldandItalics">
    <w:name w:val="Bold and Italics"/>
    <w:qFormat/>
    <w:rsid w:val="00EF5DB6"/>
    <w:rPr>
      <w:b/>
      <w:i/>
      <w:u w:val="none"/>
    </w:rPr>
  </w:style>
  <w:style w:type="paragraph" w:styleId="BalloonText">
    <w:name w:val="Balloon Text"/>
    <w:basedOn w:val="Normal"/>
    <w:link w:val="BalloonTextChar"/>
    <w:rsid w:val="00EF5DB6"/>
    <w:rPr>
      <w:rFonts w:ascii="Tahoma" w:hAnsi="Tahoma" w:cs="Tahoma"/>
      <w:sz w:val="16"/>
      <w:szCs w:val="16"/>
    </w:rPr>
  </w:style>
  <w:style w:type="character" w:customStyle="1" w:styleId="BalloonTextChar">
    <w:name w:val="Balloon Text Char"/>
    <w:basedOn w:val="DefaultParagraphFont"/>
    <w:link w:val="BalloonText"/>
    <w:rsid w:val="00EF5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F5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F5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F5DB6"/>
    <w:rPr>
      <w:b/>
      <w:color w:val="660033"/>
      <w:spacing w:val="0"/>
    </w:rPr>
  </w:style>
  <w:style w:type="paragraph" w:customStyle="1" w:styleId="Nameditemlist">
    <w:name w:val="Named item list"/>
    <w:basedOn w:val="BodyText"/>
    <w:qFormat/>
    <w:rsid w:val="00EF5DB6"/>
    <w:pPr>
      <w:tabs>
        <w:tab w:val="left" w:pos="2835"/>
      </w:tabs>
      <w:ind w:left="2835" w:hanging="2835"/>
    </w:pPr>
  </w:style>
  <w:style w:type="paragraph" w:customStyle="1" w:styleId="BodyTextnopadding">
    <w:name w:val="Body Text no padding"/>
    <w:basedOn w:val="BodyText"/>
    <w:qFormat/>
    <w:rsid w:val="00EF5DB6"/>
    <w:pPr>
      <w:spacing w:before="0" w:after="0"/>
    </w:pPr>
  </w:style>
  <w:style w:type="paragraph" w:customStyle="1" w:styleId="BodyTextBold">
    <w:name w:val="Body Text Bold"/>
    <w:basedOn w:val="BodyText"/>
    <w:qFormat/>
    <w:rsid w:val="00EF5DB6"/>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522</Words>
  <Characters>3263</Characters>
  <Application>Microsoft Office Word</Application>
  <DocSecurity>0</DocSecurity>
  <Lines>79</Lines>
  <Paragraphs>43</Paragraphs>
  <ScaleCrop>false</ScaleCrop>
  <Company>Author-it Software Corporation Ltd.</Company>
  <LinksUpToDate>false</LinksUpToDate>
  <CharactersWithSpaces>3742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RIISS00064 Traffic Management Designer Skill Set for High Volume Roads</dc:title>
  <dc:subject>Approved</dc:subject>
  <dc:creator>PwC’s Skills for Australia</dc:creator>
  <cp:keywords>Release 2</cp:keywords>
  <dc:description>Review Date: 12 April 2008</dc:description>
  <cp:lastModifiedBy>HSD_TPCMSd.prod</cp:lastModifiedBy>
  <cp:revision>3</cp:revision>
  <dcterms:created xsi:type="dcterms:W3CDTF">2022-10-19T01:05:02Z</dcterms:created>
  <dcterms:modified xsi:type="dcterms:W3CDTF">2022-10-18T06:29:00Z</dcterms:modified>
</cp:coreProperties>
</file>