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5D82" w:rsidP="00E65D82">
      <w:pPr>
        <w:pStyle w:val="Title"/>
      </w:pPr>
      <w:r>
        <w:fldChar w:fldCharType="begin"/>
      </w:r>
      <w:r>
        <w:instrText xml:space="preserve"> TITLE   \* MERGEFORMAT </w:instrText>
      </w:r>
      <w:r>
        <w:fldChar w:fldCharType="separate"/>
      </w:r>
      <w:r>
        <w:t>RIISS00063 Traffic Management Designer Skill Set for Urban Streets and Low Volume Rural Roads</w:t>
      </w:r>
      <w:r>
        <w:fldChar w:fldCharType="end"/>
      </w:r>
    </w:p>
    <w:p w:rsidR="00E65D82" w:rsidP="00E65D82">
      <w:pPr>
        <w:pStyle w:val="Version"/>
        <w:sectPr w:rsidSect="00C42A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2A20" w:rsidP="00C42A20">
      <w:pPr>
        <w:pStyle w:val="SuperHeading"/>
      </w:pPr>
      <w:r w:rsidRPr="00C42A20">
        <w:t>RIISS00063 Traffic Management Designer Skill Set for Urban Streets and Low Volume Rural Roads</w:t>
      </w:r>
    </w:p>
    <w:p w:rsidR="00000000" w:rsidRPr="00C42A20" w:rsidP="00C42A20">
      <w:pPr>
        <w:pStyle w:val="Heading1"/>
      </w:pPr>
      <w:bookmarkStart w:id="1" w:name="O_1255040"/>
      <w:bookmarkEnd w:id="1"/>
      <w:r w:rsidRPr="00C42A20">
        <w:t>Modification History</w:t>
      </w:r>
    </w:p>
    <w:tbl>
      <w:tblPr>
        <w:tblW w:w="9522" w:type="dxa"/>
        <w:tblLayout w:type="fixed"/>
        <w:tblCellMar>
          <w:left w:w="62" w:type="dxa"/>
          <w:right w:w="62" w:type="dxa"/>
        </w:tblCellMar>
        <w:tblLook w:val="0000"/>
      </w:tblPr>
      <w:tblGrid>
        <w:gridCol w:w="2886"/>
        <w:gridCol w:w="6636"/>
      </w:tblGrid>
      <w:tr w:rsidTr="00C42A2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A20" w:rsidP="00C42A20">
            <w:pPr>
              <w:pStyle w:val="BodyText"/>
            </w:pPr>
            <w:r w:rsidRPr="00C42A2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A20">
            <w:pPr>
              <w:pStyle w:val="BodyText"/>
              <w:rPr>
                <w:lang w:val="en-NZ"/>
              </w:rPr>
            </w:pPr>
            <w:r w:rsidRPr="00C42A20">
              <w:rPr>
                <w:rStyle w:val="SpecialBold"/>
              </w:rPr>
              <w:t>Comments</w:t>
            </w:r>
          </w:p>
        </w:tc>
      </w:tr>
      <w:tr w:rsidTr="00C42A2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A20">
            <w:pPr>
              <w:pStyle w:val="BodyText"/>
              <w:rPr>
                <w:lang w:val="en-NZ"/>
              </w:rPr>
            </w:pPr>
            <w:r w:rsidRPr="00C42A20">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A20" w:rsidP="00C42A20">
            <w:pPr>
              <w:pStyle w:val="BodyText"/>
            </w:pPr>
            <w:r w:rsidRPr="00C42A20">
              <w:t>This version first released with RII Resources and I</w:t>
            </w:r>
            <w:r w:rsidRPr="00C42A20">
              <w:t>nfrastructure Industry Training Package Version 9.0.</w:t>
            </w:r>
          </w:p>
          <w:p w:rsidR="00000000" w:rsidP="00C42A20">
            <w:pPr>
              <w:pStyle w:val="BodyText"/>
              <w:rPr>
                <w:lang w:val="en-NZ"/>
              </w:rPr>
            </w:pPr>
            <w:r w:rsidRPr="00C42A20">
              <w:t>This version has been updated in consultation with the Industry Reference Committee.</w:t>
            </w:r>
          </w:p>
        </w:tc>
      </w:tr>
      <w:tr w:rsidTr="00C42A2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2A20">
            <w:pPr>
              <w:pStyle w:val="BodyText"/>
              <w:rPr>
                <w:lang w:val="en-NZ"/>
              </w:rPr>
            </w:pPr>
            <w:r w:rsidRPr="00C42A2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2A20" w:rsidP="00C42A20">
            <w:pPr>
              <w:pStyle w:val="BodyText"/>
            </w:pPr>
            <w:r w:rsidRPr="00C42A20">
              <w:t>This version first released with RII Resources and Infrastructure Industry Training Package Version 6.0.</w:t>
            </w:r>
          </w:p>
        </w:tc>
      </w:tr>
    </w:tbl>
    <w:p w:rsidR="00000000" w:rsidRPr="00C42A20" w:rsidP="00C42A20">
      <w:pPr>
        <w:pStyle w:val="BodyText"/>
      </w:pPr>
    </w:p>
    <w:p w:rsidR="00000000" w:rsidRPr="00C42A20" w:rsidP="00C42A20">
      <w:pPr>
        <w:pStyle w:val="AllowPageBreak"/>
      </w:pPr>
    </w:p>
    <w:p w:rsidR="00000000" w:rsidRPr="00C42A20" w:rsidP="00C42A20">
      <w:pPr>
        <w:pStyle w:val="Heading1"/>
      </w:pPr>
      <w:bookmarkStart w:id="2" w:name="O_1255039"/>
      <w:bookmarkEnd w:id="2"/>
      <w:r w:rsidRPr="00C42A20">
        <w:t>Description</w:t>
      </w:r>
    </w:p>
    <w:p w:rsidR="00000000" w:rsidRPr="00C42A20" w:rsidP="00E65D82">
      <w:pPr>
        <w:pStyle w:val="BodyText"/>
      </w:pPr>
      <w:r w:rsidRPr="00C42A20">
        <w:t>This skill set addresses the skills and knowledge required for those responsible for developing traffic management plans and traffic guidance schemes on Temporary Traffic Management Category 1 environments as described in the</w:t>
      </w:r>
      <w:r w:rsidRPr="00C42A20">
        <w:t xml:space="preserve"> Austroads Guide to Temporary Traffic Management. </w:t>
      </w:r>
    </w:p>
    <w:p w:rsidR="00000000" w:rsidRPr="00C42A20" w:rsidP="00C42A20">
      <w:pPr>
        <w:pStyle w:val="Heading1"/>
      </w:pPr>
      <w:bookmarkStart w:id="3" w:name="O_1255038"/>
      <w:bookmarkEnd w:id="3"/>
      <w:r w:rsidRPr="00C42A20">
        <w:t>Pathways Information</w:t>
      </w:r>
    </w:p>
    <w:p w:rsidR="00000000" w:rsidRPr="00C42A20" w:rsidP="00E65D82">
      <w:pPr>
        <w:pStyle w:val="BodyText"/>
      </w:pPr>
      <w:r w:rsidRPr="00C42A20">
        <w:t xml:space="preserve">The units provide credit towards a number of Certificate IV, Diploma and Advanced Diploma qualifications in the RII Resources and Infrastructure Industry </w:t>
      </w:r>
      <w:r w:rsidRPr="00C42A20">
        <w:t>Training Package and other training packages, such as RII50520 Diploma of Civil Construction Design or equivalent.</w:t>
      </w:r>
    </w:p>
    <w:p w:rsidR="00000000" w:rsidRPr="00C42A20" w:rsidP="00C42A20">
      <w:pPr>
        <w:pStyle w:val="Heading3"/>
      </w:pPr>
      <w:r w:rsidRPr="00C42A20">
        <w:t xml:space="preserve">Entry Requirement </w:t>
      </w:r>
    </w:p>
    <w:p w:rsidR="00000000" w:rsidRPr="00C42A20" w:rsidP="00E65D82">
      <w:pPr>
        <w:pStyle w:val="BodyText"/>
      </w:pPr>
      <w:r w:rsidRPr="00C42A20">
        <w:t>This skill set may only be undertaken in addition to:</w:t>
      </w:r>
    </w:p>
    <w:p w:rsidR="00000000" w:rsidRPr="00C42A20" w:rsidP="00C42A20">
      <w:pPr>
        <w:pStyle w:val="ListBullet"/>
      </w:pPr>
      <w:r w:rsidRPr="00C42A20">
        <w:t>completion of any of the f</w:t>
      </w:r>
      <w:r w:rsidRPr="00C42A20">
        <w:t>ollowing skill sets:</w:t>
      </w:r>
    </w:p>
    <w:p w:rsidR="00000000" w:rsidRPr="00C42A20" w:rsidP="00C42A20">
      <w:pPr>
        <w:pStyle w:val="ListBullet2"/>
      </w:pPr>
      <w:r w:rsidRPr="00C42A20">
        <w:t>RIISSS00060 RIISSS00060 Traffic Management Implementer Skill Set for Urban Streets and Low Volume Rural Roads; or</w:t>
      </w:r>
    </w:p>
    <w:p w:rsidR="00000000" w:rsidRPr="00C42A20" w:rsidP="00C42A20">
      <w:pPr>
        <w:pStyle w:val="ListBullet2"/>
      </w:pPr>
      <w:r w:rsidRPr="00C42A20">
        <w:t>RIISSS00061 Traffic Management Implementer Skill Set for High Volume Roads; or</w:t>
      </w:r>
    </w:p>
    <w:p w:rsidR="00000000" w:rsidRPr="00C42A20" w:rsidP="00C42A20">
      <w:pPr>
        <w:pStyle w:val="ListBullet2"/>
      </w:pPr>
      <w:r w:rsidRPr="00C42A20">
        <w:t>RIISSS00062 Traffic Management Implemente</w:t>
      </w:r>
      <w:r w:rsidRPr="00C42A20">
        <w:t xml:space="preserve">r Skill Set for Motorways and Freeways; and </w:t>
      </w:r>
    </w:p>
    <w:p w:rsidR="00000000" w:rsidRPr="00C42A20" w:rsidP="00C42A20">
      <w:pPr>
        <w:pStyle w:val="ListBullet"/>
      </w:pPr>
      <w:r w:rsidRPr="00C42A20">
        <w:t>with at least 12 months experience applying the relevant skills and knowledge in a temporary traffic management workplace; and</w:t>
      </w:r>
    </w:p>
    <w:p w:rsidR="00000000" w:rsidRPr="00C42A20" w:rsidP="00C42A20">
      <w:pPr>
        <w:pStyle w:val="ListBullet"/>
      </w:pPr>
      <w:r w:rsidRPr="00C42A20">
        <w:t xml:space="preserve">providing evidence of relevant experience setting up at least 20 temporary traffic </w:t>
      </w:r>
      <w:r w:rsidRPr="00C42A20">
        <w:t>management types in at least four of the following design types:</w:t>
      </w:r>
    </w:p>
    <w:p w:rsidR="00000000" w:rsidRPr="00C42A20" w:rsidP="00C42A20">
      <w:pPr>
        <w:pStyle w:val="ListBullet2"/>
      </w:pPr>
      <w:r w:rsidRPr="00C42A20">
        <w:t>pedestrian and cyclist controls</w:t>
      </w:r>
    </w:p>
    <w:p w:rsidR="00000000" w:rsidRPr="00C42A20" w:rsidP="00C42A20">
      <w:pPr>
        <w:pStyle w:val="ListBullet2"/>
      </w:pPr>
      <w:r w:rsidRPr="00C42A20">
        <w:t>construction sites</w:t>
      </w:r>
    </w:p>
    <w:p w:rsidR="00000000" w:rsidRPr="00C42A20" w:rsidP="00C42A20">
      <w:pPr>
        <w:pStyle w:val="ListBullet2"/>
      </w:pPr>
      <w:r w:rsidRPr="00C42A20">
        <w:t>lane closures</w:t>
      </w:r>
    </w:p>
    <w:p w:rsidR="00000000" w:rsidRPr="00C42A20" w:rsidP="00C42A20">
      <w:pPr>
        <w:pStyle w:val="ListBullet2"/>
      </w:pPr>
      <w:r w:rsidRPr="00C42A20">
        <w:t>shoulder closures</w:t>
      </w:r>
    </w:p>
    <w:p w:rsidR="00000000" w:rsidRPr="00C42A20" w:rsidP="00C42A20">
      <w:pPr>
        <w:pStyle w:val="ListBullet2"/>
      </w:pPr>
      <w:r w:rsidRPr="00C42A20">
        <w:t>night works</w:t>
      </w:r>
    </w:p>
    <w:p w:rsidR="00000000" w:rsidRPr="00C42A20" w:rsidP="00C42A20">
      <w:pPr>
        <w:pStyle w:val="ListBullet2"/>
      </w:pPr>
      <w:r w:rsidRPr="00C42A20">
        <w:t xml:space="preserve">use of portable traffic control devices </w:t>
      </w:r>
    </w:p>
    <w:p w:rsidR="00000000" w:rsidRPr="00C42A20" w:rsidP="00C42A20">
      <w:pPr>
        <w:pStyle w:val="ListBullet2"/>
      </w:pPr>
      <w:r w:rsidRPr="00C42A20">
        <w:t xml:space="preserve">motorways or freeways; </w:t>
      </w:r>
    </w:p>
    <w:p w:rsidR="00000000" w:rsidRPr="00C42A20" w:rsidP="00C42A20">
      <w:pPr>
        <w:pStyle w:val="ListBullet"/>
      </w:pPr>
      <w:r w:rsidRPr="00C42A20">
        <w:t>or at least an AQF Level 6 qualification in a civil construction, traffic engineering or road design related field; or</w:t>
      </w:r>
    </w:p>
    <w:p w:rsidR="00000000" w:rsidRPr="00C42A20" w:rsidP="00C42A20">
      <w:pPr>
        <w:pStyle w:val="ListBullet"/>
      </w:pPr>
      <w:r w:rsidRPr="00C42A20">
        <w:t>entry requirements specifically detailed in the Austroads Guide to Temporary Traffic Management.</w:t>
      </w:r>
    </w:p>
    <w:p w:rsidR="00000000" w:rsidRPr="00C42A20" w:rsidP="00C42A20">
      <w:pPr>
        <w:pStyle w:val="AllowPageBreak"/>
      </w:pPr>
    </w:p>
    <w:p w:rsidR="00000000" w:rsidRPr="00C42A20" w:rsidP="00C42A20">
      <w:pPr>
        <w:pStyle w:val="Heading1"/>
      </w:pPr>
      <w:bookmarkStart w:id="4" w:name="O_1255037"/>
      <w:bookmarkEnd w:id="4"/>
      <w:r w:rsidRPr="00C42A20">
        <w:t xml:space="preserve">Licensing/Regulatory </w:t>
      </w:r>
      <w:r w:rsidRPr="00C42A20">
        <w:t>Information</w:t>
      </w:r>
    </w:p>
    <w:p w:rsidR="00000000" w:rsidRPr="00C42A20" w:rsidP="00E65D82">
      <w:pPr>
        <w:pStyle w:val="BodyText"/>
      </w:pPr>
      <w:r w:rsidRPr="00C42A20">
        <w:t>This skill set has been created to align to the requirements of individuals responsible for developing traffic management plans and traffic guidance schemes, as described in the Austroads Guide to Temporary Traffic Management on Temporary Traff</w:t>
      </w:r>
      <w:r w:rsidRPr="00C42A20">
        <w:t xml:space="preserve">ic Management Category 1 environments. Licensing, legislative and certification requirements that apply to this skill set can vary between states, territories and industry sectors. Users must check requirements with relevant body before applying the skill </w:t>
      </w:r>
      <w:r w:rsidRPr="00C42A20">
        <w:t xml:space="preserve">set. </w:t>
      </w:r>
    </w:p>
    <w:p w:rsidR="00000000" w:rsidRPr="00C42A20" w:rsidP="00C42A20">
      <w:pPr>
        <w:pStyle w:val="Heading1"/>
      </w:pPr>
      <w:bookmarkStart w:id="5" w:name="O_1255036"/>
      <w:bookmarkEnd w:id="5"/>
      <w:r w:rsidRPr="00C42A20">
        <w:t>Skill Set Requirements</w:t>
      </w:r>
    </w:p>
    <w:p w:rsidR="00000000" w:rsidRPr="00C42A20" w:rsidP="00E65D82">
      <w:pPr>
        <w:pStyle w:val="BodyText"/>
      </w:pPr>
      <w:r w:rsidRPr="00C42A20">
        <w:t>Successful completion of the following two units of competency inclusive of at least 2 different traffic management plan design types practical experience applying the relevant skills and knowledge in a tempo</w:t>
      </w:r>
      <w:r w:rsidRPr="00C42A20">
        <w:t>rary traffic management workplace:</w:t>
      </w:r>
    </w:p>
    <w:p w:rsidR="00000000" w:rsidRPr="00C42A20" w:rsidP="00C42A20">
      <w:pPr>
        <w:pStyle w:val="ListBullet"/>
      </w:pPr>
      <w:r w:rsidRPr="00C42A20">
        <w:t>RIIRIS402E Carry out the risk management process</w:t>
      </w:r>
    </w:p>
    <w:p w:rsidR="00000000" w:rsidRPr="00C42A20" w:rsidP="00C42A20">
      <w:pPr>
        <w:pStyle w:val="ListBullet"/>
      </w:pPr>
      <w:r w:rsidRPr="00C42A20">
        <w:t>RIICWD503E Prepare traffic management plans and traffic guidance schemes.</w:t>
      </w:r>
    </w:p>
    <w:p w:rsidR="00000000" w:rsidRPr="00C42A20" w:rsidP="00E65D82">
      <w:pPr>
        <w:pStyle w:val="BodyText"/>
      </w:pPr>
      <w:r w:rsidRPr="00C42A20">
        <w:t>The assessment for the units of competency comprises both theoretical and practical components. The practical assessment component is to be undertaken after the practical experience is gained. Practical experience requirements must be completed on declared</w:t>
      </w:r>
      <w:r w:rsidRPr="00C42A20">
        <w:t xml:space="preserve"> Temporary Traffic Management Category 1 roads within at least six months of successfully completing the theoretical component.</w:t>
      </w:r>
    </w:p>
    <w:p w:rsidR="00000000" w:rsidRPr="00C42A20" w:rsidP="00C42A20">
      <w:pPr>
        <w:pStyle w:val="Heading1"/>
      </w:pPr>
      <w:bookmarkStart w:id="6" w:name="O_1255035"/>
      <w:bookmarkEnd w:id="6"/>
      <w:r w:rsidRPr="00C42A20">
        <w:t>Target Group</w:t>
      </w:r>
    </w:p>
    <w:p w:rsidR="00000000" w:rsidRPr="00C42A20" w:rsidP="00E65D82">
      <w:pPr>
        <w:pStyle w:val="BodyText"/>
      </w:pPr>
      <w:r w:rsidRPr="00C42A20">
        <w:t>This skill set is for individuals responsible for developing traffic management plans and traffi</w:t>
      </w:r>
      <w:r w:rsidRPr="00C42A20">
        <w:t>c guidance schemes for Temporary Traffic Management Category 1 roads.</w:t>
      </w:r>
    </w:p>
    <w:p w:rsidR="00000000" w:rsidRPr="00C42A20" w:rsidP="00C42A20">
      <w:pPr>
        <w:pStyle w:val="Heading1"/>
      </w:pPr>
      <w:bookmarkStart w:id="7" w:name="O_1255034"/>
      <w:bookmarkEnd w:id="7"/>
      <w:r w:rsidRPr="00C42A20">
        <w:t>Suggested words for Statement of Attainment</w:t>
      </w:r>
    </w:p>
    <w:p w:rsidR="00000000" w:rsidRPr="00C42A20" w:rsidP="00E65D82">
      <w:pPr>
        <w:pStyle w:val="BodyText"/>
      </w:pPr>
      <w:r w:rsidRPr="00C42A20">
        <w:t>These units of competency from the RII Resources and Infrastructure Industry Training Package meet industry requirements fo</w:t>
      </w:r>
      <w:r w:rsidRPr="00C42A20">
        <w:t>r individuals responsible for developing traffic management plans and traffic guidance schemes for Temporary Traffic Management Category 1 environments as described in the Austroads Guide to Temporary Traffic Management.</w:t>
      </w:r>
    </w:p>
    <w:p w:rsidR="00000000" w:rsidRPr="00C42A20" w:rsidP="00C42A20"/>
    <w:sectPr w:rsidSect="00C42A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0" w:rsidRPr="00E65D82" w:rsidP="00E65D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2" w:rsidP="00C42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5D82" w:rsidP="00C42A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65D82" w:rsidP="00C42A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A20" w:rsidRPr="00E65D82" w:rsidP="00E65D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82" w:rsidRPr="002D2AF8" w:rsidP="00C42A20">
    <w:pPr>
      <w:pStyle w:val="Header"/>
      <w:framePr w:wrap="around"/>
    </w:pPr>
    <w:r>
      <w:fldChar w:fldCharType="begin"/>
    </w:r>
    <w:r>
      <w:instrText xml:space="preserve"> TITLE   \* MERGEFORMAT </w:instrText>
    </w:r>
    <w:r>
      <w:fldChar w:fldCharType="separate"/>
    </w:r>
    <w:r>
      <w:t>RIISS00063 Traffic Management Designer Skill Set for Urban Streets and Low Volume Rural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65D82" w:rsidP="00C42A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41A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CF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EE1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A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A20"/>
    <w:pPr>
      <w:spacing w:before="360" w:after="60"/>
      <w:outlineLvl w:val="0"/>
    </w:pPr>
    <w:rPr>
      <w:sz w:val="32"/>
    </w:rPr>
  </w:style>
  <w:style w:type="paragraph" w:styleId="Heading2">
    <w:name w:val="heading 2"/>
    <w:basedOn w:val="HeadingBase"/>
    <w:next w:val="BodyText"/>
    <w:link w:val="Heading2Char"/>
    <w:qFormat/>
    <w:rsid w:val="00C42A20"/>
    <w:pPr>
      <w:keepLines/>
      <w:spacing w:before="240" w:after="120"/>
      <w:outlineLvl w:val="1"/>
    </w:pPr>
    <w:rPr>
      <w:sz w:val="28"/>
      <w:szCs w:val="40"/>
    </w:rPr>
  </w:style>
  <w:style w:type="paragraph" w:styleId="Heading3">
    <w:name w:val="heading 3"/>
    <w:basedOn w:val="HeadingBase"/>
    <w:next w:val="BodyText"/>
    <w:link w:val="Heading3Char"/>
    <w:qFormat/>
    <w:rsid w:val="00C42A20"/>
    <w:pPr>
      <w:spacing w:before="180" w:after="120"/>
      <w:outlineLvl w:val="2"/>
    </w:pPr>
    <w:rPr>
      <w:spacing w:val="-10"/>
      <w:kern w:val="32"/>
    </w:rPr>
  </w:style>
  <w:style w:type="paragraph" w:styleId="Heading4">
    <w:name w:val="heading 4"/>
    <w:basedOn w:val="HeadingBase"/>
    <w:next w:val="BodyText"/>
    <w:link w:val="Heading4Char"/>
    <w:qFormat/>
    <w:rsid w:val="00C42A20"/>
    <w:pPr>
      <w:spacing w:before="160" w:after="120"/>
      <w:outlineLvl w:val="3"/>
    </w:pPr>
    <w:rPr>
      <w:sz w:val="22"/>
    </w:rPr>
  </w:style>
  <w:style w:type="paragraph" w:styleId="Heading5">
    <w:name w:val="heading 5"/>
    <w:basedOn w:val="HeadingBase"/>
    <w:next w:val="Normal"/>
    <w:link w:val="Heading5Char"/>
    <w:qFormat/>
    <w:rsid w:val="00C42A20"/>
    <w:pPr>
      <w:spacing w:before="80"/>
      <w:outlineLvl w:val="4"/>
    </w:pPr>
    <w:rPr>
      <w:color w:val="918585"/>
      <w:sz w:val="20"/>
    </w:rPr>
  </w:style>
  <w:style w:type="paragraph" w:styleId="Heading6">
    <w:name w:val="heading 6"/>
    <w:basedOn w:val="HeadingBase"/>
    <w:next w:val="Normal"/>
    <w:link w:val="Heading6Char"/>
    <w:qFormat/>
    <w:rsid w:val="00C42A20"/>
    <w:pPr>
      <w:spacing w:before="60"/>
      <w:outlineLvl w:val="5"/>
    </w:pPr>
    <w:rPr>
      <w:color w:val="918585"/>
      <w:sz w:val="20"/>
    </w:rPr>
  </w:style>
  <w:style w:type="paragraph" w:styleId="Heading7">
    <w:name w:val="heading 7"/>
    <w:basedOn w:val="Normal"/>
    <w:next w:val="Normal"/>
    <w:link w:val="Heading7Char"/>
    <w:qFormat/>
    <w:rsid w:val="00C42A20"/>
    <w:pPr>
      <w:ind w:left="720"/>
      <w:outlineLvl w:val="6"/>
    </w:pPr>
    <w:rPr>
      <w:i/>
    </w:rPr>
  </w:style>
  <w:style w:type="paragraph" w:styleId="Heading8">
    <w:name w:val="heading 8"/>
    <w:basedOn w:val="Normal"/>
    <w:next w:val="Normal"/>
    <w:link w:val="Heading8Char"/>
    <w:qFormat/>
    <w:rsid w:val="00C42A20"/>
    <w:pPr>
      <w:ind w:left="720"/>
      <w:outlineLvl w:val="7"/>
    </w:pPr>
    <w:rPr>
      <w:i/>
    </w:rPr>
  </w:style>
  <w:style w:type="paragraph" w:styleId="Heading9">
    <w:name w:val="heading 9"/>
    <w:basedOn w:val="Normal"/>
    <w:next w:val="Normal"/>
    <w:link w:val="Heading9Char"/>
    <w:qFormat/>
    <w:rsid w:val="00C42A20"/>
    <w:pPr>
      <w:ind w:left="720"/>
      <w:outlineLvl w:val="8"/>
    </w:pPr>
    <w:rPr>
      <w:i/>
    </w:rPr>
  </w:style>
  <w:style w:type="character" w:default="1" w:styleId="DefaultParagraphFont">
    <w:name w:val="Default Paragraph Font"/>
    <w:uiPriority w:val="1"/>
    <w:unhideWhenUsed/>
    <w:rsid w:val="00C42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A20"/>
  </w:style>
  <w:style w:type="character" w:customStyle="1" w:styleId="Heading1Char">
    <w:name w:val="Heading 1 Char"/>
    <w:basedOn w:val="DefaultParagraphFont"/>
    <w:link w:val="Heading1"/>
    <w:rsid w:val="00C42A20"/>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C42A20"/>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C42A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A20"/>
    <w:rPr>
      <w:rFonts w:ascii="Times New Roman" w:eastAsia="Times New Roman" w:hAnsi="Times New Roman" w:cs="Times New Roman"/>
      <w:sz w:val="24"/>
      <w:lang w:eastAsia="en-US"/>
    </w:rPr>
  </w:style>
  <w:style w:type="paragraph" w:styleId="ListBullet">
    <w:name w:val="List Bullet"/>
    <w:basedOn w:val="List"/>
    <w:rsid w:val="00C42A20"/>
    <w:pPr>
      <w:numPr>
        <w:numId w:val="12"/>
      </w:numPr>
      <w:tabs>
        <w:tab w:val="clear" w:pos="340"/>
      </w:tabs>
      <w:spacing w:before="40" w:after="40"/>
    </w:pPr>
  </w:style>
  <w:style w:type="character" w:customStyle="1" w:styleId="SpecialBold">
    <w:name w:val="Special Bold"/>
    <w:basedOn w:val="DefaultParagraphFont"/>
    <w:rsid w:val="00C42A20"/>
    <w:rPr>
      <w:b/>
      <w:spacing w:val="0"/>
    </w:rPr>
  </w:style>
  <w:style w:type="paragraph" w:styleId="ListBullet2">
    <w:name w:val="List Bullet 2"/>
    <w:basedOn w:val="List2"/>
    <w:rsid w:val="00C42A20"/>
    <w:pPr>
      <w:numPr>
        <w:numId w:val="13"/>
      </w:numPr>
      <w:tabs>
        <w:tab w:val="clear" w:pos="680"/>
      </w:tabs>
    </w:pPr>
  </w:style>
  <w:style w:type="paragraph" w:customStyle="1" w:styleId="SuperHeading">
    <w:name w:val="SuperHeading"/>
    <w:basedOn w:val="Normal"/>
    <w:rsid w:val="00C42A20"/>
    <w:pPr>
      <w:spacing w:before="240" w:after="120"/>
      <w:outlineLvl w:val="0"/>
    </w:pPr>
    <w:rPr>
      <w:rFonts w:ascii="Times New Roman" w:hAnsi="Times New Roman"/>
      <w:b/>
      <w:sz w:val="32"/>
    </w:rPr>
  </w:style>
  <w:style w:type="paragraph" w:customStyle="1" w:styleId="AllowPageBreak">
    <w:name w:val="AllowPageBreak"/>
    <w:rsid w:val="00C42A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C42A20"/>
    <w:rPr>
      <w:rFonts w:ascii="Courier New" w:hAnsi="Courier New"/>
    </w:rPr>
  </w:style>
  <w:style w:type="character" w:customStyle="1" w:styleId="Heading2Char">
    <w:name w:val="Heading 2 Char"/>
    <w:basedOn w:val="DefaultParagraphFont"/>
    <w:link w:val="Heading2"/>
    <w:rsid w:val="00C42A20"/>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C42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A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A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A20"/>
    <w:rPr>
      <w:rFonts w:ascii="Courier New" w:eastAsia="Times New Roman" w:hAnsi="Courier New" w:cs="Times New Roman"/>
      <w:i/>
      <w:szCs w:val="20"/>
      <w:lang w:eastAsia="en-US"/>
    </w:rPr>
  </w:style>
  <w:style w:type="paragraph" w:customStyle="1" w:styleId="HeadingBase">
    <w:name w:val="Heading Base"/>
    <w:rsid w:val="00C42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A20"/>
    <w:pPr>
      <w:tabs>
        <w:tab w:val="right" w:leader="dot" w:pos="9072"/>
      </w:tabs>
      <w:ind w:left="567"/>
    </w:pPr>
    <w:rPr>
      <w:szCs w:val="22"/>
    </w:rPr>
  </w:style>
  <w:style w:type="paragraph" w:customStyle="1" w:styleId="TOCBase">
    <w:name w:val="TOC Base"/>
    <w:rsid w:val="00C42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A20"/>
    <w:pPr>
      <w:tabs>
        <w:tab w:val="right" w:leader="dot" w:pos="9072"/>
      </w:tabs>
      <w:spacing w:before="40" w:after="40"/>
      <w:ind w:left="284"/>
    </w:pPr>
    <w:rPr>
      <w:rFonts w:ascii="Times New Roman" w:hAnsi="Times New Roman"/>
    </w:rPr>
  </w:style>
  <w:style w:type="paragraph" w:styleId="TOC1">
    <w:name w:val="toc 1"/>
    <w:basedOn w:val="TOCBase"/>
    <w:next w:val="Normal"/>
    <w:rsid w:val="00C42A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A20"/>
    <w:rPr>
      <w:rFonts w:ascii="Times New Roman" w:eastAsia="Times New Roman" w:hAnsi="Times New Roman" w:cs="Times New Roman"/>
      <w:sz w:val="16"/>
      <w:lang w:eastAsia="en-US"/>
    </w:rPr>
  </w:style>
  <w:style w:type="paragraph" w:styleId="Title">
    <w:name w:val="Title"/>
    <w:basedOn w:val="HeadingBase"/>
    <w:link w:val="TitleChar"/>
    <w:qFormat/>
    <w:rsid w:val="00C42A20"/>
    <w:pPr>
      <w:spacing w:before="5040"/>
      <w:jc w:val="center"/>
    </w:pPr>
    <w:rPr>
      <w:sz w:val="48"/>
      <w:szCs w:val="72"/>
      <w:lang w:val="en-US"/>
    </w:rPr>
  </w:style>
  <w:style w:type="character" w:customStyle="1" w:styleId="TitleChar">
    <w:name w:val="Title Char"/>
    <w:basedOn w:val="DefaultParagraphFont"/>
    <w:link w:val="Title"/>
    <w:rsid w:val="00C42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A20"/>
    <w:pPr>
      <w:tabs>
        <w:tab w:val="left" w:pos="3600"/>
        <w:tab w:val="left" w:pos="3958"/>
      </w:tabs>
    </w:pPr>
  </w:style>
  <w:style w:type="paragraph" w:styleId="List">
    <w:name w:val="List"/>
    <w:basedOn w:val="BodyText"/>
    <w:next w:val="BodyText"/>
    <w:rsid w:val="00C42A20"/>
    <w:pPr>
      <w:tabs>
        <w:tab w:val="left" w:pos="340"/>
      </w:tabs>
      <w:spacing w:before="60" w:after="60"/>
      <w:ind w:left="340" w:hanging="340"/>
    </w:pPr>
  </w:style>
  <w:style w:type="paragraph" w:customStyle="1" w:styleId="Note">
    <w:name w:val="Note"/>
    <w:basedOn w:val="BodyText"/>
    <w:rsid w:val="00C42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A20"/>
    <w:pPr>
      <w:framePr w:wrap="auto" w:hAnchor="text" w:y="6049"/>
    </w:pPr>
    <w:rPr>
      <w:color w:val="000000"/>
      <w:sz w:val="40"/>
    </w:rPr>
  </w:style>
  <w:style w:type="paragraph" w:customStyle="1" w:styleId="TOCTitle">
    <w:name w:val="TOCTitle"/>
    <w:basedOn w:val="Heading1"/>
    <w:rsid w:val="00C42A20"/>
    <w:pPr>
      <w:spacing w:after="240"/>
      <w:jc w:val="center"/>
      <w:outlineLvl w:val="9"/>
    </w:pPr>
    <w:rPr>
      <w:caps/>
    </w:rPr>
  </w:style>
  <w:style w:type="paragraph" w:customStyle="1" w:styleId="Version">
    <w:name w:val="Version"/>
    <w:rsid w:val="00C42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A20"/>
    <w:pPr>
      <w:keepNext w:val="0"/>
      <w:tabs>
        <w:tab w:val="right" w:pos="4176"/>
      </w:tabs>
      <w:ind w:left="198" w:hanging="198"/>
    </w:pPr>
    <w:rPr>
      <w:rFonts w:ascii="Garamond" w:hAnsi="Garamond"/>
    </w:rPr>
  </w:style>
  <w:style w:type="paragraph" w:styleId="IndexHeading">
    <w:name w:val="index heading"/>
    <w:basedOn w:val="Normal"/>
    <w:next w:val="Index1"/>
    <w:semiHidden/>
    <w:rsid w:val="00C42A20"/>
    <w:pPr>
      <w:spacing w:before="120" w:after="120"/>
    </w:pPr>
    <w:rPr>
      <w:rFonts w:ascii="Arial" w:hAnsi="Arial"/>
      <w:b/>
      <w:color w:val="918585"/>
      <w:sz w:val="24"/>
    </w:rPr>
  </w:style>
  <w:style w:type="paragraph" w:styleId="Header">
    <w:name w:val="header"/>
    <w:basedOn w:val="Normal"/>
    <w:link w:val="HeaderChar"/>
    <w:rsid w:val="00C42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A20"/>
    <w:rPr>
      <w:rFonts w:ascii="Times New Roman" w:eastAsia="Times New Roman" w:hAnsi="Times New Roman" w:cs="Times New Roman"/>
      <w:sz w:val="16"/>
      <w:szCs w:val="20"/>
      <w:lang w:val="en-GB" w:eastAsia="en-US"/>
    </w:rPr>
  </w:style>
  <w:style w:type="paragraph" w:customStyle="1" w:styleId="Chapter">
    <w:name w:val="Chapter"/>
    <w:basedOn w:val="Normal"/>
    <w:rsid w:val="00C42A20"/>
    <w:pPr>
      <w:spacing w:before="240"/>
    </w:pPr>
    <w:rPr>
      <w:rFonts w:ascii="Times New Roman" w:hAnsi="Times New Roman"/>
      <w:smallCaps/>
      <w:spacing w:val="80"/>
      <w:sz w:val="28"/>
    </w:rPr>
  </w:style>
  <w:style w:type="paragraph" w:customStyle="1" w:styleId="InChapter">
    <w:name w:val="InChapter"/>
    <w:basedOn w:val="Heading3"/>
    <w:rsid w:val="00C42A20"/>
    <w:pPr>
      <w:spacing w:after="240"/>
      <w:outlineLvl w:val="9"/>
    </w:pPr>
    <w:rPr>
      <w:noProof/>
    </w:rPr>
  </w:style>
  <w:style w:type="paragraph" w:styleId="Index2">
    <w:name w:val="index 2"/>
    <w:basedOn w:val="Normal"/>
    <w:next w:val="Normal"/>
    <w:semiHidden/>
    <w:rsid w:val="00C42A20"/>
    <w:pPr>
      <w:tabs>
        <w:tab w:val="right" w:pos="4176"/>
      </w:tabs>
      <w:ind w:left="568" w:hanging="284"/>
    </w:pPr>
    <w:rPr>
      <w:rFonts w:ascii="Garamond" w:hAnsi="Garamond"/>
    </w:rPr>
  </w:style>
  <w:style w:type="paragraph" w:customStyle="1" w:styleId="Byline">
    <w:name w:val="Byline"/>
    <w:rsid w:val="00C42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A20"/>
    <w:pPr>
      <w:tabs>
        <w:tab w:val="clear" w:pos="3600"/>
        <w:tab w:val="clear" w:pos="3958"/>
      </w:tabs>
      <w:jc w:val="right"/>
    </w:pPr>
  </w:style>
  <w:style w:type="character" w:styleId="Emphasis">
    <w:name w:val="Emphasis"/>
    <w:basedOn w:val="DefaultParagraphFont"/>
    <w:qFormat/>
    <w:rsid w:val="00C42A20"/>
    <w:rPr>
      <w:i/>
    </w:rPr>
  </w:style>
  <w:style w:type="paragraph" w:styleId="Caption">
    <w:name w:val="caption"/>
    <w:basedOn w:val="BodyText"/>
    <w:next w:val="Normal"/>
    <w:qFormat/>
    <w:rsid w:val="00C42A20"/>
    <w:pPr>
      <w:framePr w:w="2268" w:hSpace="181" w:vSpace="181" w:wrap="around" w:vAnchor="text" w:hAnchor="page" w:x="1135" w:y="285" w:anchorLock="1"/>
    </w:pPr>
    <w:rPr>
      <w:i/>
    </w:rPr>
  </w:style>
  <w:style w:type="paragraph" w:customStyle="1" w:styleId="MiniTOCTitle">
    <w:name w:val="MiniTOCTitle"/>
    <w:basedOn w:val="Heading4"/>
    <w:rsid w:val="00C42A20"/>
    <w:pPr>
      <w:spacing w:before="240"/>
      <w:outlineLvl w:val="9"/>
    </w:pPr>
    <w:rPr>
      <w:noProof/>
      <w:sz w:val="24"/>
    </w:rPr>
  </w:style>
  <w:style w:type="paragraph" w:customStyle="1" w:styleId="MiniTOCItem">
    <w:name w:val="MiniTOCItem"/>
    <w:basedOn w:val="ListBullet"/>
    <w:rsid w:val="00C42A20"/>
    <w:pPr>
      <w:numPr>
        <w:numId w:val="0"/>
      </w:numPr>
      <w:tabs>
        <w:tab w:val="right" w:leader="dot" w:pos="6521"/>
      </w:tabs>
      <w:spacing w:before="0" w:after="0"/>
    </w:pPr>
  </w:style>
  <w:style w:type="paragraph" w:customStyle="1" w:styleId="TOFTitle">
    <w:name w:val="TOFTitle"/>
    <w:basedOn w:val="TOCTitle"/>
    <w:rsid w:val="00C42A20"/>
  </w:style>
  <w:style w:type="paragraph" w:styleId="TableofFigures">
    <w:name w:val="table of figures"/>
    <w:basedOn w:val="Normal"/>
    <w:next w:val="Normal"/>
    <w:semiHidden/>
    <w:rsid w:val="00C42A20"/>
    <w:pPr>
      <w:tabs>
        <w:tab w:val="right" w:leader="dot" w:pos="9072"/>
      </w:tabs>
      <w:ind w:left="970" w:hanging="403"/>
    </w:pPr>
    <w:rPr>
      <w:rFonts w:ascii="Times New Roman" w:hAnsi="Times New Roman"/>
      <w:b/>
    </w:rPr>
  </w:style>
  <w:style w:type="paragraph" w:styleId="ListNumber">
    <w:name w:val="List Number"/>
    <w:basedOn w:val="List"/>
    <w:rsid w:val="00C42A20"/>
    <w:pPr>
      <w:numPr>
        <w:numId w:val="15"/>
      </w:numPr>
      <w:tabs>
        <w:tab w:val="clear" w:pos="340"/>
      </w:tabs>
    </w:pPr>
  </w:style>
  <w:style w:type="character" w:customStyle="1" w:styleId="WingdingSymbols">
    <w:name w:val="Wingding Symbols"/>
    <w:rsid w:val="00C42A20"/>
    <w:rPr>
      <w:rFonts w:ascii="Wingdings" w:hAnsi="Wingdings"/>
    </w:rPr>
  </w:style>
  <w:style w:type="paragraph" w:customStyle="1" w:styleId="TableHeading">
    <w:name w:val="Table Heading"/>
    <w:basedOn w:val="HeadingBase"/>
    <w:rsid w:val="00C42A20"/>
    <w:pPr>
      <w:keepLines/>
      <w:pBdr>
        <w:bottom w:val="single" w:sz="6" w:space="1" w:color="918585"/>
      </w:pBdr>
      <w:spacing w:before="240"/>
    </w:pPr>
  </w:style>
  <w:style w:type="character" w:customStyle="1" w:styleId="HotSpot">
    <w:name w:val="HotSpot"/>
    <w:rsid w:val="00C42A20"/>
    <w:rPr>
      <w:color w:val="0033CC"/>
      <w:u w:val="none"/>
    </w:rPr>
  </w:style>
  <w:style w:type="paragraph" w:customStyle="1" w:styleId="BodyTextRight">
    <w:name w:val="Body Text Right"/>
    <w:basedOn w:val="BodyText"/>
    <w:rsid w:val="00C42A20"/>
    <w:pPr>
      <w:spacing w:before="0" w:after="0"/>
      <w:jc w:val="right"/>
    </w:pPr>
  </w:style>
  <w:style w:type="paragraph" w:styleId="Index3">
    <w:name w:val="index 3"/>
    <w:basedOn w:val="ListNumber2"/>
    <w:next w:val="Normal"/>
    <w:semiHidden/>
    <w:rsid w:val="00C42A20"/>
    <w:pPr>
      <w:numPr>
        <w:numId w:val="0"/>
      </w:numPr>
      <w:tabs>
        <w:tab w:val="right" w:leader="dot" w:pos="4176"/>
      </w:tabs>
    </w:pPr>
  </w:style>
  <w:style w:type="paragraph" w:styleId="ListNumber2">
    <w:name w:val="List Number 2"/>
    <w:basedOn w:val="List2"/>
    <w:rsid w:val="00C42A20"/>
    <w:pPr>
      <w:numPr>
        <w:numId w:val="10"/>
      </w:numPr>
      <w:tabs>
        <w:tab w:val="clear" w:pos="1060"/>
      </w:tabs>
    </w:pPr>
  </w:style>
  <w:style w:type="paragraph" w:customStyle="1" w:styleId="MarginNote">
    <w:name w:val="Margin Note"/>
    <w:basedOn w:val="BodyText"/>
    <w:rsid w:val="00C42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A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A20"/>
    <w:rPr>
      <w:sz w:val="32"/>
    </w:rPr>
  </w:style>
  <w:style w:type="paragraph" w:customStyle="1" w:styleId="HeadingProcedure">
    <w:name w:val="Heading Procedure"/>
    <w:basedOn w:val="HeadingBase"/>
    <w:next w:val="Normal"/>
    <w:rsid w:val="00C42A20"/>
    <w:pPr>
      <w:tabs>
        <w:tab w:val="left" w:pos="0"/>
      </w:tabs>
      <w:spacing w:before="120" w:after="60"/>
    </w:pPr>
    <w:rPr>
      <w:i/>
      <w:color w:val="918585"/>
      <w:sz w:val="22"/>
    </w:rPr>
  </w:style>
  <w:style w:type="paragraph" w:customStyle="1" w:styleId="TableBodyText">
    <w:name w:val="Table Body Text"/>
    <w:basedOn w:val="BodyText"/>
    <w:rsid w:val="00C42A20"/>
    <w:pPr>
      <w:spacing w:before="60" w:after="60"/>
    </w:pPr>
  </w:style>
  <w:style w:type="paragraph" w:styleId="ListContinue">
    <w:name w:val="List Continue"/>
    <w:basedOn w:val="List"/>
    <w:rsid w:val="00C42A20"/>
    <w:pPr>
      <w:ind w:firstLine="0"/>
    </w:pPr>
  </w:style>
  <w:style w:type="paragraph" w:customStyle="1" w:styleId="ListNote">
    <w:name w:val="List Note"/>
    <w:basedOn w:val="List"/>
    <w:rsid w:val="00C42A20"/>
    <w:pPr>
      <w:pBdr>
        <w:top w:val="single" w:sz="6" w:space="2" w:color="918585"/>
        <w:bottom w:val="single" w:sz="6" w:space="2" w:color="918585"/>
      </w:pBdr>
      <w:tabs>
        <w:tab w:val="left" w:pos="1021"/>
      </w:tabs>
      <w:ind w:firstLine="0"/>
    </w:pPr>
  </w:style>
  <w:style w:type="paragraph" w:customStyle="1" w:styleId="Warning">
    <w:name w:val="Warning"/>
    <w:basedOn w:val="BodyText"/>
    <w:rsid w:val="00C42A20"/>
    <w:pPr>
      <w:shd w:val="clear" w:color="auto" w:fill="D9D9D9"/>
      <w:tabs>
        <w:tab w:val="left" w:pos="992"/>
      </w:tabs>
      <w:ind w:left="119" w:right="119"/>
    </w:pPr>
    <w:rPr>
      <w:sz w:val="20"/>
    </w:rPr>
  </w:style>
  <w:style w:type="paragraph" w:customStyle="1" w:styleId="MarginIcons">
    <w:name w:val="Margin Icons"/>
    <w:basedOn w:val="BodyText"/>
    <w:rsid w:val="00C42A2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C42A20"/>
    <w:pPr>
      <w:tabs>
        <w:tab w:val="clear" w:pos="680"/>
      </w:tabs>
      <w:spacing w:before="60" w:after="60"/>
    </w:pPr>
  </w:style>
  <w:style w:type="paragraph" w:customStyle="1" w:styleId="SubHeading2">
    <w:name w:val="SubHeading2"/>
    <w:basedOn w:val="HeadingBase"/>
    <w:rsid w:val="00C42A20"/>
    <w:pPr>
      <w:spacing w:before="240" w:after="60"/>
    </w:pPr>
    <w:rPr>
      <w:sz w:val="20"/>
    </w:rPr>
  </w:style>
  <w:style w:type="paragraph" w:customStyle="1" w:styleId="SubHeading1">
    <w:name w:val="SubHeading1"/>
    <w:basedOn w:val="HeadingBase"/>
    <w:rsid w:val="00C42A20"/>
    <w:pPr>
      <w:spacing w:before="240" w:after="60"/>
    </w:pPr>
    <w:rPr>
      <w:color w:val="918585"/>
      <w:sz w:val="22"/>
    </w:rPr>
  </w:style>
  <w:style w:type="paragraph" w:customStyle="1" w:styleId="SideHeading">
    <w:name w:val="Side Heading"/>
    <w:basedOn w:val="HeadingBase"/>
    <w:rsid w:val="00C42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A20"/>
    <w:pPr>
      <w:tabs>
        <w:tab w:val="num" w:pos="360"/>
      </w:tabs>
    </w:pPr>
  </w:style>
  <w:style w:type="paragraph" w:styleId="PlainText">
    <w:name w:val="Plain Text"/>
    <w:basedOn w:val="Normal"/>
    <w:link w:val="PlainTextChar"/>
    <w:rsid w:val="00C42A20"/>
    <w:rPr>
      <w:sz w:val="20"/>
    </w:rPr>
  </w:style>
  <w:style w:type="character" w:customStyle="1" w:styleId="PlainTextChar">
    <w:name w:val="Plain Text Char"/>
    <w:basedOn w:val="DefaultParagraphFont"/>
    <w:link w:val="PlainText"/>
    <w:rsid w:val="00C42A20"/>
    <w:rPr>
      <w:rFonts w:ascii="Courier New" w:eastAsia="Times New Roman" w:hAnsi="Courier New" w:cs="Times New Roman"/>
      <w:sz w:val="20"/>
      <w:szCs w:val="20"/>
      <w:lang w:eastAsia="en-US"/>
    </w:rPr>
  </w:style>
  <w:style w:type="character" w:customStyle="1" w:styleId="MenuOption">
    <w:name w:val="Menu Option"/>
    <w:basedOn w:val="DefaultParagraphFont"/>
    <w:rsid w:val="00C42A20"/>
    <w:rPr>
      <w:b/>
      <w:smallCaps/>
    </w:rPr>
  </w:style>
  <w:style w:type="paragraph" w:customStyle="1" w:styleId="TableListNumber">
    <w:name w:val="Table List Number"/>
    <w:basedOn w:val="ListNumber"/>
    <w:rsid w:val="00C42A20"/>
    <w:pPr>
      <w:numPr>
        <w:numId w:val="0"/>
      </w:numPr>
    </w:pPr>
  </w:style>
  <w:style w:type="paragraph" w:styleId="TOC4">
    <w:name w:val="toc 4"/>
    <w:basedOn w:val="TOCBase"/>
    <w:next w:val="Normal"/>
    <w:semiHidden/>
    <w:rsid w:val="00C42A20"/>
    <w:pPr>
      <w:tabs>
        <w:tab w:val="right" w:leader="dot" w:pos="9071"/>
      </w:tabs>
      <w:ind w:left="1701"/>
    </w:pPr>
  </w:style>
  <w:style w:type="paragraph" w:customStyle="1" w:styleId="ListAlpha">
    <w:name w:val="List Alpha"/>
    <w:basedOn w:val="List"/>
    <w:rsid w:val="00C42A20"/>
    <w:pPr>
      <w:numPr>
        <w:numId w:val="9"/>
      </w:numPr>
    </w:pPr>
  </w:style>
  <w:style w:type="paragraph" w:customStyle="1" w:styleId="ListAlpha2">
    <w:name w:val="List Alpha 2"/>
    <w:basedOn w:val="List2"/>
    <w:rsid w:val="00C42A20"/>
    <w:pPr>
      <w:numPr>
        <w:numId w:val="8"/>
      </w:numPr>
    </w:pPr>
  </w:style>
  <w:style w:type="paragraph" w:styleId="List2">
    <w:name w:val="List 2"/>
    <w:basedOn w:val="BodyText"/>
    <w:rsid w:val="00C42A20"/>
    <w:pPr>
      <w:tabs>
        <w:tab w:val="left" w:pos="680"/>
      </w:tabs>
      <w:spacing w:before="60" w:after="60"/>
      <w:ind w:left="680" w:hanging="340"/>
    </w:pPr>
  </w:style>
  <w:style w:type="paragraph" w:styleId="List3">
    <w:name w:val="List 3"/>
    <w:basedOn w:val="BodyText"/>
    <w:rsid w:val="00C42A20"/>
    <w:pPr>
      <w:tabs>
        <w:tab w:val="left" w:pos="1021"/>
      </w:tabs>
      <w:spacing w:before="60" w:after="60"/>
      <w:ind w:left="1020" w:hanging="340"/>
    </w:pPr>
  </w:style>
  <w:style w:type="paragraph" w:styleId="List4">
    <w:name w:val="List 4"/>
    <w:basedOn w:val="BodyText"/>
    <w:rsid w:val="00C42A20"/>
    <w:pPr>
      <w:tabs>
        <w:tab w:val="left" w:pos="1361"/>
      </w:tabs>
      <w:spacing w:before="60" w:after="60"/>
      <w:ind w:left="1361" w:hanging="340"/>
    </w:pPr>
  </w:style>
  <w:style w:type="paragraph" w:styleId="List5">
    <w:name w:val="List 5"/>
    <w:basedOn w:val="BodyText"/>
    <w:rsid w:val="00C42A20"/>
    <w:pPr>
      <w:tabs>
        <w:tab w:val="left" w:pos="1701"/>
      </w:tabs>
      <w:spacing w:before="60" w:after="60"/>
      <w:ind w:left="1701" w:hanging="340"/>
    </w:pPr>
  </w:style>
  <w:style w:type="paragraph" w:styleId="ListBullet3">
    <w:name w:val="List Bullet 3"/>
    <w:basedOn w:val="List3"/>
    <w:rsid w:val="00C42A20"/>
    <w:pPr>
      <w:numPr>
        <w:numId w:val="14"/>
      </w:numPr>
      <w:tabs>
        <w:tab w:val="clear" w:pos="1021"/>
      </w:tabs>
      <w:ind w:left="1037" w:hanging="357"/>
    </w:pPr>
  </w:style>
  <w:style w:type="paragraph" w:styleId="ListBullet4">
    <w:name w:val="List Bullet 4"/>
    <w:basedOn w:val="List4"/>
    <w:rsid w:val="00C42A20"/>
    <w:pPr>
      <w:numPr>
        <w:numId w:val="3"/>
      </w:numPr>
      <w:tabs>
        <w:tab w:val="clear" w:pos="1361"/>
      </w:tabs>
    </w:pPr>
  </w:style>
  <w:style w:type="paragraph" w:styleId="ListBullet5">
    <w:name w:val="List Bullet 5"/>
    <w:basedOn w:val="List5"/>
    <w:rsid w:val="00C42A20"/>
    <w:pPr>
      <w:numPr>
        <w:numId w:val="4"/>
      </w:numPr>
    </w:pPr>
  </w:style>
  <w:style w:type="paragraph" w:styleId="ListContinue2">
    <w:name w:val="List Continue 2"/>
    <w:basedOn w:val="List2"/>
    <w:rsid w:val="00C42A20"/>
    <w:pPr>
      <w:ind w:firstLine="0"/>
    </w:pPr>
  </w:style>
  <w:style w:type="paragraph" w:styleId="ListContinue3">
    <w:name w:val="List Continue 3"/>
    <w:basedOn w:val="List3"/>
    <w:rsid w:val="00C42A20"/>
    <w:pPr>
      <w:ind w:left="1021" w:firstLine="0"/>
    </w:pPr>
  </w:style>
  <w:style w:type="paragraph" w:styleId="ListContinue4">
    <w:name w:val="List Continue 4"/>
    <w:basedOn w:val="List4"/>
    <w:rsid w:val="00C42A20"/>
    <w:pPr>
      <w:ind w:firstLine="0"/>
    </w:pPr>
  </w:style>
  <w:style w:type="paragraph" w:styleId="ListContinue5">
    <w:name w:val="List Continue 5"/>
    <w:basedOn w:val="List5"/>
    <w:rsid w:val="00C42A20"/>
    <w:pPr>
      <w:ind w:firstLine="0"/>
    </w:pPr>
  </w:style>
  <w:style w:type="paragraph" w:styleId="ListNumber3">
    <w:name w:val="List Number 3"/>
    <w:basedOn w:val="List3"/>
    <w:rsid w:val="00C42A20"/>
    <w:pPr>
      <w:numPr>
        <w:numId w:val="5"/>
      </w:numPr>
    </w:pPr>
  </w:style>
  <w:style w:type="paragraph" w:styleId="ListNumber4">
    <w:name w:val="List Number 4"/>
    <w:basedOn w:val="List4"/>
    <w:rsid w:val="00C42A20"/>
    <w:pPr>
      <w:numPr>
        <w:numId w:val="6"/>
      </w:numPr>
    </w:pPr>
  </w:style>
  <w:style w:type="paragraph" w:styleId="ListNumber5">
    <w:name w:val="List Number 5"/>
    <w:basedOn w:val="List5"/>
    <w:rsid w:val="00C42A20"/>
    <w:pPr>
      <w:numPr>
        <w:numId w:val="7"/>
      </w:numPr>
    </w:pPr>
  </w:style>
  <w:style w:type="paragraph" w:styleId="BlockText">
    <w:name w:val="Block Text"/>
    <w:basedOn w:val="Normal"/>
    <w:rsid w:val="00C42A20"/>
    <w:pPr>
      <w:spacing w:after="120"/>
      <w:ind w:left="1440" w:right="1440"/>
    </w:pPr>
  </w:style>
  <w:style w:type="character" w:customStyle="1" w:styleId="Subscript">
    <w:name w:val="Subscript"/>
    <w:basedOn w:val="DefaultParagraphFont"/>
    <w:rsid w:val="00C42A20"/>
    <w:rPr>
      <w:sz w:val="16"/>
      <w:vertAlign w:val="subscript"/>
    </w:rPr>
  </w:style>
  <w:style w:type="character" w:customStyle="1" w:styleId="Superscript">
    <w:name w:val="Superscript"/>
    <w:basedOn w:val="DefaultParagraphFont"/>
    <w:rsid w:val="00C42A20"/>
    <w:rPr>
      <w:sz w:val="16"/>
      <w:vertAlign w:val="superscript"/>
    </w:rPr>
  </w:style>
  <w:style w:type="character" w:customStyle="1" w:styleId="Symbols">
    <w:name w:val="Symbols"/>
    <w:basedOn w:val="DefaultParagraphFont"/>
    <w:rsid w:val="00C42A20"/>
    <w:rPr>
      <w:rFonts w:ascii="Symbol" w:hAnsi="Symbol"/>
    </w:rPr>
  </w:style>
  <w:style w:type="character" w:customStyle="1" w:styleId="MenuOptions">
    <w:name w:val="Menu Options"/>
    <w:basedOn w:val="DefaultParagraphFont"/>
    <w:rsid w:val="00C42A20"/>
    <w:rPr>
      <w:rFonts w:ascii="Arial Narrow" w:hAnsi="Arial Narrow"/>
      <w:smallCaps/>
    </w:rPr>
  </w:style>
  <w:style w:type="character" w:customStyle="1" w:styleId="Buttons">
    <w:name w:val="Buttons"/>
    <w:basedOn w:val="DefaultParagraphFont"/>
    <w:rsid w:val="00C42A20"/>
    <w:rPr>
      <w:b/>
    </w:rPr>
  </w:style>
  <w:style w:type="character" w:customStyle="1" w:styleId="Underlined">
    <w:name w:val="Underlined"/>
    <w:basedOn w:val="DefaultParagraphFont"/>
    <w:rsid w:val="00C42A20"/>
    <w:rPr>
      <w:u w:val="single"/>
    </w:rPr>
  </w:style>
  <w:style w:type="paragraph" w:customStyle="1" w:styleId="TableBodyTextRight">
    <w:name w:val="Table Body Text Right"/>
    <w:basedOn w:val="TableBodyText"/>
    <w:rsid w:val="00C42A20"/>
    <w:pPr>
      <w:widowControl w:val="0"/>
      <w:autoSpaceDE w:val="0"/>
      <w:autoSpaceDN w:val="0"/>
      <w:adjustRightInd w:val="0"/>
      <w:jc w:val="right"/>
    </w:pPr>
    <w:rPr>
      <w:rFonts w:cs="Arial"/>
      <w:szCs w:val="18"/>
    </w:rPr>
  </w:style>
  <w:style w:type="paragraph" w:customStyle="1" w:styleId="CopyrightText">
    <w:name w:val="Copyright Text"/>
    <w:basedOn w:val="BodyText"/>
    <w:rsid w:val="00C42A20"/>
    <w:rPr>
      <w:sz w:val="18"/>
    </w:rPr>
  </w:style>
  <w:style w:type="paragraph" w:customStyle="1" w:styleId="BodySmallRight">
    <w:name w:val="Body Small Right"/>
    <w:basedOn w:val="BodyTextRight"/>
    <w:rsid w:val="00C42A20"/>
    <w:rPr>
      <w:sz w:val="18"/>
      <w:szCs w:val="18"/>
    </w:rPr>
  </w:style>
  <w:style w:type="paragraph" w:customStyle="1" w:styleId="MarginEdition">
    <w:name w:val="Margin Edition"/>
    <w:basedOn w:val="MarginNote"/>
    <w:rsid w:val="00C42A20"/>
    <w:pPr>
      <w:spacing w:before="0" w:after="0"/>
    </w:pPr>
    <w:rPr>
      <w:rFonts w:ascii="Times New Roman" w:hAnsi="Times New Roman"/>
      <w:color w:val="999999"/>
    </w:rPr>
  </w:style>
  <w:style w:type="paragraph" w:customStyle="1" w:styleId="Spacer">
    <w:name w:val="Spacer"/>
    <w:basedOn w:val="Normal"/>
    <w:rsid w:val="00C42A20"/>
    <w:rPr>
      <w:sz w:val="2"/>
      <w:szCs w:val="2"/>
    </w:rPr>
  </w:style>
  <w:style w:type="character" w:customStyle="1" w:styleId="Small">
    <w:name w:val="Small"/>
    <w:basedOn w:val="DefaultParagraphFont"/>
    <w:rsid w:val="00C42A20"/>
    <w:rPr>
      <w:sz w:val="16"/>
    </w:rPr>
  </w:style>
  <w:style w:type="paragraph" w:customStyle="1" w:styleId="WideTable">
    <w:name w:val="Wide Table"/>
    <w:basedOn w:val="Normal"/>
    <w:rsid w:val="00C42A20"/>
    <w:pPr>
      <w:ind w:left="-1418"/>
    </w:pPr>
    <w:rPr>
      <w:sz w:val="2"/>
      <w:szCs w:val="2"/>
    </w:rPr>
  </w:style>
  <w:style w:type="character" w:styleId="PageNumber">
    <w:name w:val="page number"/>
    <w:basedOn w:val="DefaultParagraphFont"/>
    <w:rsid w:val="00C42A20"/>
  </w:style>
  <w:style w:type="paragraph" w:styleId="Quote">
    <w:name w:val="Quote"/>
    <w:basedOn w:val="Heading1"/>
    <w:link w:val="QuoteChar"/>
    <w:qFormat/>
    <w:rsid w:val="00C42A20"/>
    <w:rPr>
      <w:b w:val="0"/>
      <w:sz w:val="72"/>
      <w:szCs w:val="72"/>
      <w:lang w:val="en-NZ"/>
    </w:rPr>
  </w:style>
  <w:style w:type="character" w:customStyle="1" w:styleId="QuoteChar">
    <w:name w:val="Quote Char"/>
    <w:basedOn w:val="DefaultParagraphFont"/>
    <w:link w:val="Quote"/>
    <w:rsid w:val="00C42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A20"/>
    <w:pPr>
      <w:pageBreakBefore/>
    </w:pPr>
  </w:style>
  <w:style w:type="paragraph" w:customStyle="1" w:styleId="Border">
    <w:name w:val="Border"/>
    <w:basedOn w:val="Normal"/>
    <w:qFormat/>
    <w:rsid w:val="00C42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A20"/>
    <w:rPr>
      <w:b/>
      <w:bCs/>
      <w:i/>
      <w:iCs/>
      <w:color w:val="auto"/>
    </w:rPr>
  </w:style>
  <w:style w:type="paragraph" w:styleId="IntenseQuote">
    <w:name w:val="Intense Quote"/>
    <w:basedOn w:val="Normal"/>
    <w:next w:val="Normal"/>
    <w:link w:val="IntenseQuoteChar"/>
    <w:uiPriority w:val="30"/>
    <w:qFormat/>
    <w:rsid w:val="00C42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A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A20"/>
    <w:rPr>
      <w:smallCaps/>
      <w:color w:val="auto"/>
      <w:u w:val="single"/>
    </w:rPr>
  </w:style>
  <w:style w:type="character" w:styleId="IntenseReference">
    <w:name w:val="Intense Reference"/>
    <w:basedOn w:val="DefaultParagraphFont"/>
    <w:uiPriority w:val="32"/>
    <w:qFormat/>
    <w:rsid w:val="00C42A20"/>
    <w:rPr>
      <w:b/>
      <w:bCs/>
      <w:smallCaps/>
      <w:color w:val="auto"/>
      <w:spacing w:val="5"/>
      <w:u w:val="single"/>
    </w:rPr>
  </w:style>
  <w:style w:type="paragraph" w:customStyle="1" w:styleId="2ColumnHeading">
    <w:name w:val="2Column Heading"/>
    <w:basedOn w:val="BodyText"/>
    <w:qFormat/>
    <w:rsid w:val="00C42A20"/>
    <w:pPr>
      <w:spacing w:after="60"/>
      <w:ind w:left="-2268"/>
    </w:pPr>
    <w:rPr>
      <w:b/>
    </w:rPr>
  </w:style>
  <w:style w:type="paragraph" w:customStyle="1" w:styleId="Heading1TOC">
    <w:name w:val="Heading1 TOC"/>
    <w:basedOn w:val="Normal"/>
    <w:qFormat/>
    <w:rsid w:val="00C42A20"/>
    <w:pPr>
      <w:spacing w:before="240" w:after="120"/>
    </w:pPr>
    <w:rPr>
      <w:rFonts w:ascii="Times New Roman" w:hAnsi="Times New Roman"/>
      <w:b/>
      <w:sz w:val="32"/>
    </w:rPr>
  </w:style>
  <w:style w:type="paragraph" w:customStyle="1" w:styleId="Heading2TOC">
    <w:name w:val="Heading2 TOC"/>
    <w:basedOn w:val="Normal"/>
    <w:qFormat/>
    <w:rsid w:val="00C42A20"/>
    <w:pPr>
      <w:spacing w:before="240" w:after="60"/>
    </w:pPr>
    <w:rPr>
      <w:rFonts w:ascii="Times New Roman" w:hAnsi="Times New Roman"/>
      <w:b/>
      <w:sz w:val="28"/>
    </w:rPr>
  </w:style>
  <w:style w:type="character" w:customStyle="1" w:styleId="Underline">
    <w:name w:val="Underline"/>
    <w:basedOn w:val="DefaultParagraphFont"/>
    <w:qFormat/>
    <w:rsid w:val="00C42A20"/>
    <w:rPr>
      <w:u w:val="single"/>
    </w:rPr>
  </w:style>
  <w:style w:type="character" w:customStyle="1" w:styleId="BoldandItalics">
    <w:name w:val="Bold and Italics"/>
    <w:qFormat/>
    <w:rsid w:val="00C42A20"/>
    <w:rPr>
      <w:b/>
      <w:i/>
      <w:u w:val="none"/>
    </w:rPr>
  </w:style>
  <w:style w:type="paragraph" w:styleId="BalloonText">
    <w:name w:val="Balloon Text"/>
    <w:basedOn w:val="Normal"/>
    <w:link w:val="BalloonTextChar"/>
    <w:rsid w:val="00C42A20"/>
    <w:rPr>
      <w:rFonts w:ascii="Tahoma" w:hAnsi="Tahoma" w:cs="Tahoma"/>
      <w:sz w:val="16"/>
      <w:szCs w:val="16"/>
    </w:rPr>
  </w:style>
  <w:style w:type="character" w:customStyle="1" w:styleId="BalloonTextChar">
    <w:name w:val="Balloon Text Char"/>
    <w:basedOn w:val="DefaultParagraphFont"/>
    <w:link w:val="BalloonText"/>
    <w:rsid w:val="00C42A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A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A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A20"/>
    <w:rPr>
      <w:b/>
      <w:color w:val="660033"/>
      <w:spacing w:val="0"/>
    </w:rPr>
  </w:style>
  <w:style w:type="paragraph" w:customStyle="1" w:styleId="Nameditemlist">
    <w:name w:val="Named item list"/>
    <w:basedOn w:val="BodyText"/>
    <w:qFormat/>
    <w:rsid w:val="00C42A20"/>
    <w:pPr>
      <w:tabs>
        <w:tab w:val="left" w:pos="2835"/>
      </w:tabs>
      <w:ind w:left="2835" w:hanging="2835"/>
    </w:pPr>
  </w:style>
  <w:style w:type="paragraph" w:customStyle="1" w:styleId="BodyTextnopadding">
    <w:name w:val="Body Text no padding"/>
    <w:basedOn w:val="BodyText"/>
    <w:qFormat/>
    <w:rsid w:val="00C42A20"/>
    <w:pPr>
      <w:spacing w:before="0" w:after="0"/>
    </w:pPr>
  </w:style>
  <w:style w:type="paragraph" w:customStyle="1" w:styleId="BodyTextBold">
    <w:name w:val="Body Text Bold"/>
    <w:basedOn w:val="BodyText"/>
    <w:qFormat/>
    <w:rsid w:val="00C42A2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3562</Characters>
  <Application>Microsoft Office Word</Application>
  <DocSecurity>0</DocSecurity>
  <Lines>86</Lines>
  <Paragraphs>50</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RIISS00063 Traffic Management Designer Skill Set for Urban Streets and Low Volume Rural Roads</dc:title>
  <dc:subject>Approved</dc:subject>
  <dc:creator>PwC’s Skills for Australia</dc:creator>
  <cp:keywords>Release 2</cp:keywords>
  <dc:description>Review Date: 12 April 2008</dc:description>
  <cp:lastModifiedBy>HSD_TPCMSd.prod</cp:lastModifiedBy>
  <cp:revision>3</cp:revision>
  <dcterms:created xsi:type="dcterms:W3CDTF">2022-10-19T01:13:33Z</dcterms:created>
  <dcterms:modified xsi:type="dcterms:W3CDTF">2022-10-18T06:30:00Z</dcterms:modified>
</cp:coreProperties>
</file>