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AD" w:rsidP="00E17AAD">
      <w:pPr>
        <w:pStyle w:val="Title"/>
      </w:pPr>
      <w:r>
        <w:fldChar w:fldCharType="begin"/>
      </w:r>
      <w:r>
        <w:instrText xml:space="preserve"> TITLE   \* MERGEFORMAT </w:instrText>
      </w:r>
      <w:r>
        <w:fldChar w:fldCharType="separate"/>
      </w:r>
      <w:r>
        <w:t>RIISS00060 Traffic Management Implementer Skill Set for Urban Streets and Low Volume Rural Roads</w:t>
      </w:r>
      <w:r>
        <w:fldChar w:fldCharType="end"/>
      </w:r>
    </w:p>
    <w:p w:rsidR="00E17AAD" w:rsidP="00E17AAD">
      <w:pPr>
        <w:pStyle w:val="Version"/>
        <w:sectPr w:rsidSect="002B7D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D73" w:rsidP="002B7D73">
      <w:pPr>
        <w:pStyle w:val="SuperHeading"/>
      </w:pPr>
      <w:r w:rsidRPr="002B7D73">
        <w:t>RIISS00060 Traffic Management Implementer Skill Set for Urban Streets and Low Volume Rural Roads</w:t>
      </w:r>
    </w:p>
    <w:p w:rsidR="00000000" w:rsidRPr="002B7D73" w:rsidP="002B7D73">
      <w:pPr>
        <w:pStyle w:val="Heading1"/>
      </w:pPr>
      <w:bookmarkStart w:id="1" w:name="O_1255016"/>
      <w:bookmarkEnd w:id="1"/>
      <w:r w:rsidRPr="002B7D73">
        <w:t>Modification History</w:t>
      </w:r>
    </w:p>
    <w:tbl>
      <w:tblPr>
        <w:tblW w:w="9522" w:type="dxa"/>
        <w:tblLayout w:type="fixed"/>
        <w:tblCellMar>
          <w:left w:w="62" w:type="dxa"/>
          <w:right w:w="62" w:type="dxa"/>
        </w:tblCellMar>
        <w:tblLook w:val="0000"/>
      </w:tblPr>
      <w:tblGrid>
        <w:gridCol w:w="2886"/>
        <w:gridCol w:w="6636"/>
      </w:tblGrid>
      <w:tr w:rsidTr="002B7D7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D73" w:rsidP="002B7D73">
            <w:pPr>
              <w:pStyle w:val="BodyText"/>
            </w:pPr>
            <w:r w:rsidRPr="002B7D7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D73">
            <w:pPr>
              <w:pStyle w:val="BodyText"/>
              <w:rPr>
                <w:lang w:val="en-NZ"/>
              </w:rPr>
            </w:pPr>
            <w:r w:rsidRPr="002B7D73">
              <w:rPr>
                <w:rStyle w:val="SpecialBold"/>
              </w:rPr>
              <w:t>Comments</w:t>
            </w:r>
          </w:p>
        </w:tc>
      </w:tr>
      <w:tr w:rsidTr="002B7D7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D73">
            <w:pPr>
              <w:pStyle w:val="BodyText"/>
              <w:rPr>
                <w:lang w:val="en-NZ"/>
              </w:rPr>
            </w:pPr>
            <w:r w:rsidRPr="002B7D73">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D73" w:rsidP="002B7D73">
            <w:pPr>
              <w:pStyle w:val="BodyText"/>
            </w:pPr>
            <w:r w:rsidRPr="002B7D73">
              <w:t>This version first released with RII Resources and Infrastructure Industry Training Package Version 9.0.</w:t>
            </w:r>
          </w:p>
          <w:p w:rsidR="00000000" w:rsidP="002B7D73">
            <w:pPr>
              <w:pStyle w:val="BodyText"/>
              <w:rPr>
                <w:lang w:val="en-NZ"/>
              </w:rPr>
            </w:pPr>
            <w:r w:rsidRPr="002B7D73">
              <w:t>This version has been updated in consultation with the Industry Reference Committee.</w:t>
            </w:r>
          </w:p>
        </w:tc>
      </w:tr>
      <w:tr w:rsidTr="002B7D7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D73">
            <w:pPr>
              <w:pStyle w:val="BodyText"/>
              <w:rPr>
                <w:lang w:val="en-NZ"/>
              </w:rPr>
            </w:pPr>
            <w:r w:rsidRPr="002B7D7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D73" w:rsidP="002B7D73">
            <w:pPr>
              <w:pStyle w:val="BodyText"/>
            </w:pPr>
            <w:r w:rsidRPr="002B7D73">
              <w:t>This version first released with RII Resources and Infr</w:t>
            </w:r>
            <w:r w:rsidRPr="002B7D73">
              <w:t>astructure Industry Training Package Version 6.0.</w:t>
            </w:r>
          </w:p>
        </w:tc>
      </w:tr>
    </w:tbl>
    <w:p w:rsidR="00000000" w:rsidRPr="002B7D73" w:rsidP="002B7D73">
      <w:pPr>
        <w:pStyle w:val="BodyText"/>
      </w:pPr>
    </w:p>
    <w:p w:rsidR="00000000" w:rsidRPr="002B7D73" w:rsidP="002B7D73">
      <w:pPr>
        <w:pStyle w:val="AllowPageBreak"/>
      </w:pPr>
    </w:p>
    <w:p w:rsidR="00000000" w:rsidRPr="002B7D73" w:rsidP="002B7D73">
      <w:pPr>
        <w:pStyle w:val="Heading1"/>
      </w:pPr>
      <w:bookmarkStart w:id="2" w:name="O_1255015"/>
      <w:bookmarkEnd w:id="2"/>
      <w:r w:rsidRPr="002B7D73">
        <w:t>Description</w:t>
      </w:r>
    </w:p>
    <w:p w:rsidR="00000000" w:rsidRPr="002B7D73" w:rsidP="00E17AAD">
      <w:pPr>
        <w:pStyle w:val="BodyText"/>
      </w:pPr>
      <w:r w:rsidRPr="002B7D73">
        <w:t>This skill set addresses the skills and knowledge required for those responsible for traffic management implementation on Temporary Traffic Management Category 1 environment</w:t>
      </w:r>
      <w:r w:rsidRPr="002B7D73">
        <w:t xml:space="preserve">s as described in the Austroads Guide to Temporary Traffic Management. </w:t>
      </w:r>
    </w:p>
    <w:p w:rsidR="00000000" w:rsidRPr="002B7D73" w:rsidP="002B7D73">
      <w:pPr>
        <w:pStyle w:val="Heading1"/>
      </w:pPr>
      <w:bookmarkStart w:id="3" w:name="O_1255014"/>
      <w:bookmarkEnd w:id="3"/>
      <w:r w:rsidRPr="002B7D73">
        <w:t>Pathways Information</w:t>
      </w:r>
    </w:p>
    <w:p w:rsidR="00000000" w:rsidRPr="002B7D73" w:rsidP="00E17AAD">
      <w:pPr>
        <w:pStyle w:val="BodyText"/>
      </w:pPr>
      <w:r w:rsidRPr="002B7D73">
        <w:t>The units provide credit towards a number of Certificate II and Certificate III qualifications in the RII Resources and Infrastructure Industry Training Package and other training packages, such as RII30920 Certificate III in Civil Construction or equivale</w:t>
      </w:r>
      <w:r w:rsidRPr="002B7D73">
        <w:t>nt.</w:t>
      </w:r>
    </w:p>
    <w:p w:rsidR="00000000" w:rsidRPr="002B7D73" w:rsidP="002B7D73">
      <w:pPr>
        <w:pStyle w:val="Heading3"/>
      </w:pPr>
      <w:r w:rsidRPr="002B7D73">
        <w:t>Entry Requirement</w:t>
      </w:r>
    </w:p>
    <w:p w:rsidR="00000000" w:rsidRPr="002B7D73" w:rsidP="00E17AAD">
      <w:pPr>
        <w:pStyle w:val="BodyText"/>
      </w:pPr>
      <w:r w:rsidRPr="002B7D73">
        <w:t>An individual wishing to enrol in this skill set must hold the unit CPCCWHS1001 Prepare to work safely in the construction industry or its equivalent unit.</w:t>
      </w:r>
    </w:p>
    <w:p w:rsidR="00000000" w:rsidRPr="002B7D73" w:rsidP="002B7D73">
      <w:pPr>
        <w:pStyle w:val="Heading1"/>
      </w:pPr>
      <w:bookmarkStart w:id="4" w:name="O_1255013"/>
      <w:bookmarkEnd w:id="4"/>
      <w:r w:rsidRPr="002B7D73">
        <w:t>Licensing/Regulatory Information</w:t>
      </w:r>
    </w:p>
    <w:p w:rsidR="00000000" w:rsidRPr="002B7D73" w:rsidP="00E17AAD">
      <w:pPr>
        <w:pStyle w:val="BodyText"/>
      </w:pPr>
      <w:r w:rsidRPr="002B7D73">
        <w:t>This skill set has been cr</w:t>
      </w:r>
      <w:r w:rsidRPr="002B7D73">
        <w:t>eated to align to the requirements of individuals responsible for traffic management implementation on a site and road workers under their direction, as described in the Austroads Guide to Temporary Traffic Management on Temporary Traffic Management Catego</w:t>
      </w:r>
      <w:r w:rsidRPr="002B7D73">
        <w:t xml:space="preserve">ry 1 environments. Licensing, legislative and certification requirements that apply to this skill set can vary between states, territories and industry sectors. Users must check requirements with relevant body before applying the skill set. </w:t>
      </w:r>
    </w:p>
    <w:p w:rsidR="00000000" w:rsidRPr="002B7D73" w:rsidP="002B7D73">
      <w:pPr>
        <w:pStyle w:val="Heading1"/>
      </w:pPr>
      <w:bookmarkStart w:id="5" w:name="O_1255012"/>
      <w:bookmarkEnd w:id="5"/>
      <w:r w:rsidRPr="002B7D73">
        <w:t>Skill Set Requirements</w:t>
      </w:r>
    </w:p>
    <w:p w:rsidR="00000000" w:rsidRPr="002B7D73" w:rsidP="00E17AAD">
      <w:pPr>
        <w:pStyle w:val="BodyText"/>
      </w:pPr>
      <w:r w:rsidRPr="002B7D73">
        <w:t>Successful completion of the following four units of competency inclusive of practical experience applying the relevant skills and knowledge in a temporary traffic management workplace, completing at least 3 different types of s</w:t>
      </w:r>
      <w:r w:rsidRPr="002B7D73">
        <w:t>et ups:</w:t>
      </w:r>
    </w:p>
    <w:p w:rsidR="00000000" w:rsidRPr="002B7D73" w:rsidP="002B7D73">
      <w:pPr>
        <w:pStyle w:val="ListBullet"/>
      </w:pPr>
      <w:r w:rsidRPr="002B7D73">
        <w:t>RIICOM201E Communicate in the workplace</w:t>
      </w:r>
    </w:p>
    <w:p w:rsidR="00000000" w:rsidRPr="002B7D73" w:rsidP="002B7D73">
      <w:pPr>
        <w:pStyle w:val="ListBullet"/>
      </w:pPr>
      <w:r w:rsidRPr="002B7D73">
        <w:t>RIIRIS301E Apply risk management processes</w:t>
      </w:r>
    </w:p>
    <w:p w:rsidR="00000000" w:rsidRPr="002B7D73" w:rsidP="002B7D73">
      <w:pPr>
        <w:pStyle w:val="ListBullet"/>
      </w:pPr>
      <w:r w:rsidRPr="002B7D73">
        <w:t>RIIWHS302E Implement traffic management plans</w:t>
      </w:r>
    </w:p>
    <w:p w:rsidR="00000000" w:rsidRPr="002B7D73" w:rsidP="002B7D73">
      <w:pPr>
        <w:pStyle w:val="ListBullet"/>
      </w:pPr>
      <w:r w:rsidRPr="002B7D73">
        <w:t>RIIWHS303 Position, set up and program portable traffic control devices.</w:t>
      </w:r>
    </w:p>
    <w:p w:rsidR="00000000" w:rsidRPr="002B7D73" w:rsidP="00E17AAD">
      <w:pPr>
        <w:pStyle w:val="BodyText"/>
      </w:pPr>
      <w:r w:rsidRPr="002B7D73">
        <w:t>The assessment for the units of competency co</w:t>
      </w:r>
      <w:r w:rsidRPr="002B7D73">
        <w:t>mprises both theoretical and practical components.  The practical assessment component is to be undertaken after the practical experience is gained. Practical experience requirements must be completed on declared Temporary Traffic Management Category 1 roa</w:t>
      </w:r>
      <w:r w:rsidRPr="002B7D73">
        <w:t xml:space="preserve">ds within at least six months of successfully completing the theoretical component. </w:t>
      </w:r>
    </w:p>
    <w:p w:rsidR="00000000" w:rsidRPr="002B7D73" w:rsidP="002B7D73">
      <w:pPr>
        <w:pStyle w:val="Heading1"/>
      </w:pPr>
      <w:bookmarkStart w:id="6" w:name="O_1255011"/>
      <w:bookmarkEnd w:id="6"/>
      <w:r w:rsidRPr="002B7D73">
        <w:t>Target Group</w:t>
      </w:r>
    </w:p>
    <w:p w:rsidR="00000000" w:rsidRPr="002B7D73" w:rsidP="00E17AAD">
      <w:pPr>
        <w:pStyle w:val="BodyText"/>
      </w:pPr>
      <w:r w:rsidRPr="002B7D73">
        <w:t>This skill set is for individuals responsible for traffic management implementation on a site and road workers under their direction on Tem</w:t>
      </w:r>
      <w:r w:rsidRPr="002B7D73">
        <w:t>porary Traffic Management Category 1 roads.</w:t>
      </w:r>
    </w:p>
    <w:p w:rsidR="00000000" w:rsidRPr="002B7D73" w:rsidP="002B7D73">
      <w:pPr>
        <w:pStyle w:val="Heading1"/>
      </w:pPr>
      <w:bookmarkStart w:id="7" w:name="O_1255010"/>
      <w:bookmarkEnd w:id="7"/>
      <w:r w:rsidRPr="002B7D73">
        <w:t>Suggested words for Statement of Attainment</w:t>
      </w:r>
    </w:p>
    <w:p w:rsidR="00000000" w:rsidRPr="002B7D73" w:rsidP="00E17AAD">
      <w:pPr>
        <w:pStyle w:val="BodyText"/>
      </w:pPr>
      <w:r w:rsidRPr="002B7D73">
        <w:t xml:space="preserve">These units of competency from the RII Resources and Infrastructure Industry Training Package meet industry requirements for individuals responsible </w:t>
      </w:r>
      <w:r w:rsidRPr="002B7D73">
        <w:t>for traffic management implementation on a site and road workers under their direction on Temporary Traffic Management Category 1 environments as described in the Austroads Guide to Temporary Traffic Management.</w:t>
      </w:r>
    </w:p>
    <w:p w:rsidR="00000000" w:rsidRPr="002B7D73" w:rsidP="002B7D73"/>
    <w:sectPr w:rsidSect="002B7D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3" w:rsidRPr="00E17AAD" w:rsidP="00E17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AD" w:rsidP="002B7D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7AAD" w:rsidP="002B7D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17AAD" w:rsidP="002B7D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D73" w:rsidRPr="00E17AAD" w:rsidP="00E17A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D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AD" w:rsidRPr="002D2AF8" w:rsidP="002B7D73">
    <w:pPr>
      <w:pStyle w:val="Header"/>
      <w:framePr w:wrap="around"/>
    </w:pPr>
    <w:r>
      <w:fldChar w:fldCharType="begin"/>
    </w:r>
    <w:r>
      <w:instrText xml:space="preserve"> TITLE   \* MERGEFORMAT </w:instrText>
    </w:r>
    <w:r>
      <w:fldChar w:fldCharType="separate"/>
    </w:r>
    <w:r>
      <w:t>RIISS00060 Traffic Management Implementer Skill Set for Urban Streets and Low Volume Rural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17AAD" w:rsidP="002B7D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D62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7E1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D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D73"/>
    <w:pPr>
      <w:spacing w:before="360" w:after="60"/>
      <w:outlineLvl w:val="0"/>
    </w:pPr>
    <w:rPr>
      <w:sz w:val="32"/>
    </w:rPr>
  </w:style>
  <w:style w:type="paragraph" w:styleId="Heading2">
    <w:name w:val="heading 2"/>
    <w:basedOn w:val="HeadingBase"/>
    <w:next w:val="BodyText"/>
    <w:link w:val="Heading2Char"/>
    <w:qFormat/>
    <w:rsid w:val="002B7D73"/>
    <w:pPr>
      <w:keepLines/>
      <w:spacing w:before="240" w:after="120"/>
      <w:outlineLvl w:val="1"/>
    </w:pPr>
    <w:rPr>
      <w:sz w:val="28"/>
      <w:szCs w:val="40"/>
    </w:rPr>
  </w:style>
  <w:style w:type="paragraph" w:styleId="Heading3">
    <w:name w:val="heading 3"/>
    <w:basedOn w:val="HeadingBase"/>
    <w:next w:val="BodyText"/>
    <w:link w:val="Heading3Char"/>
    <w:qFormat/>
    <w:rsid w:val="002B7D73"/>
    <w:pPr>
      <w:spacing w:before="180" w:after="120"/>
      <w:outlineLvl w:val="2"/>
    </w:pPr>
    <w:rPr>
      <w:spacing w:val="-10"/>
      <w:kern w:val="32"/>
    </w:rPr>
  </w:style>
  <w:style w:type="paragraph" w:styleId="Heading4">
    <w:name w:val="heading 4"/>
    <w:basedOn w:val="HeadingBase"/>
    <w:next w:val="BodyText"/>
    <w:link w:val="Heading4Char"/>
    <w:qFormat/>
    <w:rsid w:val="002B7D73"/>
    <w:pPr>
      <w:spacing w:before="160" w:after="120"/>
      <w:outlineLvl w:val="3"/>
    </w:pPr>
    <w:rPr>
      <w:sz w:val="22"/>
    </w:rPr>
  </w:style>
  <w:style w:type="paragraph" w:styleId="Heading5">
    <w:name w:val="heading 5"/>
    <w:basedOn w:val="HeadingBase"/>
    <w:next w:val="Normal"/>
    <w:link w:val="Heading5Char"/>
    <w:qFormat/>
    <w:rsid w:val="002B7D73"/>
    <w:pPr>
      <w:spacing w:before="80"/>
      <w:outlineLvl w:val="4"/>
    </w:pPr>
    <w:rPr>
      <w:color w:val="918585"/>
      <w:sz w:val="20"/>
    </w:rPr>
  </w:style>
  <w:style w:type="paragraph" w:styleId="Heading6">
    <w:name w:val="heading 6"/>
    <w:basedOn w:val="HeadingBase"/>
    <w:next w:val="Normal"/>
    <w:link w:val="Heading6Char"/>
    <w:qFormat/>
    <w:rsid w:val="002B7D73"/>
    <w:pPr>
      <w:spacing w:before="60"/>
      <w:outlineLvl w:val="5"/>
    </w:pPr>
    <w:rPr>
      <w:color w:val="918585"/>
      <w:sz w:val="20"/>
    </w:rPr>
  </w:style>
  <w:style w:type="paragraph" w:styleId="Heading7">
    <w:name w:val="heading 7"/>
    <w:basedOn w:val="Normal"/>
    <w:next w:val="Normal"/>
    <w:link w:val="Heading7Char"/>
    <w:qFormat/>
    <w:rsid w:val="002B7D73"/>
    <w:pPr>
      <w:ind w:left="720"/>
      <w:outlineLvl w:val="6"/>
    </w:pPr>
    <w:rPr>
      <w:i/>
    </w:rPr>
  </w:style>
  <w:style w:type="paragraph" w:styleId="Heading8">
    <w:name w:val="heading 8"/>
    <w:basedOn w:val="Normal"/>
    <w:next w:val="Normal"/>
    <w:link w:val="Heading8Char"/>
    <w:qFormat/>
    <w:rsid w:val="002B7D73"/>
    <w:pPr>
      <w:ind w:left="720"/>
      <w:outlineLvl w:val="7"/>
    </w:pPr>
    <w:rPr>
      <w:i/>
    </w:rPr>
  </w:style>
  <w:style w:type="paragraph" w:styleId="Heading9">
    <w:name w:val="heading 9"/>
    <w:basedOn w:val="Normal"/>
    <w:next w:val="Normal"/>
    <w:link w:val="Heading9Char"/>
    <w:qFormat/>
    <w:rsid w:val="002B7D73"/>
    <w:pPr>
      <w:ind w:left="720"/>
      <w:outlineLvl w:val="8"/>
    </w:pPr>
    <w:rPr>
      <w:i/>
    </w:rPr>
  </w:style>
  <w:style w:type="character" w:default="1" w:styleId="DefaultParagraphFont">
    <w:name w:val="Default Paragraph Font"/>
    <w:uiPriority w:val="1"/>
    <w:unhideWhenUsed/>
    <w:rsid w:val="002B7D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D73"/>
  </w:style>
  <w:style w:type="character" w:customStyle="1" w:styleId="Heading1Char">
    <w:name w:val="Heading 1 Char"/>
    <w:basedOn w:val="DefaultParagraphFont"/>
    <w:link w:val="Heading1"/>
    <w:rsid w:val="002B7D7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2B7D7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2B7D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D73"/>
    <w:rPr>
      <w:rFonts w:ascii="Times New Roman" w:eastAsia="Times New Roman" w:hAnsi="Times New Roman" w:cs="Times New Roman"/>
      <w:sz w:val="24"/>
      <w:lang w:eastAsia="en-US"/>
    </w:rPr>
  </w:style>
  <w:style w:type="paragraph" w:styleId="ListBullet">
    <w:name w:val="List Bullet"/>
    <w:basedOn w:val="List"/>
    <w:rsid w:val="002B7D73"/>
    <w:pPr>
      <w:numPr>
        <w:numId w:val="11"/>
      </w:numPr>
      <w:tabs>
        <w:tab w:val="clear" w:pos="340"/>
      </w:tabs>
      <w:spacing w:before="40" w:after="40"/>
    </w:pPr>
  </w:style>
  <w:style w:type="character" w:customStyle="1" w:styleId="SpecialBold">
    <w:name w:val="Special Bold"/>
    <w:basedOn w:val="DefaultParagraphFont"/>
    <w:rsid w:val="002B7D73"/>
    <w:rPr>
      <w:b/>
      <w:spacing w:val="0"/>
    </w:rPr>
  </w:style>
  <w:style w:type="paragraph" w:customStyle="1" w:styleId="SuperHeading">
    <w:name w:val="SuperHeading"/>
    <w:basedOn w:val="Normal"/>
    <w:rsid w:val="002B7D73"/>
    <w:pPr>
      <w:spacing w:before="240" w:after="120"/>
      <w:outlineLvl w:val="0"/>
    </w:pPr>
    <w:rPr>
      <w:rFonts w:ascii="Times New Roman" w:hAnsi="Times New Roman"/>
      <w:b/>
      <w:sz w:val="32"/>
    </w:rPr>
  </w:style>
  <w:style w:type="paragraph" w:customStyle="1" w:styleId="AllowPageBreak">
    <w:name w:val="AllowPageBreak"/>
    <w:rsid w:val="002B7D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D7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2B7D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D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D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D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D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D73"/>
    <w:rPr>
      <w:rFonts w:ascii="Courier New" w:eastAsia="Times New Roman" w:hAnsi="Courier New" w:cs="Times New Roman"/>
      <w:i/>
      <w:szCs w:val="20"/>
      <w:lang w:eastAsia="en-US"/>
    </w:rPr>
  </w:style>
  <w:style w:type="paragraph" w:customStyle="1" w:styleId="HeadingBase">
    <w:name w:val="Heading Base"/>
    <w:rsid w:val="002B7D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D73"/>
    <w:pPr>
      <w:tabs>
        <w:tab w:val="right" w:leader="dot" w:pos="9072"/>
      </w:tabs>
      <w:ind w:left="567"/>
    </w:pPr>
    <w:rPr>
      <w:szCs w:val="22"/>
    </w:rPr>
  </w:style>
  <w:style w:type="paragraph" w:customStyle="1" w:styleId="TOCBase">
    <w:name w:val="TOC Base"/>
    <w:rsid w:val="002B7D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D73"/>
    <w:pPr>
      <w:tabs>
        <w:tab w:val="right" w:leader="dot" w:pos="9072"/>
      </w:tabs>
      <w:spacing w:before="40" w:after="40"/>
      <w:ind w:left="284"/>
    </w:pPr>
    <w:rPr>
      <w:rFonts w:ascii="Times New Roman" w:hAnsi="Times New Roman"/>
    </w:rPr>
  </w:style>
  <w:style w:type="paragraph" w:styleId="TOC1">
    <w:name w:val="toc 1"/>
    <w:basedOn w:val="TOCBase"/>
    <w:next w:val="Normal"/>
    <w:rsid w:val="002B7D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D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D73"/>
    <w:rPr>
      <w:rFonts w:ascii="Times New Roman" w:eastAsia="Times New Roman" w:hAnsi="Times New Roman" w:cs="Times New Roman"/>
      <w:sz w:val="16"/>
      <w:lang w:eastAsia="en-US"/>
    </w:rPr>
  </w:style>
  <w:style w:type="paragraph" w:styleId="Title">
    <w:name w:val="Title"/>
    <w:basedOn w:val="HeadingBase"/>
    <w:link w:val="TitleChar"/>
    <w:qFormat/>
    <w:rsid w:val="002B7D73"/>
    <w:pPr>
      <w:spacing w:before="5040"/>
      <w:jc w:val="center"/>
    </w:pPr>
    <w:rPr>
      <w:sz w:val="48"/>
      <w:szCs w:val="72"/>
      <w:lang w:val="en-US"/>
    </w:rPr>
  </w:style>
  <w:style w:type="character" w:customStyle="1" w:styleId="TitleChar">
    <w:name w:val="Title Char"/>
    <w:basedOn w:val="DefaultParagraphFont"/>
    <w:link w:val="Title"/>
    <w:rsid w:val="002B7D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D73"/>
    <w:pPr>
      <w:tabs>
        <w:tab w:val="left" w:pos="3600"/>
        <w:tab w:val="left" w:pos="3958"/>
      </w:tabs>
    </w:pPr>
  </w:style>
  <w:style w:type="paragraph" w:styleId="List">
    <w:name w:val="List"/>
    <w:basedOn w:val="BodyText"/>
    <w:next w:val="BodyText"/>
    <w:rsid w:val="002B7D73"/>
    <w:pPr>
      <w:tabs>
        <w:tab w:val="left" w:pos="340"/>
      </w:tabs>
      <w:spacing w:before="60" w:after="60"/>
      <w:ind w:left="340" w:hanging="340"/>
    </w:pPr>
  </w:style>
  <w:style w:type="paragraph" w:customStyle="1" w:styleId="Note">
    <w:name w:val="Note"/>
    <w:basedOn w:val="BodyText"/>
    <w:rsid w:val="002B7D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D73"/>
    <w:pPr>
      <w:framePr w:wrap="auto" w:hAnchor="text" w:y="6049"/>
    </w:pPr>
    <w:rPr>
      <w:color w:val="000000"/>
      <w:sz w:val="40"/>
    </w:rPr>
  </w:style>
  <w:style w:type="paragraph" w:customStyle="1" w:styleId="TOCTitle">
    <w:name w:val="TOCTitle"/>
    <w:basedOn w:val="Heading1"/>
    <w:rsid w:val="002B7D73"/>
    <w:pPr>
      <w:spacing w:after="240"/>
      <w:jc w:val="center"/>
      <w:outlineLvl w:val="9"/>
    </w:pPr>
    <w:rPr>
      <w:caps/>
    </w:rPr>
  </w:style>
  <w:style w:type="paragraph" w:customStyle="1" w:styleId="Version">
    <w:name w:val="Version"/>
    <w:rsid w:val="002B7D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D73"/>
    <w:pPr>
      <w:numPr>
        <w:numId w:val="12"/>
      </w:numPr>
      <w:tabs>
        <w:tab w:val="clear" w:pos="680"/>
      </w:tabs>
    </w:pPr>
  </w:style>
  <w:style w:type="paragraph" w:styleId="Index1">
    <w:name w:val="index 1"/>
    <w:basedOn w:val="Normal"/>
    <w:next w:val="Normal"/>
    <w:semiHidden/>
    <w:rsid w:val="002B7D73"/>
    <w:pPr>
      <w:keepNext w:val="0"/>
      <w:tabs>
        <w:tab w:val="right" w:pos="4176"/>
      </w:tabs>
      <w:ind w:left="198" w:hanging="198"/>
    </w:pPr>
    <w:rPr>
      <w:rFonts w:ascii="Garamond" w:hAnsi="Garamond"/>
    </w:rPr>
  </w:style>
  <w:style w:type="paragraph" w:styleId="IndexHeading">
    <w:name w:val="index heading"/>
    <w:basedOn w:val="Normal"/>
    <w:next w:val="Index1"/>
    <w:semiHidden/>
    <w:rsid w:val="002B7D73"/>
    <w:pPr>
      <w:spacing w:before="120" w:after="120"/>
    </w:pPr>
    <w:rPr>
      <w:rFonts w:ascii="Arial" w:hAnsi="Arial"/>
      <w:b/>
      <w:color w:val="918585"/>
      <w:sz w:val="24"/>
    </w:rPr>
  </w:style>
  <w:style w:type="paragraph" w:styleId="Header">
    <w:name w:val="header"/>
    <w:basedOn w:val="Normal"/>
    <w:link w:val="HeaderChar"/>
    <w:rsid w:val="002B7D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D73"/>
    <w:rPr>
      <w:rFonts w:ascii="Times New Roman" w:eastAsia="Times New Roman" w:hAnsi="Times New Roman" w:cs="Times New Roman"/>
      <w:sz w:val="16"/>
      <w:szCs w:val="20"/>
      <w:lang w:val="en-GB" w:eastAsia="en-US"/>
    </w:rPr>
  </w:style>
  <w:style w:type="paragraph" w:customStyle="1" w:styleId="Chapter">
    <w:name w:val="Chapter"/>
    <w:basedOn w:val="Normal"/>
    <w:rsid w:val="002B7D73"/>
    <w:pPr>
      <w:spacing w:before="240"/>
    </w:pPr>
    <w:rPr>
      <w:rFonts w:ascii="Times New Roman" w:hAnsi="Times New Roman"/>
      <w:smallCaps/>
      <w:spacing w:val="80"/>
      <w:sz w:val="28"/>
    </w:rPr>
  </w:style>
  <w:style w:type="paragraph" w:customStyle="1" w:styleId="InChapter">
    <w:name w:val="InChapter"/>
    <w:basedOn w:val="Heading3"/>
    <w:rsid w:val="002B7D73"/>
    <w:pPr>
      <w:spacing w:after="240"/>
      <w:outlineLvl w:val="9"/>
    </w:pPr>
    <w:rPr>
      <w:noProof/>
    </w:rPr>
  </w:style>
  <w:style w:type="paragraph" w:styleId="Index2">
    <w:name w:val="index 2"/>
    <w:basedOn w:val="Normal"/>
    <w:next w:val="Normal"/>
    <w:semiHidden/>
    <w:rsid w:val="002B7D73"/>
    <w:pPr>
      <w:tabs>
        <w:tab w:val="right" w:pos="4176"/>
      </w:tabs>
      <w:ind w:left="568" w:hanging="284"/>
    </w:pPr>
    <w:rPr>
      <w:rFonts w:ascii="Garamond" w:hAnsi="Garamond"/>
    </w:rPr>
  </w:style>
  <w:style w:type="paragraph" w:customStyle="1" w:styleId="Byline">
    <w:name w:val="Byline"/>
    <w:rsid w:val="002B7D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D73"/>
    <w:pPr>
      <w:tabs>
        <w:tab w:val="clear" w:pos="3600"/>
        <w:tab w:val="clear" w:pos="3958"/>
      </w:tabs>
      <w:jc w:val="right"/>
    </w:pPr>
  </w:style>
  <w:style w:type="character" w:styleId="Emphasis">
    <w:name w:val="Emphasis"/>
    <w:basedOn w:val="DefaultParagraphFont"/>
    <w:qFormat/>
    <w:rsid w:val="002B7D73"/>
    <w:rPr>
      <w:i/>
    </w:rPr>
  </w:style>
  <w:style w:type="paragraph" w:styleId="Caption">
    <w:name w:val="caption"/>
    <w:basedOn w:val="BodyText"/>
    <w:next w:val="Normal"/>
    <w:qFormat/>
    <w:rsid w:val="002B7D73"/>
    <w:pPr>
      <w:framePr w:w="2268" w:hSpace="181" w:vSpace="181" w:wrap="around" w:vAnchor="text" w:hAnchor="page" w:x="1135" w:y="285" w:anchorLock="1"/>
    </w:pPr>
    <w:rPr>
      <w:i/>
    </w:rPr>
  </w:style>
  <w:style w:type="paragraph" w:customStyle="1" w:styleId="MiniTOCTitle">
    <w:name w:val="MiniTOCTitle"/>
    <w:basedOn w:val="Heading4"/>
    <w:rsid w:val="002B7D73"/>
    <w:pPr>
      <w:spacing w:before="240"/>
      <w:outlineLvl w:val="9"/>
    </w:pPr>
    <w:rPr>
      <w:noProof/>
      <w:sz w:val="24"/>
    </w:rPr>
  </w:style>
  <w:style w:type="paragraph" w:customStyle="1" w:styleId="MiniTOCItem">
    <w:name w:val="MiniTOCItem"/>
    <w:basedOn w:val="ListBullet"/>
    <w:rsid w:val="002B7D73"/>
    <w:pPr>
      <w:numPr>
        <w:numId w:val="0"/>
      </w:numPr>
      <w:tabs>
        <w:tab w:val="right" w:leader="dot" w:pos="6521"/>
      </w:tabs>
      <w:spacing w:before="0" w:after="0"/>
    </w:pPr>
  </w:style>
  <w:style w:type="paragraph" w:customStyle="1" w:styleId="TOFTitle">
    <w:name w:val="TOFTitle"/>
    <w:basedOn w:val="TOCTitle"/>
    <w:rsid w:val="002B7D73"/>
  </w:style>
  <w:style w:type="paragraph" w:styleId="TableofFigures">
    <w:name w:val="table of figures"/>
    <w:basedOn w:val="Normal"/>
    <w:next w:val="Normal"/>
    <w:semiHidden/>
    <w:rsid w:val="002B7D73"/>
    <w:pPr>
      <w:tabs>
        <w:tab w:val="right" w:leader="dot" w:pos="9072"/>
      </w:tabs>
      <w:ind w:left="970" w:hanging="403"/>
    </w:pPr>
    <w:rPr>
      <w:rFonts w:ascii="Times New Roman" w:hAnsi="Times New Roman"/>
      <w:b/>
    </w:rPr>
  </w:style>
  <w:style w:type="paragraph" w:styleId="ListNumber">
    <w:name w:val="List Number"/>
    <w:basedOn w:val="List"/>
    <w:rsid w:val="002B7D73"/>
    <w:pPr>
      <w:numPr>
        <w:numId w:val="14"/>
      </w:numPr>
      <w:tabs>
        <w:tab w:val="clear" w:pos="340"/>
      </w:tabs>
    </w:pPr>
  </w:style>
  <w:style w:type="character" w:customStyle="1" w:styleId="WingdingSymbols">
    <w:name w:val="Wingding Symbols"/>
    <w:rsid w:val="002B7D73"/>
    <w:rPr>
      <w:rFonts w:ascii="Wingdings" w:hAnsi="Wingdings"/>
    </w:rPr>
  </w:style>
  <w:style w:type="paragraph" w:customStyle="1" w:styleId="TableHeading">
    <w:name w:val="Table Heading"/>
    <w:basedOn w:val="HeadingBase"/>
    <w:rsid w:val="002B7D73"/>
    <w:pPr>
      <w:keepLines/>
      <w:pBdr>
        <w:bottom w:val="single" w:sz="6" w:space="1" w:color="918585"/>
      </w:pBdr>
      <w:spacing w:before="240"/>
    </w:pPr>
  </w:style>
  <w:style w:type="character" w:customStyle="1" w:styleId="HotSpot">
    <w:name w:val="HotSpot"/>
    <w:rsid w:val="002B7D73"/>
    <w:rPr>
      <w:color w:val="0033CC"/>
      <w:u w:val="none"/>
    </w:rPr>
  </w:style>
  <w:style w:type="paragraph" w:customStyle="1" w:styleId="BodyTextRight">
    <w:name w:val="Body Text Right"/>
    <w:basedOn w:val="BodyText"/>
    <w:rsid w:val="002B7D73"/>
    <w:pPr>
      <w:spacing w:before="0" w:after="0"/>
      <w:jc w:val="right"/>
    </w:pPr>
  </w:style>
  <w:style w:type="paragraph" w:styleId="Index3">
    <w:name w:val="index 3"/>
    <w:basedOn w:val="ListNumber2"/>
    <w:next w:val="Normal"/>
    <w:semiHidden/>
    <w:rsid w:val="002B7D73"/>
    <w:pPr>
      <w:numPr>
        <w:numId w:val="0"/>
      </w:numPr>
      <w:tabs>
        <w:tab w:val="right" w:leader="dot" w:pos="4176"/>
      </w:tabs>
    </w:pPr>
  </w:style>
  <w:style w:type="paragraph" w:styleId="ListNumber2">
    <w:name w:val="List Number 2"/>
    <w:basedOn w:val="List2"/>
    <w:rsid w:val="002B7D73"/>
    <w:pPr>
      <w:numPr>
        <w:numId w:val="9"/>
      </w:numPr>
      <w:tabs>
        <w:tab w:val="clear" w:pos="1060"/>
      </w:tabs>
    </w:pPr>
  </w:style>
  <w:style w:type="paragraph" w:customStyle="1" w:styleId="MarginNote">
    <w:name w:val="Margin Note"/>
    <w:basedOn w:val="BodyText"/>
    <w:rsid w:val="002B7D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D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D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D73"/>
    <w:rPr>
      <w:sz w:val="32"/>
    </w:rPr>
  </w:style>
  <w:style w:type="paragraph" w:customStyle="1" w:styleId="HeadingProcedure">
    <w:name w:val="Heading Procedure"/>
    <w:basedOn w:val="HeadingBase"/>
    <w:next w:val="Normal"/>
    <w:rsid w:val="002B7D73"/>
    <w:pPr>
      <w:tabs>
        <w:tab w:val="left" w:pos="0"/>
      </w:tabs>
      <w:spacing w:before="120" w:after="60"/>
    </w:pPr>
    <w:rPr>
      <w:i/>
      <w:color w:val="918585"/>
      <w:sz w:val="22"/>
    </w:rPr>
  </w:style>
  <w:style w:type="paragraph" w:customStyle="1" w:styleId="TableBodyText">
    <w:name w:val="Table Body Text"/>
    <w:basedOn w:val="BodyText"/>
    <w:rsid w:val="002B7D73"/>
    <w:pPr>
      <w:spacing w:before="60" w:after="60"/>
    </w:pPr>
  </w:style>
  <w:style w:type="paragraph" w:styleId="ListContinue">
    <w:name w:val="List Continue"/>
    <w:basedOn w:val="List"/>
    <w:rsid w:val="002B7D73"/>
    <w:pPr>
      <w:ind w:firstLine="0"/>
    </w:pPr>
  </w:style>
  <w:style w:type="paragraph" w:customStyle="1" w:styleId="ListNote">
    <w:name w:val="List Note"/>
    <w:basedOn w:val="List"/>
    <w:rsid w:val="002B7D73"/>
    <w:pPr>
      <w:pBdr>
        <w:top w:val="single" w:sz="6" w:space="2" w:color="918585"/>
        <w:bottom w:val="single" w:sz="6" w:space="2" w:color="918585"/>
      </w:pBdr>
      <w:tabs>
        <w:tab w:val="left" w:pos="1021"/>
      </w:tabs>
      <w:ind w:firstLine="0"/>
    </w:pPr>
  </w:style>
  <w:style w:type="paragraph" w:customStyle="1" w:styleId="Warning">
    <w:name w:val="Warning"/>
    <w:basedOn w:val="BodyText"/>
    <w:rsid w:val="002B7D73"/>
    <w:pPr>
      <w:shd w:val="clear" w:color="auto" w:fill="D9D9D9"/>
      <w:tabs>
        <w:tab w:val="left" w:pos="992"/>
      </w:tabs>
      <w:ind w:left="119" w:right="119"/>
    </w:pPr>
    <w:rPr>
      <w:sz w:val="20"/>
    </w:rPr>
  </w:style>
  <w:style w:type="paragraph" w:customStyle="1" w:styleId="MarginIcons">
    <w:name w:val="Margin Icons"/>
    <w:basedOn w:val="BodyText"/>
    <w:rsid w:val="002B7D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D73"/>
    <w:rPr>
      <w:rFonts w:ascii="Courier New" w:hAnsi="Courier New"/>
    </w:rPr>
  </w:style>
  <w:style w:type="paragraph" w:customStyle="1" w:styleId="NoteBullet">
    <w:name w:val="Note Bullet"/>
    <w:basedOn w:val="Note"/>
    <w:rsid w:val="002B7D73"/>
    <w:pPr>
      <w:tabs>
        <w:tab w:val="clear" w:pos="680"/>
      </w:tabs>
      <w:spacing w:before="60" w:after="60"/>
    </w:pPr>
  </w:style>
  <w:style w:type="paragraph" w:customStyle="1" w:styleId="SubHeading2">
    <w:name w:val="SubHeading2"/>
    <w:basedOn w:val="HeadingBase"/>
    <w:rsid w:val="002B7D73"/>
    <w:pPr>
      <w:spacing w:before="240" w:after="60"/>
    </w:pPr>
    <w:rPr>
      <w:sz w:val="20"/>
    </w:rPr>
  </w:style>
  <w:style w:type="paragraph" w:customStyle="1" w:styleId="SubHeading1">
    <w:name w:val="SubHeading1"/>
    <w:basedOn w:val="HeadingBase"/>
    <w:rsid w:val="002B7D73"/>
    <w:pPr>
      <w:spacing w:before="240" w:after="60"/>
    </w:pPr>
    <w:rPr>
      <w:color w:val="918585"/>
      <w:sz w:val="22"/>
    </w:rPr>
  </w:style>
  <w:style w:type="paragraph" w:customStyle="1" w:styleId="SideHeading">
    <w:name w:val="Side Heading"/>
    <w:basedOn w:val="HeadingBase"/>
    <w:rsid w:val="002B7D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D73"/>
    <w:pPr>
      <w:numPr>
        <w:numId w:val="10"/>
      </w:numPr>
    </w:pPr>
  </w:style>
  <w:style w:type="paragraph" w:styleId="PlainText">
    <w:name w:val="Plain Text"/>
    <w:basedOn w:val="Normal"/>
    <w:link w:val="PlainTextChar"/>
    <w:rsid w:val="002B7D73"/>
    <w:rPr>
      <w:sz w:val="20"/>
    </w:rPr>
  </w:style>
  <w:style w:type="character" w:customStyle="1" w:styleId="PlainTextChar">
    <w:name w:val="Plain Text Char"/>
    <w:basedOn w:val="DefaultParagraphFont"/>
    <w:link w:val="PlainText"/>
    <w:rsid w:val="002B7D73"/>
    <w:rPr>
      <w:rFonts w:ascii="Courier New" w:eastAsia="Times New Roman" w:hAnsi="Courier New" w:cs="Times New Roman"/>
      <w:sz w:val="20"/>
      <w:szCs w:val="20"/>
      <w:lang w:eastAsia="en-US"/>
    </w:rPr>
  </w:style>
  <w:style w:type="character" w:customStyle="1" w:styleId="MenuOption">
    <w:name w:val="Menu Option"/>
    <w:basedOn w:val="DefaultParagraphFont"/>
    <w:rsid w:val="002B7D73"/>
    <w:rPr>
      <w:b/>
      <w:smallCaps/>
    </w:rPr>
  </w:style>
  <w:style w:type="paragraph" w:customStyle="1" w:styleId="TableListNumber">
    <w:name w:val="Table List Number"/>
    <w:basedOn w:val="ListNumber"/>
    <w:rsid w:val="002B7D73"/>
    <w:pPr>
      <w:numPr>
        <w:numId w:val="0"/>
      </w:numPr>
    </w:pPr>
  </w:style>
  <w:style w:type="paragraph" w:styleId="TOC4">
    <w:name w:val="toc 4"/>
    <w:basedOn w:val="TOCBase"/>
    <w:next w:val="Normal"/>
    <w:semiHidden/>
    <w:rsid w:val="002B7D73"/>
    <w:pPr>
      <w:tabs>
        <w:tab w:val="right" w:leader="dot" w:pos="9071"/>
      </w:tabs>
      <w:ind w:left="1701"/>
    </w:pPr>
  </w:style>
  <w:style w:type="paragraph" w:customStyle="1" w:styleId="ListAlpha">
    <w:name w:val="List Alpha"/>
    <w:basedOn w:val="List"/>
    <w:rsid w:val="002B7D73"/>
    <w:pPr>
      <w:numPr>
        <w:numId w:val="8"/>
      </w:numPr>
    </w:pPr>
  </w:style>
  <w:style w:type="paragraph" w:customStyle="1" w:styleId="ListAlpha2">
    <w:name w:val="List Alpha 2"/>
    <w:basedOn w:val="List2"/>
    <w:rsid w:val="002B7D73"/>
    <w:pPr>
      <w:numPr>
        <w:numId w:val="7"/>
      </w:numPr>
    </w:pPr>
  </w:style>
  <w:style w:type="paragraph" w:styleId="List2">
    <w:name w:val="List 2"/>
    <w:basedOn w:val="BodyText"/>
    <w:rsid w:val="002B7D73"/>
    <w:pPr>
      <w:tabs>
        <w:tab w:val="left" w:pos="680"/>
      </w:tabs>
      <w:spacing w:before="60" w:after="60"/>
      <w:ind w:left="680" w:hanging="340"/>
    </w:pPr>
  </w:style>
  <w:style w:type="paragraph" w:styleId="List3">
    <w:name w:val="List 3"/>
    <w:basedOn w:val="BodyText"/>
    <w:rsid w:val="002B7D73"/>
    <w:pPr>
      <w:tabs>
        <w:tab w:val="left" w:pos="1021"/>
      </w:tabs>
      <w:spacing w:before="60" w:after="60"/>
      <w:ind w:left="1020" w:hanging="340"/>
    </w:pPr>
  </w:style>
  <w:style w:type="paragraph" w:styleId="List4">
    <w:name w:val="List 4"/>
    <w:basedOn w:val="BodyText"/>
    <w:rsid w:val="002B7D73"/>
    <w:pPr>
      <w:tabs>
        <w:tab w:val="left" w:pos="1361"/>
      </w:tabs>
      <w:spacing w:before="60" w:after="60"/>
      <w:ind w:left="1361" w:hanging="340"/>
    </w:pPr>
  </w:style>
  <w:style w:type="paragraph" w:styleId="List5">
    <w:name w:val="List 5"/>
    <w:basedOn w:val="BodyText"/>
    <w:rsid w:val="002B7D73"/>
    <w:pPr>
      <w:tabs>
        <w:tab w:val="left" w:pos="1701"/>
      </w:tabs>
      <w:spacing w:before="60" w:after="60"/>
      <w:ind w:left="1701" w:hanging="340"/>
    </w:pPr>
  </w:style>
  <w:style w:type="paragraph" w:styleId="ListBullet3">
    <w:name w:val="List Bullet 3"/>
    <w:basedOn w:val="List3"/>
    <w:rsid w:val="002B7D73"/>
    <w:pPr>
      <w:numPr>
        <w:numId w:val="13"/>
      </w:numPr>
      <w:tabs>
        <w:tab w:val="clear" w:pos="1021"/>
      </w:tabs>
      <w:ind w:left="1037" w:hanging="357"/>
    </w:pPr>
  </w:style>
  <w:style w:type="paragraph" w:styleId="ListBullet4">
    <w:name w:val="List Bullet 4"/>
    <w:basedOn w:val="List4"/>
    <w:rsid w:val="002B7D73"/>
    <w:pPr>
      <w:numPr>
        <w:numId w:val="2"/>
      </w:numPr>
      <w:tabs>
        <w:tab w:val="clear" w:pos="1361"/>
      </w:tabs>
    </w:pPr>
  </w:style>
  <w:style w:type="paragraph" w:styleId="ListBullet5">
    <w:name w:val="List Bullet 5"/>
    <w:basedOn w:val="List5"/>
    <w:rsid w:val="002B7D73"/>
    <w:pPr>
      <w:numPr>
        <w:numId w:val="3"/>
      </w:numPr>
    </w:pPr>
  </w:style>
  <w:style w:type="paragraph" w:styleId="ListContinue2">
    <w:name w:val="List Continue 2"/>
    <w:basedOn w:val="List2"/>
    <w:rsid w:val="002B7D73"/>
    <w:pPr>
      <w:ind w:firstLine="0"/>
    </w:pPr>
  </w:style>
  <w:style w:type="paragraph" w:styleId="ListContinue3">
    <w:name w:val="List Continue 3"/>
    <w:basedOn w:val="List3"/>
    <w:rsid w:val="002B7D73"/>
    <w:pPr>
      <w:ind w:left="1021" w:firstLine="0"/>
    </w:pPr>
  </w:style>
  <w:style w:type="paragraph" w:styleId="ListContinue4">
    <w:name w:val="List Continue 4"/>
    <w:basedOn w:val="List4"/>
    <w:rsid w:val="002B7D73"/>
    <w:pPr>
      <w:ind w:firstLine="0"/>
    </w:pPr>
  </w:style>
  <w:style w:type="paragraph" w:styleId="ListContinue5">
    <w:name w:val="List Continue 5"/>
    <w:basedOn w:val="List5"/>
    <w:rsid w:val="002B7D73"/>
    <w:pPr>
      <w:ind w:firstLine="0"/>
    </w:pPr>
  </w:style>
  <w:style w:type="paragraph" w:styleId="ListNumber3">
    <w:name w:val="List Number 3"/>
    <w:basedOn w:val="List3"/>
    <w:rsid w:val="002B7D73"/>
    <w:pPr>
      <w:numPr>
        <w:numId w:val="4"/>
      </w:numPr>
    </w:pPr>
  </w:style>
  <w:style w:type="paragraph" w:styleId="ListNumber4">
    <w:name w:val="List Number 4"/>
    <w:basedOn w:val="List4"/>
    <w:rsid w:val="002B7D73"/>
    <w:pPr>
      <w:numPr>
        <w:numId w:val="5"/>
      </w:numPr>
    </w:pPr>
  </w:style>
  <w:style w:type="paragraph" w:styleId="ListNumber5">
    <w:name w:val="List Number 5"/>
    <w:basedOn w:val="List5"/>
    <w:rsid w:val="002B7D73"/>
    <w:pPr>
      <w:numPr>
        <w:numId w:val="6"/>
      </w:numPr>
    </w:pPr>
  </w:style>
  <w:style w:type="paragraph" w:styleId="BlockText">
    <w:name w:val="Block Text"/>
    <w:basedOn w:val="Normal"/>
    <w:rsid w:val="002B7D73"/>
    <w:pPr>
      <w:spacing w:after="120"/>
      <w:ind w:left="1440" w:right="1440"/>
    </w:pPr>
  </w:style>
  <w:style w:type="character" w:customStyle="1" w:styleId="Subscript">
    <w:name w:val="Subscript"/>
    <w:basedOn w:val="DefaultParagraphFont"/>
    <w:rsid w:val="002B7D73"/>
    <w:rPr>
      <w:sz w:val="16"/>
      <w:vertAlign w:val="subscript"/>
    </w:rPr>
  </w:style>
  <w:style w:type="character" w:customStyle="1" w:styleId="Superscript">
    <w:name w:val="Superscript"/>
    <w:basedOn w:val="DefaultParagraphFont"/>
    <w:rsid w:val="002B7D73"/>
    <w:rPr>
      <w:sz w:val="16"/>
      <w:vertAlign w:val="superscript"/>
    </w:rPr>
  </w:style>
  <w:style w:type="character" w:customStyle="1" w:styleId="Symbols">
    <w:name w:val="Symbols"/>
    <w:basedOn w:val="DefaultParagraphFont"/>
    <w:rsid w:val="002B7D73"/>
    <w:rPr>
      <w:rFonts w:ascii="Symbol" w:hAnsi="Symbol"/>
    </w:rPr>
  </w:style>
  <w:style w:type="character" w:customStyle="1" w:styleId="MenuOptions">
    <w:name w:val="Menu Options"/>
    <w:basedOn w:val="DefaultParagraphFont"/>
    <w:rsid w:val="002B7D73"/>
    <w:rPr>
      <w:rFonts w:ascii="Arial Narrow" w:hAnsi="Arial Narrow"/>
      <w:smallCaps/>
    </w:rPr>
  </w:style>
  <w:style w:type="character" w:customStyle="1" w:styleId="Buttons">
    <w:name w:val="Buttons"/>
    <w:basedOn w:val="DefaultParagraphFont"/>
    <w:rsid w:val="002B7D73"/>
    <w:rPr>
      <w:b/>
    </w:rPr>
  </w:style>
  <w:style w:type="character" w:customStyle="1" w:styleId="Underlined">
    <w:name w:val="Underlined"/>
    <w:basedOn w:val="DefaultParagraphFont"/>
    <w:rsid w:val="002B7D73"/>
    <w:rPr>
      <w:u w:val="single"/>
    </w:rPr>
  </w:style>
  <w:style w:type="paragraph" w:customStyle="1" w:styleId="TableBodyTextRight">
    <w:name w:val="Table Body Text Right"/>
    <w:basedOn w:val="TableBodyText"/>
    <w:rsid w:val="002B7D73"/>
    <w:pPr>
      <w:widowControl w:val="0"/>
      <w:autoSpaceDE w:val="0"/>
      <w:autoSpaceDN w:val="0"/>
      <w:adjustRightInd w:val="0"/>
      <w:jc w:val="right"/>
    </w:pPr>
    <w:rPr>
      <w:rFonts w:cs="Arial"/>
      <w:szCs w:val="18"/>
    </w:rPr>
  </w:style>
  <w:style w:type="paragraph" w:customStyle="1" w:styleId="CopyrightText">
    <w:name w:val="Copyright Text"/>
    <w:basedOn w:val="BodyText"/>
    <w:rsid w:val="002B7D73"/>
    <w:rPr>
      <w:sz w:val="18"/>
    </w:rPr>
  </w:style>
  <w:style w:type="paragraph" w:customStyle="1" w:styleId="BodySmallRight">
    <w:name w:val="Body Small Right"/>
    <w:basedOn w:val="BodyTextRight"/>
    <w:rsid w:val="002B7D73"/>
    <w:rPr>
      <w:sz w:val="18"/>
      <w:szCs w:val="18"/>
    </w:rPr>
  </w:style>
  <w:style w:type="paragraph" w:customStyle="1" w:styleId="MarginEdition">
    <w:name w:val="Margin Edition"/>
    <w:basedOn w:val="MarginNote"/>
    <w:rsid w:val="002B7D73"/>
    <w:pPr>
      <w:spacing w:before="0" w:after="0"/>
    </w:pPr>
    <w:rPr>
      <w:rFonts w:ascii="Times New Roman" w:hAnsi="Times New Roman"/>
      <w:color w:val="999999"/>
    </w:rPr>
  </w:style>
  <w:style w:type="paragraph" w:customStyle="1" w:styleId="Spacer">
    <w:name w:val="Spacer"/>
    <w:basedOn w:val="Normal"/>
    <w:rsid w:val="002B7D73"/>
    <w:rPr>
      <w:sz w:val="2"/>
      <w:szCs w:val="2"/>
    </w:rPr>
  </w:style>
  <w:style w:type="character" w:customStyle="1" w:styleId="Small">
    <w:name w:val="Small"/>
    <w:basedOn w:val="DefaultParagraphFont"/>
    <w:rsid w:val="002B7D73"/>
    <w:rPr>
      <w:sz w:val="16"/>
    </w:rPr>
  </w:style>
  <w:style w:type="paragraph" w:customStyle="1" w:styleId="WideTable">
    <w:name w:val="Wide Table"/>
    <w:basedOn w:val="Normal"/>
    <w:rsid w:val="002B7D73"/>
    <w:pPr>
      <w:ind w:left="-1418"/>
    </w:pPr>
    <w:rPr>
      <w:sz w:val="2"/>
      <w:szCs w:val="2"/>
    </w:rPr>
  </w:style>
  <w:style w:type="character" w:styleId="PageNumber">
    <w:name w:val="page number"/>
    <w:basedOn w:val="DefaultParagraphFont"/>
    <w:rsid w:val="002B7D73"/>
  </w:style>
  <w:style w:type="paragraph" w:styleId="Quote">
    <w:name w:val="Quote"/>
    <w:basedOn w:val="Heading1"/>
    <w:link w:val="QuoteChar"/>
    <w:qFormat/>
    <w:rsid w:val="002B7D73"/>
    <w:rPr>
      <w:b w:val="0"/>
      <w:sz w:val="72"/>
      <w:szCs w:val="72"/>
      <w:lang w:val="en-NZ"/>
    </w:rPr>
  </w:style>
  <w:style w:type="character" w:customStyle="1" w:styleId="QuoteChar">
    <w:name w:val="Quote Char"/>
    <w:basedOn w:val="DefaultParagraphFont"/>
    <w:link w:val="Quote"/>
    <w:rsid w:val="002B7D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D73"/>
    <w:pPr>
      <w:pageBreakBefore/>
    </w:pPr>
  </w:style>
  <w:style w:type="paragraph" w:customStyle="1" w:styleId="Border">
    <w:name w:val="Border"/>
    <w:basedOn w:val="Normal"/>
    <w:qFormat/>
    <w:rsid w:val="002B7D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D73"/>
    <w:rPr>
      <w:b/>
      <w:bCs/>
      <w:i/>
      <w:iCs/>
      <w:color w:val="auto"/>
    </w:rPr>
  </w:style>
  <w:style w:type="paragraph" w:styleId="IntenseQuote">
    <w:name w:val="Intense Quote"/>
    <w:basedOn w:val="Normal"/>
    <w:next w:val="Normal"/>
    <w:link w:val="IntenseQuoteChar"/>
    <w:uiPriority w:val="30"/>
    <w:qFormat/>
    <w:rsid w:val="002B7D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D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D73"/>
    <w:rPr>
      <w:smallCaps/>
      <w:color w:val="auto"/>
      <w:u w:val="single"/>
    </w:rPr>
  </w:style>
  <w:style w:type="character" w:styleId="IntenseReference">
    <w:name w:val="Intense Reference"/>
    <w:basedOn w:val="DefaultParagraphFont"/>
    <w:uiPriority w:val="32"/>
    <w:qFormat/>
    <w:rsid w:val="002B7D73"/>
    <w:rPr>
      <w:b/>
      <w:bCs/>
      <w:smallCaps/>
      <w:color w:val="auto"/>
      <w:spacing w:val="5"/>
      <w:u w:val="single"/>
    </w:rPr>
  </w:style>
  <w:style w:type="paragraph" w:customStyle="1" w:styleId="2ColumnHeading">
    <w:name w:val="2Column Heading"/>
    <w:basedOn w:val="BodyText"/>
    <w:qFormat/>
    <w:rsid w:val="002B7D73"/>
    <w:pPr>
      <w:spacing w:after="60"/>
      <w:ind w:left="-2268"/>
    </w:pPr>
    <w:rPr>
      <w:b/>
    </w:rPr>
  </w:style>
  <w:style w:type="paragraph" w:customStyle="1" w:styleId="Heading1TOC">
    <w:name w:val="Heading1 TOC"/>
    <w:basedOn w:val="Normal"/>
    <w:qFormat/>
    <w:rsid w:val="002B7D73"/>
    <w:pPr>
      <w:spacing w:before="240" w:after="120"/>
    </w:pPr>
    <w:rPr>
      <w:rFonts w:ascii="Times New Roman" w:hAnsi="Times New Roman"/>
      <w:b/>
      <w:sz w:val="32"/>
    </w:rPr>
  </w:style>
  <w:style w:type="paragraph" w:customStyle="1" w:styleId="Heading2TOC">
    <w:name w:val="Heading2 TOC"/>
    <w:basedOn w:val="Normal"/>
    <w:qFormat/>
    <w:rsid w:val="002B7D73"/>
    <w:pPr>
      <w:spacing w:before="240" w:after="60"/>
    </w:pPr>
    <w:rPr>
      <w:rFonts w:ascii="Times New Roman" w:hAnsi="Times New Roman"/>
      <w:b/>
      <w:sz w:val="28"/>
    </w:rPr>
  </w:style>
  <w:style w:type="character" w:customStyle="1" w:styleId="Underline">
    <w:name w:val="Underline"/>
    <w:basedOn w:val="DefaultParagraphFont"/>
    <w:qFormat/>
    <w:rsid w:val="002B7D73"/>
    <w:rPr>
      <w:u w:val="single"/>
    </w:rPr>
  </w:style>
  <w:style w:type="character" w:customStyle="1" w:styleId="BoldandItalics">
    <w:name w:val="Bold and Italics"/>
    <w:qFormat/>
    <w:rsid w:val="002B7D73"/>
    <w:rPr>
      <w:b/>
      <w:i/>
      <w:u w:val="none"/>
    </w:rPr>
  </w:style>
  <w:style w:type="paragraph" w:styleId="BalloonText">
    <w:name w:val="Balloon Text"/>
    <w:basedOn w:val="Normal"/>
    <w:link w:val="BalloonTextChar"/>
    <w:rsid w:val="002B7D73"/>
    <w:rPr>
      <w:rFonts w:ascii="Tahoma" w:hAnsi="Tahoma" w:cs="Tahoma"/>
      <w:sz w:val="16"/>
      <w:szCs w:val="16"/>
    </w:rPr>
  </w:style>
  <w:style w:type="character" w:customStyle="1" w:styleId="BalloonTextChar">
    <w:name w:val="Balloon Text Char"/>
    <w:basedOn w:val="DefaultParagraphFont"/>
    <w:link w:val="BalloonText"/>
    <w:rsid w:val="002B7D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D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D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D73"/>
    <w:rPr>
      <w:b/>
      <w:color w:val="660033"/>
      <w:spacing w:val="0"/>
    </w:rPr>
  </w:style>
  <w:style w:type="paragraph" w:customStyle="1" w:styleId="Nameditemlist">
    <w:name w:val="Named item list"/>
    <w:basedOn w:val="BodyText"/>
    <w:qFormat/>
    <w:rsid w:val="002B7D73"/>
    <w:pPr>
      <w:tabs>
        <w:tab w:val="left" w:pos="2835"/>
      </w:tabs>
      <w:ind w:left="2835" w:hanging="2835"/>
    </w:pPr>
  </w:style>
  <w:style w:type="paragraph" w:customStyle="1" w:styleId="BodyTextnopadding">
    <w:name w:val="Body Text no padding"/>
    <w:basedOn w:val="BodyText"/>
    <w:qFormat/>
    <w:rsid w:val="002B7D73"/>
    <w:pPr>
      <w:spacing w:before="0" w:after="0"/>
    </w:pPr>
  </w:style>
  <w:style w:type="paragraph" w:customStyle="1" w:styleId="BodyTextBold">
    <w:name w:val="Body Text Bold"/>
    <w:basedOn w:val="BodyText"/>
    <w:qFormat/>
    <w:rsid w:val="002B7D7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2886</Characters>
  <Application>Microsoft Office Word</Application>
  <DocSecurity>0</DocSecurity>
  <Lines>67</Lines>
  <Paragraphs>35</Paragraphs>
  <ScaleCrop>false</ScaleCrop>
  <Company>Author-it Software Corporation Ltd.</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RIISS00060 Traffic Management Implementer Skill Set for Urban Streets and Low Volume Rural Roads</dc:title>
  <dc:subject>Approved</dc:subject>
  <dc:creator>PwC’s Skills for Australia</dc:creator>
  <cp:keywords>Release 2</cp:keywords>
  <dc:description>Review Date: 12 April 2008</dc:description>
  <cp:lastModifiedBy>HSD_TPCMSd.prod</cp:lastModifiedBy>
  <cp:revision>3</cp:revision>
  <dcterms:created xsi:type="dcterms:W3CDTF">2022-10-19T01:41:10Z</dcterms:created>
  <dcterms:modified xsi:type="dcterms:W3CDTF">2022-10-18T06:28:00Z</dcterms:modified>
</cp:coreProperties>
</file>