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5B5E" w:rsidP="009F5B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RIISS00035 Underground Shotfiring - Coal Skill Set</w:t>
      </w:r>
      <w:r>
        <w:fldChar w:fldCharType="end"/>
      </w:r>
    </w:p>
    <w:p w:rsidR="009F5B5E" w:rsidP="009F5B5E">
      <w:pPr>
        <w:pStyle w:val="Version"/>
        <w:sectPr w:rsidSect="00EE48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EE485B" w:rsidP="00EE485B">
      <w:pPr>
        <w:pStyle w:val="SuperHeading"/>
      </w:pPr>
      <w:r w:rsidRPr="00EE485B">
        <w:t>RIISS00035 Underground Shotfiring - Coal Skill Set</w:t>
      </w:r>
    </w:p>
    <w:p w:rsidR="00000000" w:rsidRPr="00EE485B" w:rsidP="00EE485B">
      <w:pPr>
        <w:pStyle w:val="Heading1"/>
      </w:pPr>
      <w:bookmarkStart w:id="1" w:name="O_1226916"/>
      <w:bookmarkEnd w:id="1"/>
      <w:r w:rsidRPr="00EE485B">
        <w:t>Modification History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6"/>
      </w:tblGrid>
      <w:tr w:rsidTr="009F5B5E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85B">
            <w:pPr>
              <w:pStyle w:val="Heading4"/>
              <w:rPr>
                <w:lang w:val="en-NZ"/>
              </w:rPr>
            </w:pPr>
            <w:r w:rsidRPr="00EE485B">
              <w:t>Release</w:t>
            </w:r>
          </w:p>
        </w:tc>
        <w:tc>
          <w:tcPr>
            <w:tcW w:w="8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85B">
            <w:pPr>
              <w:pStyle w:val="Heading4"/>
              <w:rPr>
                <w:lang w:val="en-NZ"/>
              </w:rPr>
            </w:pPr>
            <w:r w:rsidRPr="00EE485B">
              <w:t>Comments</w:t>
            </w:r>
          </w:p>
        </w:tc>
      </w:tr>
      <w:tr w:rsidTr="009F5B5E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85B">
            <w:pPr>
              <w:pStyle w:val="BodyText"/>
              <w:rPr>
                <w:lang w:val="en-NZ"/>
              </w:rPr>
            </w:pPr>
            <w:r w:rsidRPr="00EE485B">
              <w:t>Release 1</w:t>
            </w:r>
          </w:p>
        </w:tc>
        <w:tc>
          <w:tcPr>
            <w:tcW w:w="8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85B">
            <w:pPr>
              <w:pStyle w:val="BodyText"/>
              <w:rPr>
                <w:lang w:val="en-NZ"/>
              </w:rPr>
            </w:pPr>
            <w:r w:rsidRPr="00EE485B">
              <w:t>Skill Set transitioned to new standards for training packages.</w:t>
            </w:r>
          </w:p>
        </w:tc>
      </w:tr>
      <w:tr w:rsidTr="009F5B5E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85B">
            <w:pPr>
              <w:pStyle w:val="BodyText"/>
              <w:rPr>
                <w:lang w:val="en-NZ"/>
              </w:rPr>
            </w:pPr>
            <w:r w:rsidRPr="00EE485B">
              <w:t>Release 2</w:t>
            </w:r>
          </w:p>
        </w:tc>
        <w:tc>
          <w:tcPr>
            <w:tcW w:w="8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85B">
            <w:pPr>
              <w:pStyle w:val="BodyText"/>
              <w:rPr>
                <w:lang w:val="en-NZ"/>
              </w:rPr>
            </w:pPr>
            <w:r w:rsidRPr="00EE485B">
              <w:t>Units updated to current versions.</w:t>
            </w:r>
          </w:p>
        </w:tc>
      </w:tr>
      <w:tr w:rsidTr="009F5B5E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85B">
            <w:pPr>
              <w:pStyle w:val="BodyText"/>
              <w:rPr>
                <w:lang w:val="en-NZ"/>
              </w:rPr>
            </w:pPr>
            <w:r w:rsidRPr="00EE485B">
              <w:t>Release 3</w:t>
            </w:r>
          </w:p>
        </w:tc>
        <w:tc>
          <w:tcPr>
            <w:tcW w:w="8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85B">
            <w:pPr>
              <w:pStyle w:val="BodyText"/>
              <w:rPr>
                <w:lang w:val="en-NZ"/>
              </w:rPr>
            </w:pPr>
            <w:r w:rsidRPr="00EE485B">
              <w:t>This version was released with RII Resources and Infrastructure Training Packa</w:t>
            </w:r>
            <w:r w:rsidRPr="00EE485B">
              <w:t>ge version 3.0.</w:t>
            </w:r>
          </w:p>
        </w:tc>
      </w:tr>
      <w:tr w:rsidTr="009F5B5E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85B">
            <w:pPr>
              <w:pStyle w:val="BodyText"/>
              <w:rPr>
                <w:lang w:val="en-NZ"/>
              </w:rPr>
            </w:pPr>
            <w:r w:rsidRPr="00EE485B">
              <w:t>Release 4</w:t>
            </w:r>
          </w:p>
        </w:tc>
        <w:tc>
          <w:tcPr>
            <w:tcW w:w="8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85B" w:rsidP="00EE485B">
            <w:pPr>
              <w:pStyle w:val="BodyText"/>
            </w:pPr>
            <w:r w:rsidRPr="00EE485B">
              <w:t>This version first released with the RII Resources and Infrastructure Industry Training Package Version 8.0.</w:t>
            </w:r>
          </w:p>
          <w:p w:rsidR="00000000" w:rsidRPr="00EE485B" w:rsidP="00EE485B">
            <w:pPr>
              <w:pStyle w:val="BodyText"/>
            </w:pPr>
            <w:r w:rsidRPr="00EE485B">
              <w:t>Substituting superseded units of competency with updated equivalent units.</w:t>
            </w:r>
          </w:p>
        </w:tc>
      </w:tr>
    </w:tbl>
    <w:p w:rsidR="00000000" w:rsidRPr="00EE485B" w:rsidP="00EE485B">
      <w:pPr>
        <w:pStyle w:val="BodyText"/>
      </w:pPr>
    </w:p>
    <w:p w:rsidR="00000000" w:rsidRPr="00EE485B" w:rsidP="00EE485B">
      <w:pPr>
        <w:pStyle w:val="AllowPageBreak"/>
      </w:pPr>
    </w:p>
    <w:p w:rsidR="00000000" w:rsidRPr="00EE485B" w:rsidP="00EE485B">
      <w:pPr>
        <w:pStyle w:val="Heading1"/>
      </w:pPr>
      <w:bookmarkStart w:id="2" w:name="O_1226915"/>
      <w:bookmarkEnd w:id="2"/>
      <w:r w:rsidRPr="00EE485B">
        <w:t>Description</w:t>
      </w:r>
    </w:p>
    <w:p w:rsidR="00000000" w:rsidRPr="00EE485B" w:rsidP="009F5B5E">
      <w:pPr>
        <w:pStyle w:val="BodyText"/>
      </w:pPr>
      <w:r w:rsidRPr="00EE485B">
        <w:t>This skill set addresses the skills and knowledge to work in underground shotfiring in a coal mining context.</w:t>
      </w:r>
    </w:p>
    <w:p w:rsidR="00000000" w:rsidRPr="00EE485B" w:rsidP="00EE485B">
      <w:pPr>
        <w:pStyle w:val="Heading1"/>
      </w:pPr>
      <w:bookmarkStart w:id="3" w:name="O_1226914"/>
      <w:bookmarkEnd w:id="3"/>
      <w:r w:rsidRPr="00EE485B">
        <w:t>Pathways Information</w:t>
      </w:r>
    </w:p>
    <w:p w:rsidR="00000000" w:rsidRPr="00EE485B" w:rsidP="009F5B5E">
      <w:pPr>
        <w:pStyle w:val="BodyText"/>
      </w:pPr>
      <w:r w:rsidRPr="00EE485B">
        <w:t>The units provide credit towards a RII30220 Certificate III in Underground Coal Operations qualification a</w:t>
      </w:r>
      <w:r w:rsidRPr="00EE485B">
        <w:t>nd other qualifications that allow for selection of these units.</w:t>
      </w:r>
    </w:p>
    <w:p w:rsidR="00000000" w:rsidRPr="00EE485B" w:rsidP="00EE485B">
      <w:pPr>
        <w:pStyle w:val="Heading1"/>
      </w:pPr>
      <w:bookmarkStart w:id="4" w:name="O_1226913"/>
      <w:bookmarkEnd w:id="4"/>
      <w:r w:rsidRPr="00EE485B">
        <w:t>Licensing/Regulatory Information</w:t>
      </w:r>
    </w:p>
    <w:p w:rsidR="00000000" w:rsidRPr="00EE485B" w:rsidP="009F5B5E">
      <w:pPr>
        <w:pStyle w:val="BodyText"/>
      </w:pPr>
      <w:r w:rsidRPr="00EE485B">
        <w:t>Licensing, legislative, regulatory and certification requirements that apply to this skill set can vary between states, territories, and in</w:t>
      </w:r>
      <w:r w:rsidRPr="00EE485B">
        <w:t>dustry sectors. Relevant information must be sourced prior to application of the skill set.</w:t>
      </w:r>
    </w:p>
    <w:p w:rsidR="00000000" w:rsidRPr="00EE485B" w:rsidP="00EE485B">
      <w:pPr>
        <w:pStyle w:val="Heading1"/>
      </w:pPr>
      <w:bookmarkStart w:id="5" w:name="O_1226912"/>
      <w:bookmarkEnd w:id="5"/>
      <w:r w:rsidRPr="00EE485B">
        <w:t>Skill Set Requirements</w:t>
      </w:r>
    </w:p>
    <w:p w:rsidR="00000000" w:rsidRPr="00EE485B" w:rsidP="009F5B5E">
      <w:r w:rsidRPr="00EE485B">
        <w:t>RIIBLA205E Store, handle and transport explosives</w:t>
      </w:r>
    </w:p>
    <w:p w:rsidR="00000000" w:rsidRPr="00EE485B" w:rsidP="009F5B5E">
      <w:r w:rsidRPr="00EE485B">
        <w:t>RIIBLA302E Conduct shotfiring operations in underground coal mines</w:t>
      </w:r>
    </w:p>
    <w:p w:rsidR="009F5B5E" w:rsidP="009F5B5E">
      <w:r w:rsidRPr="00EE485B">
        <w:t>RIIBL</w:t>
      </w:r>
      <w:r w:rsidRPr="00EE485B">
        <w:t>A305E Conduct secondary blasting</w:t>
      </w:r>
    </w:p>
    <w:p w:rsidR="00000000" w:rsidRPr="00EE485B" w:rsidP="00EE485B">
      <w:pPr>
        <w:pStyle w:val="Heading1"/>
      </w:pPr>
      <w:bookmarkStart w:id="6" w:name="O_1226911"/>
      <w:bookmarkEnd w:id="6"/>
      <w:r w:rsidRPr="00EE485B">
        <w:t>Target Group</w:t>
      </w:r>
    </w:p>
    <w:p w:rsidR="00000000" w:rsidRPr="00EE485B" w:rsidP="009F5B5E">
      <w:pPr>
        <w:pStyle w:val="BodyText"/>
      </w:pPr>
      <w:r w:rsidRPr="00EE485B">
        <w:t>This skill set is for individuals who work in a coal mining underground shotfiring context, and who work under direct supervision in operational roles.</w:t>
      </w:r>
    </w:p>
    <w:p w:rsidR="00000000" w:rsidRPr="00EE485B" w:rsidP="00EE485B">
      <w:pPr>
        <w:pStyle w:val="Heading1"/>
      </w:pPr>
      <w:bookmarkStart w:id="7" w:name="O_1226910"/>
      <w:bookmarkEnd w:id="7"/>
      <w:r w:rsidRPr="00EE485B">
        <w:t>Suggest words for Statement of Attainment</w:t>
      </w:r>
    </w:p>
    <w:p w:rsidR="00000000" w:rsidRPr="00EE485B" w:rsidP="009F5B5E">
      <w:pPr>
        <w:pStyle w:val="BodyText"/>
      </w:pPr>
      <w:r w:rsidRPr="00EE485B">
        <w:t>These units of competency from the Resources and Infrastructure Industry (RII) Training Package meet industry requirements for those working in underground shotfiring, in a coal mining context.</w:t>
      </w:r>
    </w:p>
    <w:p w:rsidR="00000000" w:rsidRPr="00EE485B" w:rsidP="00EE485B"/>
    <w:sectPr w:rsidSect="00EE48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8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85B" w:rsidRPr="009F5B5E" w:rsidP="009F5B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8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B5E" w:rsidP="00EE48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5B5E" w:rsidP="00EE48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F5B5E" w:rsidP="00EE48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8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B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485B" w:rsidRPr="009F5B5E" w:rsidP="009F5B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8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B5E" w:rsidRPr="002D2AF8" w:rsidP="00EE48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RIISS00035 Underground Shotfiring - Coal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2022</w:t>
    </w:r>
    <w:r>
      <w:fldChar w:fldCharType="end"/>
    </w:r>
  </w:p>
  <w:p w:rsidR="009F5B5E" w:rsidP="00EE48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48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48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48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48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48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48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48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48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48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48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48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485B"/>
  </w:style>
  <w:style w:type="character" w:customStyle="1" w:styleId="Heading1Char">
    <w:name w:val="Heading 1 Char"/>
    <w:basedOn w:val="DefaultParagraphFont"/>
    <w:link w:val="Heading1"/>
    <w:rsid w:val="00EE48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485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E48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485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E48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48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EE485B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EE48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48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48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48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48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48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48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48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48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48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48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48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48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48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48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48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48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485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E485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E48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485B"/>
    <w:rPr>
      <w:b/>
      <w:spacing w:val="0"/>
    </w:rPr>
  </w:style>
  <w:style w:type="paragraph" w:customStyle="1" w:styleId="SuperTitle">
    <w:name w:val="SuperTitle"/>
    <w:basedOn w:val="Title"/>
    <w:rsid w:val="00EE48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48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48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485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48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48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48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48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48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48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48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48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48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485B"/>
    <w:rPr>
      <w:i/>
    </w:rPr>
  </w:style>
  <w:style w:type="paragraph" w:styleId="Caption">
    <w:name w:val="caption"/>
    <w:basedOn w:val="BodyText"/>
    <w:next w:val="Normal"/>
    <w:qFormat/>
    <w:rsid w:val="00EE48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48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48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485B"/>
  </w:style>
  <w:style w:type="paragraph" w:styleId="TableofFigures">
    <w:name w:val="table of figures"/>
    <w:basedOn w:val="Normal"/>
    <w:next w:val="Normal"/>
    <w:semiHidden/>
    <w:rsid w:val="00EE48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485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E485B"/>
    <w:rPr>
      <w:rFonts w:ascii="Wingdings" w:hAnsi="Wingdings"/>
    </w:rPr>
  </w:style>
  <w:style w:type="paragraph" w:customStyle="1" w:styleId="TableHeading">
    <w:name w:val="Table Heading"/>
    <w:basedOn w:val="HeadingBase"/>
    <w:rsid w:val="00EE48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485B"/>
    <w:rPr>
      <w:color w:val="0033CC"/>
      <w:u w:val="none"/>
    </w:rPr>
  </w:style>
  <w:style w:type="paragraph" w:customStyle="1" w:styleId="BodyTextRight">
    <w:name w:val="Body Text Right"/>
    <w:basedOn w:val="BodyText"/>
    <w:rsid w:val="00EE48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48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485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48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48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48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485B"/>
    <w:rPr>
      <w:sz w:val="32"/>
    </w:rPr>
  </w:style>
  <w:style w:type="paragraph" w:customStyle="1" w:styleId="HeadingProcedure">
    <w:name w:val="Heading Procedure"/>
    <w:basedOn w:val="HeadingBase"/>
    <w:next w:val="Normal"/>
    <w:rsid w:val="00EE48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EE485B"/>
    <w:pPr>
      <w:ind w:firstLine="0"/>
    </w:pPr>
  </w:style>
  <w:style w:type="paragraph" w:customStyle="1" w:styleId="ListNote">
    <w:name w:val="List Note"/>
    <w:basedOn w:val="List"/>
    <w:rsid w:val="00EE48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48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48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485B"/>
    <w:rPr>
      <w:rFonts w:ascii="Courier New" w:hAnsi="Courier New"/>
    </w:rPr>
  </w:style>
  <w:style w:type="paragraph" w:customStyle="1" w:styleId="NoteBullet">
    <w:name w:val="Note Bullet"/>
    <w:basedOn w:val="Note"/>
    <w:rsid w:val="00EE48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48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48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48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485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E48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48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485B"/>
    <w:rPr>
      <w:b/>
      <w:smallCaps/>
    </w:rPr>
  </w:style>
  <w:style w:type="paragraph" w:customStyle="1" w:styleId="TableListNumber">
    <w:name w:val="Table List Number"/>
    <w:basedOn w:val="ListNumber"/>
    <w:rsid w:val="00EE48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48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485B"/>
    <w:pPr>
      <w:numPr>
        <w:numId w:val="7"/>
      </w:numPr>
    </w:pPr>
  </w:style>
  <w:style w:type="paragraph" w:customStyle="1" w:styleId="ListAlpha2">
    <w:name w:val="List Alpha 2"/>
    <w:basedOn w:val="List2"/>
    <w:rsid w:val="00EE485B"/>
    <w:pPr>
      <w:numPr>
        <w:numId w:val="6"/>
      </w:numPr>
    </w:pPr>
  </w:style>
  <w:style w:type="paragraph" w:styleId="List2">
    <w:name w:val="List 2"/>
    <w:basedOn w:val="BodyText"/>
    <w:rsid w:val="00EE48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48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48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48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485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485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E485B"/>
    <w:pPr>
      <w:numPr>
        <w:numId w:val="2"/>
      </w:numPr>
    </w:pPr>
  </w:style>
  <w:style w:type="paragraph" w:styleId="ListContinue2">
    <w:name w:val="List Continue 2"/>
    <w:basedOn w:val="List2"/>
    <w:rsid w:val="00EE485B"/>
    <w:pPr>
      <w:ind w:firstLine="0"/>
    </w:pPr>
  </w:style>
  <w:style w:type="paragraph" w:styleId="ListContinue3">
    <w:name w:val="List Continue 3"/>
    <w:basedOn w:val="List3"/>
    <w:rsid w:val="00EE485B"/>
    <w:pPr>
      <w:ind w:left="1021" w:firstLine="0"/>
    </w:pPr>
  </w:style>
  <w:style w:type="paragraph" w:styleId="ListContinue4">
    <w:name w:val="List Continue 4"/>
    <w:basedOn w:val="List4"/>
    <w:rsid w:val="00EE485B"/>
    <w:pPr>
      <w:ind w:firstLine="0"/>
    </w:pPr>
  </w:style>
  <w:style w:type="paragraph" w:styleId="ListContinue5">
    <w:name w:val="List Continue 5"/>
    <w:basedOn w:val="List5"/>
    <w:rsid w:val="00EE485B"/>
    <w:pPr>
      <w:ind w:firstLine="0"/>
    </w:pPr>
  </w:style>
  <w:style w:type="paragraph" w:styleId="ListNumber3">
    <w:name w:val="List Number 3"/>
    <w:basedOn w:val="List3"/>
    <w:rsid w:val="00EE485B"/>
    <w:pPr>
      <w:numPr>
        <w:numId w:val="3"/>
      </w:numPr>
    </w:pPr>
  </w:style>
  <w:style w:type="paragraph" w:styleId="ListNumber4">
    <w:name w:val="List Number 4"/>
    <w:basedOn w:val="List4"/>
    <w:rsid w:val="00EE485B"/>
    <w:pPr>
      <w:numPr>
        <w:numId w:val="4"/>
      </w:numPr>
    </w:pPr>
  </w:style>
  <w:style w:type="paragraph" w:styleId="ListNumber5">
    <w:name w:val="List Number 5"/>
    <w:basedOn w:val="List5"/>
    <w:rsid w:val="00EE485B"/>
    <w:pPr>
      <w:numPr>
        <w:numId w:val="5"/>
      </w:numPr>
    </w:pPr>
  </w:style>
  <w:style w:type="paragraph" w:styleId="BlockText">
    <w:name w:val="Block Text"/>
    <w:basedOn w:val="Normal"/>
    <w:rsid w:val="00EE48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48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485B"/>
    <w:rPr>
      <w:sz w:val="16"/>
      <w:vertAlign w:val="superscript"/>
    </w:rPr>
  </w:style>
  <w:style w:type="character" w:customStyle="1" w:styleId="Symbols">
    <w:name w:val="Symbols"/>
    <w:basedOn w:val="DefaultParagraphFont"/>
    <w:rsid w:val="00EE485B"/>
    <w:rPr>
      <w:rFonts w:ascii="Symbol" w:hAnsi="Symbol"/>
    </w:rPr>
  </w:style>
  <w:style w:type="character" w:customStyle="1" w:styleId="MenuOptions">
    <w:name w:val="Menu Options"/>
    <w:basedOn w:val="DefaultParagraphFont"/>
    <w:rsid w:val="00EE48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485B"/>
    <w:rPr>
      <w:b/>
    </w:rPr>
  </w:style>
  <w:style w:type="character" w:customStyle="1" w:styleId="Underlined">
    <w:name w:val="Underlined"/>
    <w:basedOn w:val="DefaultParagraphFont"/>
    <w:rsid w:val="00EE485B"/>
    <w:rPr>
      <w:u w:val="single"/>
    </w:rPr>
  </w:style>
  <w:style w:type="paragraph" w:customStyle="1" w:styleId="TableBodyTextRight">
    <w:name w:val="Table Body Text Right"/>
    <w:basedOn w:val="TableBodyText"/>
    <w:rsid w:val="00EE48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485B"/>
    <w:rPr>
      <w:sz w:val="18"/>
    </w:rPr>
  </w:style>
  <w:style w:type="paragraph" w:customStyle="1" w:styleId="BodySmallRight">
    <w:name w:val="Body Small Right"/>
    <w:basedOn w:val="BodyTextRight"/>
    <w:rsid w:val="00EE485B"/>
    <w:rPr>
      <w:sz w:val="18"/>
      <w:szCs w:val="18"/>
    </w:rPr>
  </w:style>
  <w:style w:type="paragraph" w:customStyle="1" w:styleId="MarginEdition">
    <w:name w:val="Margin Edition"/>
    <w:basedOn w:val="MarginNote"/>
    <w:rsid w:val="00EE48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485B"/>
    <w:rPr>
      <w:sz w:val="2"/>
      <w:szCs w:val="2"/>
    </w:rPr>
  </w:style>
  <w:style w:type="character" w:customStyle="1" w:styleId="Small">
    <w:name w:val="Small"/>
    <w:basedOn w:val="DefaultParagraphFont"/>
    <w:rsid w:val="00EE485B"/>
    <w:rPr>
      <w:sz w:val="16"/>
    </w:rPr>
  </w:style>
  <w:style w:type="paragraph" w:customStyle="1" w:styleId="WideTable">
    <w:name w:val="Wide Table"/>
    <w:basedOn w:val="Normal"/>
    <w:rsid w:val="00EE48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485B"/>
  </w:style>
  <w:style w:type="paragraph" w:styleId="Quote">
    <w:name w:val="Quote"/>
    <w:basedOn w:val="Heading1"/>
    <w:link w:val="QuoteChar"/>
    <w:qFormat/>
    <w:rsid w:val="00EE48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48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485B"/>
    <w:pPr>
      <w:pageBreakBefore/>
    </w:pPr>
  </w:style>
  <w:style w:type="paragraph" w:customStyle="1" w:styleId="Border">
    <w:name w:val="Border"/>
    <w:basedOn w:val="Normal"/>
    <w:qFormat/>
    <w:rsid w:val="00EE48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48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48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48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48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48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48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48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48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485B"/>
    <w:rPr>
      <w:u w:val="single"/>
    </w:rPr>
  </w:style>
  <w:style w:type="character" w:customStyle="1" w:styleId="BoldandItalics">
    <w:name w:val="Bold and Italics"/>
    <w:qFormat/>
    <w:rsid w:val="00EE485B"/>
    <w:rPr>
      <w:b/>
      <w:i/>
      <w:u w:val="none"/>
    </w:rPr>
  </w:style>
  <w:style w:type="paragraph" w:styleId="BalloonText">
    <w:name w:val="Balloon Text"/>
    <w:basedOn w:val="Normal"/>
    <w:link w:val="BalloonTextChar"/>
    <w:rsid w:val="00EE4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48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48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48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48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48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485B"/>
    <w:pPr>
      <w:spacing w:before="0" w:after="0"/>
    </w:pPr>
  </w:style>
  <w:style w:type="paragraph" w:customStyle="1" w:styleId="BodyTextBold">
    <w:name w:val="Body Text Bold"/>
    <w:basedOn w:val="BodyText"/>
    <w:qFormat/>
    <w:rsid w:val="00EE485B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247</Words>
  <Characters>1553</Characters>
  <Application>Microsoft Office Word</Application>
  <DocSecurity>0</DocSecurity>
  <Lines>50</Lines>
  <Paragraphs>34</Paragraphs>
  <ScaleCrop>false</ScaleCrop>
  <Company>Author-it Software Corporation Ltd.</Company>
  <LinksUpToDate>false</LinksUpToDate>
  <CharactersWithSpaces>1766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RIISS00035 Underground Shotfiring - Coal Skill Set</dc:title>
  <dc:subject>Approved</dc:subject>
  <dc:creator>PwC’s Skills for Australia</dc:creator>
  <cp:keywords>Release 4</cp:keywords>
  <dc:description>Release Date: 12 April 2008</dc:description>
  <cp:lastModifiedBy>HSD_TPCMSd.prod</cp:lastModifiedBy>
  <cp:revision>3</cp:revision>
  <dcterms:created xsi:type="dcterms:W3CDTF">2022-03-24T01:10:09Z</dcterms:created>
  <dcterms:modified xsi:type="dcterms:W3CDTF">2022-03-23T05:17:00Z</dcterms:modified>
</cp:coreProperties>
</file>