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D71" w:rsidP="00BE0D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RIISS00034 Surface Coal Mine Safety Skill Set</w:t>
      </w:r>
      <w:r>
        <w:fldChar w:fldCharType="end"/>
      </w:r>
    </w:p>
    <w:p w:rsidR="00BE0D71" w:rsidP="00BE0D71">
      <w:pPr>
        <w:pStyle w:val="Version"/>
        <w:sectPr w:rsidSect="00C83D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C83D6D" w:rsidP="00C83D6D">
      <w:pPr>
        <w:pStyle w:val="SuperHeading"/>
      </w:pPr>
      <w:r w:rsidRPr="00C83D6D">
        <w:t>RIISS00034 Surface Coal Mine Safety Skill Set</w:t>
      </w:r>
    </w:p>
    <w:p w:rsidR="00000000" w:rsidRPr="00C83D6D" w:rsidP="00C83D6D">
      <w:pPr>
        <w:pStyle w:val="Heading1"/>
      </w:pPr>
      <w:bookmarkStart w:id="1" w:name="O_1226908"/>
      <w:bookmarkEnd w:id="1"/>
      <w:r w:rsidRPr="00C83D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BE0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D6D" w:rsidP="00C83D6D">
            <w:pPr>
              <w:pStyle w:val="BodyText"/>
            </w:pPr>
            <w:r w:rsidRPr="00C83D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D6D">
            <w:pPr>
              <w:pStyle w:val="BodyText"/>
              <w:rPr>
                <w:lang w:val="en-NZ"/>
              </w:rPr>
            </w:pPr>
            <w:r w:rsidRPr="00C83D6D">
              <w:rPr>
                <w:rStyle w:val="SpecialBold"/>
              </w:rPr>
              <w:t>Comments</w:t>
            </w:r>
          </w:p>
        </w:tc>
      </w:tr>
      <w:tr w:rsidTr="00BE0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D6D">
            <w:pPr>
              <w:pStyle w:val="BodyText"/>
              <w:rPr>
                <w:lang w:val="en-NZ"/>
              </w:rPr>
            </w:pPr>
            <w:r w:rsidRPr="00C83D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D6D">
            <w:pPr>
              <w:pStyle w:val="BodyText"/>
              <w:rPr>
                <w:lang w:val="en-NZ"/>
              </w:rPr>
            </w:pPr>
            <w:r w:rsidRPr="00C83D6D">
              <w:t>This was the first release of this unit.</w:t>
            </w:r>
          </w:p>
        </w:tc>
      </w:tr>
      <w:tr w:rsidTr="00BE0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D6D">
            <w:pPr>
              <w:pStyle w:val="BodyText"/>
              <w:rPr>
                <w:lang w:val="en-NZ"/>
              </w:rPr>
            </w:pPr>
            <w:r w:rsidRPr="00C83D6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D6D">
            <w:pPr>
              <w:pStyle w:val="BodyText"/>
              <w:rPr>
                <w:lang w:val="en-NZ"/>
              </w:rPr>
            </w:pPr>
            <w:r w:rsidRPr="00C83D6D">
              <w:t>This version was released with RII Resources and Infrastructure Training Package version 3.0.</w:t>
            </w:r>
          </w:p>
        </w:tc>
      </w:tr>
      <w:tr w:rsidTr="00BE0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D6D">
            <w:pPr>
              <w:pStyle w:val="BodyText"/>
              <w:rPr>
                <w:lang w:val="en-NZ"/>
              </w:rPr>
            </w:pPr>
            <w:r w:rsidRPr="00C83D6D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D6D" w:rsidP="00C83D6D">
            <w:pPr>
              <w:pStyle w:val="BodyText"/>
            </w:pPr>
            <w:r w:rsidRPr="00C83D6D">
              <w:t>This version was released with RII Resour</w:t>
            </w:r>
            <w:r w:rsidRPr="00C83D6D">
              <w:t xml:space="preserve">ces and Infrastructure Training Package version 7.0. </w:t>
            </w:r>
          </w:p>
          <w:p w:rsidR="00000000" w:rsidP="00C83D6D">
            <w:pPr>
              <w:pStyle w:val="BodyText"/>
              <w:rPr>
                <w:lang w:val="en-NZ"/>
              </w:rPr>
            </w:pPr>
            <w:r w:rsidRPr="00C83D6D">
              <w:t>Version created to fix typographical and/or unit grid errors.</w:t>
            </w:r>
          </w:p>
        </w:tc>
      </w:tr>
      <w:tr w:rsidTr="00BE0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D6D">
            <w:pPr>
              <w:pStyle w:val="BodyText"/>
              <w:rPr>
                <w:lang w:val="en-NZ"/>
              </w:rPr>
            </w:pPr>
            <w:r w:rsidRPr="00C83D6D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D6D" w:rsidP="00C83D6D">
            <w:pPr>
              <w:pStyle w:val="BodyText"/>
            </w:pPr>
            <w:r w:rsidRPr="00C83D6D">
              <w:t>This version first released with the RII Resources and Infrastructure Industry Training Package Version 8.0.</w:t>
            </w:r>
          </w:p>
          <w:p w:rsidR="00000000" w:rsidRPr="00C83D6D" w:rsidP="00C83D6D">
            <w:pPr>
              <w:pStyle w:val="BodyText"/>
            </w:pPr>
            <w:r w:rsidRPr="00C83D6D">
              <w:t>Substituting superse</w:t>
            </w:r>
            <w:r w:rsidRPr="00C83D6D">
              <w:t>ded units of competency with updated equivalent units.</w:t>
            </w:r>
          </w:p>
        </w:tc>
      </w:tr>
    </w:tbl>
    <w:p w:rsidR="00BE0D71" w:rsidP="00C83D6D">
      <w:pPr>
        <w:pStyle w:val="BodyText"/>
      </w:pPr>
    </w:p>
    <w:p w:rsidR="00BE0D71" w:rsidP="00C83D6D">
      <w:pPr>
        <w:pStyle w:val="BodyText"/>
      </w:pPr>
    </w:p>
    <w:p w:rsidR="00000000" w:rsidRPr="00C83D6D" w:rsidP="00C83D6D">
      <w:pPr>
        <w:pStyle w:val="Heading1"/>
      </w:pPr>
      <w:bookmarkStart w:id="2" w:name="O_1226907"/>
      <w:bookmarkEnd w:id="2"/>
      <w:r w:rsidRPr="00C83D6D">
        <w:t>Description</w:t>
      </w:r>
    </w:p>
    <w:p w:rsidR="00000000" w:rsidRPr="00C83D6D" w:rsidP="00BE0D71">
      <w:pPr>
        <w:pStyle w:val="BodyText"/>
      </w:pPr>
      <w:r w:rsidRPr="00C83D6D">
        <w:t>This skill set addresses the skills and knowledge to work safely in surface coal mining operations.</w:t>
      </w:r>
    </w:p>
    <w:p w:rsidR="00000000" w:rsidRPr="00C83D6D" w:rsidP="00C83D6D">
      <w:pPr>
        <w:pStyle w:val="Heading1"/>
      </w:pPr>
      <w:bookmarkStart w:id="3" w:name="O_1226906"/>
      <w:bookmarkEnd w:id="3"/>
      <w:r w:rsidRPr="00C83D6D">
        <w:t>Pathways Information</w:t>
      </w:r>
    </w:p>
    <w:p w:rsidR="00000000" w:rsidRPr="00C83D6D" w:rsidP="00BE0D71">
      <w:pPr>
        <w:pStyle w:val="BodyText"/>
      </w:pPr>
      <w:r w:rsidRPr="00C83D6D">
        <w:t>The units provide credit towards a RII20120 Certificate II in Resources and Infrastructure Work Preparation qualification and other qualifications that allow for selection of these units.</w:t>
      </w:r>
    </w:p>
    <w:p w:rsidR="00000000" w:rsidRPr="00C83D6D" w:rsidP="00C83D6D">
      <w:pPr>
        <w:pStyle w:val="Heading1"/>
      </w:pPr>
      <w:bookmarkStart w:id="4" w:name="O_1226905"/>
      <w:bookmarkEnd w:id="4"/>
      <w:r w:rsidRPr="00C83D6D">
        <w:t>Licensing/Regulatory Information</w:t>
      </w:r>
    </w:p>
    <w:p w:rsidR="00000000" w:rsidRPr="00C83D6D" w:rsidP="00BE0D71">
      <w:pPr>
        <w:pStyle w:val="BodyText"/>
      </w:pPr>
      <w:r w:rsidRPr="00C83D6D">
        <w:t>Licensing, legis</w:t>
      </w:r>
      <w:r w:rsidRPr="00C83D6D">
        <w:t>lative, regulatory and certification requirements that apply to this skill set can vary between states, territories, and industry sectors. Relevant information must be sourced prior to application of the skill set.</w:t>
      </w:r>
    </w:p>
    <w:p w:rsidR="00000000" w:rsidRPr="00C83D6D" w:rsidP="00C83D6D">
      <w:pPr>
        <w:pStyle w:val="Heading1"/>
      </w:pPr>
      <w:bookmarkStart w:id="5" w:name="O_1226904"/>
      <w:bookmarkEnd w:id="5"/>
      <w:r w:rsidRPr="00C83D6D">
        <w:t>Skill Set Requirements</w:t>
      </w:r>
    </w:p>
    <w:p w:rsidR="00000000" w:rsidRPr="00C83D6D" w:rsidP="00BE0D71">
      <w:pPr>
        <w:pStyle w:val="List"/>
      </w:pPr>
      <w:r w:rsidRPr="00C83D6D">
        <w:t>RIICOM201E Communicate in the workplace</w:t>
      </w:r>
    </w:p>
    <w:p w:rsidR="00000000" w:rsidRPr="00C83D6D" w:rsidP="00BE0D71">
      <w:pPr>
        <w:pStyle w:val="List"/>
      </w:pPr>
      <w:r w:rsidRPr="00C83D6D">
        <w:t>RIIERR205D Apply initial response First Aid</w:t>
      </w:r>
    </w:p>
    <w:p w:rsidR="00000000" w:rsidRPr="00C83D6D" w:rsidP="00BE0D71">
      <w:pPr>
        <w:pStyle w:val="List"/>
      </w:pPr>
      <w:r w:rsidRPr="00C83D6D">
        <w:t>RIIERR302E Respond to local emergencies and incidents</w:t>
      </w:r>
    </w:p>
    <w:p w:rsidR="00000000" w:rsidRPr="00C83D6D" w:rsidP="00BE0D71">
      <w:pPr>
        <w:pStyle w:val="List"/>
      </w:pPr>
      <w:r w:rsidRPr="00C83D6D">
        <w:t>RIIGOV201E Comply with site work processes/procedures</w:t>
      </w:r>
    </w:p>
    <w:p w:rsidR="00000000" w:rsidRPr="00C83D6D" w:rsidP="00BE0D71">
      <w:pPr>
        <w:pStyle w:val="List"/>
      </w:pPr>
      <w:r w:rsidRPr="00C83D6D">
        <w:t>RIIRIS201E Conduct local risk control</w:t>
      </w:r>
    </w:p>
    <w:p w:rsidR="00000000" w:rsidRPr="00C83D6D" w:rsidP="00BE0D71">
      <w:pPr>
        <w:pStyle w:val="List"/>
      </w:pPr>
      <w:r w:rsidRPr="00C83D6D">
        <w:t>RIIWHS201E Work safely an</w:t>
      </w:r>
      <w:r w:rsidRPr="00C83D6D">
        <w:t>d follow WHS policies and procedures</w:t>
      </w:r>
    </w:p>
    <w:p w:rsidR="00000000" w:rsidRPr="00C83D6D" w:rsidP="00C83D6D">
      <w:pPr>
        <w:pStyle w:val="AllowPageBreak"/>
      </w:pPr>
    </w:p>
    <w:p w:rsidR="00000000" w:rsidRPr="00C83D6D" w:rsidP="00C83D6D">
      <w:pPr>
        <w:pStyle w:val="Heading1"/>
      </w:pPr>
      <w:bookmarkStart w:id="6" w:name="O_1226903"/>
      <w:bookmarkEnd w:id="6"/>
      <w:r w:rsidRPr="00C83D6D">
        <w:t>Target Group</w:t>
      </w:r>
    </w:p>
    <w:p w:rsidR="00000000" w:rsidRPr="00C83D6D" w:rsidP="00BE0D71">
      <w:pPr>
        <w:pStyle w:val="BodyText"/>
      </w:pPr>
      <w:r w:rsidRPr="00C83D6D">
        <w:t>This skill set is for individuals who work in a surface coal mine context, and who work under direct supervision in operational roles.</w:t>
      </w:r>
    </w:p>
    <w:p w:rsidR="00000000" w:rsidRPr="00C83D6D" w:rsidP="00C83D6D">
      <w:pPr>
        <w:pStyle w:val="Heading1"/>
      </w:pPr>
      <w:bookmarkStart w:id="7" w:name="O_1226902"/>
      <w:bookmarkEnd w:id="7"/>
      <w:r w:rsidRPr="00C83D6D">
        <w:t>Suggest words for Statement of Attainment</w:t>
      </w:r>
    </w:p>
    <w:p w:rsidR="00BE0D71" w:rsidP="00BE0D71">
      <w:pPr>
        <w:pStyle w:val="BodyText"/>
      </w:pPr>
      <w:r w:rsidRPr="00C83D6D">
        <w:t>These units of competency from the Resources and Infrastructure Industry (RII) Training Package meet industry requirements for working in surface coal mines.</w:t>
      </w:r>
    </w:p>
    <w:p w:rsidR="00000000" w:rsidRPr="00C83D6D" w:rsidP="00C83D6D"/>
    <w:sectPr w:rsidSect="00C83D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6D" w:rsidRPr="00BE0D71" w:rsidP="00BE0D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71" w:rsidP="00C83D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0D71" w:rsidP="00C83D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0D71" w:rsidP="00C83D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D6D" w:rsidRPr="00BE0D71" w:rsidP="00BE0D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71" w:rsidRPr="002D2AF8" w:rsidP="00C83D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RIISS00034 Surface Coal Mine Safety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BE0D71" w:rsidP="00C83D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D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D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D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D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D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D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D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D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D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D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D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D6D"/>
  </w:style>
  <w:style w:type="character" w:customStyle="1" w:styleId="Heading1Char">
    <w:name w:val="Heading 1 Char"/>
    <w:basedOn w:val="DefaultParagraphFont"/>
    <w:link w:val="Heading1"/>
    <w:rsid w:val="00C83D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D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D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3D6D"/>
    <w:rPr>
      <w:b/>
      <w:spacing w:val="0"/>
    </w:rPr>
  </w:style>
  <w:style w:type="paragraph" w:customStyle="1" w:styleId="SuperHeading">
    <w:name w:val="SuperHeading"/>
    <w:basedOn w:val="Normal"/>
    <w:rsid w:val="00C83D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D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D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D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D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D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D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D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D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D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D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D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D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D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D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D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D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D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D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D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D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3D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3D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D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D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D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D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D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D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D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D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D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D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D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D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D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D6D"/>
    <w:rPr>
      <w:i/>
    </w:rPr>
  </w:style>
  <w:style w:type="paragraph" w:styleId="Caption">
    <w:name w:val="caption"/>
    <w:basedOn w:val="BodyText"/>
    <w:next w:val="Normal"/>
    <w:qFormat/>
    <w:rsid w:val="00C83D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D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D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D6D"/>
  </w:style>
  <w:style w:type="paragraph" w:styleId="TableofFigures">
    <w:name w:val="table of figures"/>
    <w:basedOn w:val="Normal"/>
    <w:next w:val="Normal"/>
    <w:semiHidden/>
    <w:rsid w:val="00C83D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D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3D6D"/>
    <w:rPr>
      <w:rFonts w:ascii="Wingdings" w:hAnsi="Wingdings"/>
    </w:rPr>
  </w:style>
  <w:style w:type="paragraph" w:customStyle="1" w:styleId="TableHeading">
    <w:name w:val="Table Heading"/>
    <w:basedOn w:val="HeadingBase"/>
    <w:rsid w:val="00C83D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D6D"/>
    <w:rPr>
      <w:color w:val="0033CC"/>
      <w:u w:val="none"/>
    </w:rPr>
  </w:style>
  <w:style w:type="paragraph" w:customStyle="1" w:styleId="BodyTextRight">
    <w:name w:val="Body Text Right"/>
    <w:basedOn w:val="BodyText"/>
    <w:rsid w:val="00C83D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D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D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D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D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D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D6D"/>
    <w:rPr>
      <w:sz w:val="32"/>
    </w:rPr>
  </w:style>
  <w:style w:type="paragraph" w:customStyle="1" w:styleId="HeadingProcedure">
    <w:name w:val="Heading Procedure"/>
    <w:basedOn w:val="HeadingBase"/>
    <w:next w:val="Normal"/>
    <w:rsid w:val="00C83D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D6D"/>
    <w:pPr>
      <w:spacing w:before="60" w:after="60"/>
    </w:pPr>
  </w:style>
  <w:style w:type="paragraph" w:styleId="ListContinue">
    <w:name w:val="List Continue"/>
    <w:basedOn w:val="List"/>
    <w:rsid w:val="00C83D6D"/>
    <w:pPr>
      <w:ind w:firstLine="0"/>
    </w:pPr>
  </w:style>
  <w:style w:type="paragraph" w:customStyle="1" w:styleId="ListNote">
    <w:name w:val="List Note"/>
    <w:basedOn w:val="List"/>
    <w:rsid w:val="00C83D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D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D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D6D"/>
    <w:rPr>
      <w:rFonts w:ascii="Courier New" w:hAnsi="Courier New"/>
    </w:rPr>
  </w:style>
  <w:style w:type="paragraph" w:customStyle="1" w:styleId="NoteBullet">
    <w:name w:val="Note Bullet"/>
    <w:basedOn w:val="Note"/>
    <w:rsid w:val="00C83D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D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D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D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D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3D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D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D6D"/>
    <w:rPr>
      <w:b/>
      <w:smallCaps/>
    </w:rPr>
  </w:style>
  <w:style w:type="paragraph" w:customStyle="1" w:styleId="TableListNumber">
    <w:name w:val="Table List Number"/>
    <w:basedOn w:val="ListNumber"/>
    <w:rsid w:val="00C83D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D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D6D"/>
    <w:pPr>
      <w:numPr>
        <w:numId w:val="7"/>
      </w:numPr>
    </w:pPr>
  </w:style>
  <w:style w:type="paragraph" w:customStyle="1" w:styleId="ListAlpha2">
    <w:name w:val="List Alpha 2"/>
    <w:basedOn w:val="List2"/>
    <w:rsid w:val="00C83D6D"/>
    <w:pPr>
      <w:numPr>
        <w:numId w:val="6"/>
      </w:numPr>
    </w:pPr>
  </w:style>
  <w:style w:type="paragraph" w:styleId="List2">
    <w:name w:val="List 2"/>
    <w:basedOn w:val="BodyText"/>
    <w:rsid w:val="00C83D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D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D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D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D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D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3D6D"/>
    <w:pPr>
      <w:numPr>
        <w:numId w:val="2"/>
      </w:numPr>
    </w:pPr>
  </w:style>
  <w:style w:type="paragraph" w:styleId="ListContinue2">
    <w:name w:val="List Continue 2"/>
    <w:basedOn w:val="List2"/>
    <w:rsid w:val="00C83D6D"/>
    <w:pPr>
      <w:ind w:firstLine="0"/>
    </w:pPr>
  </w:style>
  <w:style w:type="paragraph" w:styleId="ListContinue3">
    <w:name w:val="List Continue 3"/>
    <w:basedOn w:val="List3"/>
    <w:rsid w:val="00C83D6D"/>
    <w:pPr>
      <w:ind w:left="1021" w:firstLine="0"/>
    </w:pPr>
  </w:style>
  <w:style w:type="paragraph" w:styleId="ListContinue4">
    <w:name w:val="List Continue 4"/>
    <w:basedOn w:val="List4"/>
    <w:rsid w:val="00C83D6D"/>
    <w:pPr>
      <w:ind w:firstLine="0"/>
    </w:pPr>
  </w:style>
  <w:style w:type="paragraph" w:styleId="ListContinue5">
    <w:name w:val="List Continue 5"/>
    <w:basedOn w:val="List5"/>
    <w:rsid w:val="00C83D6D"/>
    <w:pPr>
      <w:ind w:firstLine="0"/>
    </w:pPr>
  </w:style>
  <w:style w:type="paragraph" w:styleId="ListNumber3">
    <w:name w:val="List Number 3"/>
    <w:basedOn w:val="List3"/>
    <w:rsid w:val="00C83D6D"/>
    <w:pPr>
      <w:numPr>
        <w:numId w:val="3"/>
      </w:numPr>
    </w:pPr>
  </w:style>
  <w:style w:type="paragraph" w:styleId="ListNumber4">
    <w:name w:val="List Number 4"/>
    <w:basedOn w:val="List4"/>
    <w:rsid w:val="00C83D6D"/>
    <w:pPr>
      <w:numPr>
        <w:numId w:val="4"/>
      </w:numPr>
    </w:pPr>
  </w:style>
  <w:style w:type="paragraph" w:styleId="ListNumber5">
    <w:name w:val="List Number 5"/>
    <w:basedOn w:val="List5"/>
    <w:rsid w:val="00C83D6D"/>
    <w:pPr>
      <w:numPr>
        <w:numId w:val="5"/>
      </w:numPr>
    </w:pPr>
  </w:style>
  <w:style w:type="paragraph" w:styleId="BlockText">
    <w:name w:val="Block Text"/>
    <w:basedOn w:val="Normal"/>
    <w:rsid w:val="00C83D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D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D6D"/>
    <w:rPr>
      <w:sz w:val="16"/>
      <w:vertAlign w:val="superscript"/>
    </w:rPr>
  </w:style>
  <w:style w:type="character" w:customStyle="1" w:styleId="Symbols">
    <w:name w:val="Symbols"/>
    <w:basedOn w:val="DefaultParagraphFont"/>
    <w:rsid w:val="00C83D6D"/>
    <w:rPr>
      <w:rFonts w:ascii="Symbol" w:hAnsi="Symbol"/>
    </w:rPr>
  </w:style>
  <w:style w:type="character" w:customStyle="1" w:styleId="MenuOptions">
    <w:name w:val="Menu Options"/>
    <w:basedOn w:val="DefaultParagraphFont"/>
    <w:rsid w:val="00C83D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D6D"/>
    <w:rPr>
      <w:b/>
    </w:rPr>
  </w:style>
  <w:style w:type="character" w:customStyle="1" w:styleId="Underlined">
    <w:name w:val="Underlined"/>
    <w:basedOn w:val="DefaultParagraphFont"/>
    <w:rsid w:val="00C83D6D"/>
    <w:rPr>
      <w:u w:val="single"/>
    </w:rPr>
  </w:style>
  <w:style w:type="paragraph" w:customStyle="1" w:styleId="TableBodyTextRight">
    <w:name w:val="Table Body Text Right"/>
    <w:basedOn w:val="TableBodyText"/>
    <w:rsid w:val="00C83D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D6D"/>
    <w:rPr>
      <w:sz w:val="18"/>
    </w:rPr>
  </w:style>
  <w:style w:type="paragraph" w:customStyle="1" w:styleId="BodySmallRight">
    <w:name w:val="Body Small Right"/>
    <w:basedOn w:val="BodyTextRight"/>
    <w:rsid w:val="00C83D6D"/>
    <w:rPr>
      <w:sz w:val="18"/>
      <w:szCs w:val="18"/>
    </w:rPr>
  </w:style>
  <w:style w:type="paragraph" w:customStyle="1" w:styleId="MarginEdition">
    <w:name w:val="Margin Edition"/>
    <w:basedOn w:val="MarginNote"/>
    <w:rsid w:val="00C83D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D6D"/>
    <w:rPr>
      <w:sz w:val="2"/>
      <w:szCs w:val="2"/>
    </w:rPr>
  </w:style>
  <w:style w:type="character" w:customStyle="1" w:styleId="Small">
    <w:name w:val="Small"/>
    <w:basedOn w:val="DefaultParagraphFont"/>
    <w:rsid w:val="00C83D6D"/>
    <w:rPr>
      <w:sz w:val="16"/>
    </w:rPr>
  </w:style>
  <w:style w:type="paragraph" w:customStyle="1" w:styleId="WideTable">
    <w:name w:val="Wide Table"/>
    <w:basedOn w:val="Normal"/>
    <w:rsid w:val="00C83D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D6D"/>
  </w:style>
  <w:style w:type="paragraph" w:styleId="Quote">
    <w:name w:val="Quote"/>
    <w:basedOn w:val="Heading1"/>
    <w:link w:val="QuoteChar"/>
    <w:qFormat/>
    <w:rsid w:val="00C83D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D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D6D"/>
    <w:pPr>
      <w:pageBreakBefore/>
    </w:pPr>
  </w:style>
  <w:style w:type="paragraph" w:customStyle="1" w:styleId="Border">
    <w:name w:val="Border"/>
    <w:basedOn w:val="Normal"/>
    <w:qFormat/>
    <w:rsid w:val="00C83D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D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D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D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D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D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D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D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D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D6D"/>
    <w:rPr>
      <w:u w:val="single"/>
    </w:rPr>
  </w:style>
  <w:style w:type="character" w:customStyle="1" w:styleId="BoldandItalics">
    <w:name w:val="Bold and Italics"/>
    <w:qFormat/>
    <w:rsid w:val="00C83D6D"/>
    <w:rPr>
      <w:b/>
      <w:i/>
      <w:u w:val="none"/>
    </w:rPr>
  </w:style>
  <w:style w:type="paragraph" w:styleId="BalloonText">
    <w:name w:val="Balloon Text"/>
    <w:basedOn w:val="Normal"/>
    <w:link w:val="BalloonTextChar"/>
    <w:rsid w:val="00C83D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D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D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D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D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D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D6D"/>
    <w:pPr>
      <w:spacing w:before="0" w:after="0"/>
    </w:pPr>
  </w:style>
  <w:style w:type="paragraph" w:customStyle="1" w:styleId="BodyTextBold">
    <w:name w:val="Body Text Bold"/>
    <w:basedOn w:val="BodyText"/>
    <w:qFormat/>
    <w:rsid w:val="00C83D6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1704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RIISS00034 Surface Coal Mine Safety Skill Set</dc:title>
  <dc:subject>Approved</dc:subject>
  <dc:creator>PwC’s Skills for Australia</dc:creator>
  <cp:keywords>Release 4</cp:keywords>
  <dc:description>Release Date: 12 April 2008</dc:description>
  <cp:lastModifiedBy>HSD_TPCMSd.prod</cp:lastModifiedBy>
  <cp:revision>3</cp:revision>
  <dcterms:created xsi:type="dcterms:W3CDTF">2022-03-24T00:01:03Z</dcterms:created>
  <dcterms:modified xsi:type="dcterms:W3CDTF">2022-03-23T05:22:00Z</dcterms:modified>
</cp:coreProperties>
</file>