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RIISS00029 Leading Hand - Coal Mining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SS00029"/>
      <w:r w:rsidRPr="00F31CE3">
        <w:t>RIISS00029 Leading Hand - Coal Mining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Substituting superseded units of competency with updated equivalent units.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the RII Resources and Infrastructure Industry Training Package Version 8.0.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Substituting superseded units of competency with updated equivalent units.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with RII Resources and Infrastructure Training Package version 7.0. 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Version created to fix typographical and/or unit grid errors.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RII Resources and Infrastructure Industry Training Package Version 2.0.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RII Resources and Infrastructure Industry Training Package Release 1.0.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addresses the skills and knowledge to work as a leading hand in a coal mining context.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 units provide credit towards a </w:t>
      </w:r>
      <w:r w:rsidRPr="00F31CE3">
        <w:t>RII40226</w:t>
      </w:r>
      <w:r w:rsidRPr="00F31CE3">
        <w:t xml:space="preserve"> Certificate IV in Surface Coal Mining (Open Cut Examiner) or </w:t>
      </w:r>
      <w:r w:rsidRPr="00F31CE3">
        <w:t>RII40520</w:t>
      </w:r>
      <w:r w:rsidRPr="00F31CE3">
        <w:t> Certificate IV in Resource Processing qualifications and other qualifications that allow for selection of these units.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legislative, regulatory and certification requirements that apply to this skill set can vary between states, territories, and industry sectors. Relevant information must be sourced prior to application of the skill set.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BSBPEF402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Develop personal work priorities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BSBSUS411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Implement and monitor environmentally sustainable work practices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BSBTWK502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team effectiveness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RIIGOV401E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Apply, monitor and report on compliance systems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RIIRIS301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risk management processes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RIIWHS403E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the work health and safety management system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RIIWHS404E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Implement and monitor health and hygiene management systems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who work as a leading hand in the coal industry, and who hold some responsibility for supervising others.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competency from the Resources and Infrastructure Industry (RII) Training Package meet industry requirements for leading hands in coal mining contexts.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https://training.gov.au/training/details/RII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RIISS00029 Leading Hand - Coal Mining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RII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RIISS00029 Leading Hand - Coal Mining Skill Set</dc:title>
  <dc:subject>Release: 5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2026-09-02T01:37:43Z</dcterms:created>
  <dcterms:modified xsi:type="dcterms:W3CDTF">2026-09-02T01:37:43Z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