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303" w:rsidP="00023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RIISRM303D Move and position materials to form stockpiles</w:t>
      </w:r>
      <w:r>
        <w:fldChar w:fldCharType="end"/>
      </w:r>
    </w:p>
    <w:p w:rsidR="00023303" w:rsidP="00023303">
      <w:pPr>
        <w:pStyle w:val="Version"/>
        <w:sectPr w:rsidSect="00CA7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7CD7" w:rsidP="00CA7CD7">
      <w:pPr>
        <w:pStyle w:val="SuperHeading"/>
      </w:pPr>
      <w:r w:rsidRPr="00CA7CD7">
        <w:t>RIISRM303D Move and position materials to form stockpiles</w:t>
      </w:r>
    </w:p>
    <w:p w:rsidR="00000000" w:rsidRPr="00CA7CD7" w:rsidP="00CA7CD7">
      <w:pPr>
        <w:pStyle w:val="Heading1"/>
      </w:pPr>
      <w:bookmarkStart w:id="1" w:name="O_684106"/>
      <w:bookmarkEnd w:id="1"/>
      <w:r w:rsidRPr="00CA7C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23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Heading4"/>
              <w:rPr>
                <w:lang w:val="en-NZ"/>
              </w:rPr>
            </w:pPr>
            <w:r w:rsidRPr="00CA7CD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Heading4"/>
              <w:rPr>
                <w:lang w:val="en-NZ"/>
              </w:rPr>
            </w:pPr>
            <w:r w:rsidRPr="00CA7CD7">
              <w:t>Comment</w:t>
            </w:r>
          </w:p>
        </w:tc>
      </w:tr>
      <w:tr w:rsidTr="00023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This unit replaces RIISRM303B Move and position materials to form stockpiles</w:t>
            </w:r>
          </w:p>
        </w:tc>
      </w:tr>
      <w:tr w:rsidTr="00023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7" w:rsidP="00CA7CD7">
            <w:pPr>
              <w:pStyle w:val="BodyText"/>
            </w:pPr>
            <w:r w:rsidRPr="00CA7CD7">
              <w:t>Required frequency and volume of evidence amended in Performance evidence.</w:t>
            </w:r>
          </w:p>
          <w:p w:rsidR="00000000" w:rsidRPr="00CA7CD7" w:rsidP="00CA7CD7">
            <w:pPr>
              <w:pStyle w:val="BodyText"/>
            </w:pPr>
            <w:r w:rsidRPr="00CA7CD7">
              <w:t>Substantial amendments made in Assessment Con</w:t>
            </w:r>
            <w:r w:rsidRPr="00CA7CD7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A7CD7" w:rsidP="00CA7CD7">
      <w:pPr>
        <w:pStyle w:val="BodyText"/>
      </w:pPr>
    </w:p>
    <w:p w:rsidR="00000000" w:rsidRPr="00CA7CD7" w:rsidP="00CA7CD7">
      <w:pPr>
        <w:pStyle w:val="AllowPageBreak"/>
      </w:pPr>
    </w:p>
    <w:p w:rsidR="00000000" w:rsidRPr="00CA7CD7" w:rsidP="00CA7CD7">
      <w:pPr>
        <w:pStyle w:val="Heading1"/>
      </w:pPr>
      <w:bookmarkStart w:id="2" w:name="O_684105"/>
      <w:bookmarkEnd w:id="2"/>
      <w:r w:rsidRPr="00CA7CD7">
        <w:t>Application</w:t>
      </w:r>
    </w:p>
    <w:p w:rsidR="00000000" w:rsidRPr="00CA7CD7" w:rsidP="00023303">
      <w:pPr>
        <w:pStyle w:val="BodyText"/>
      </w:pPr>
      <w:r w:rsidRPr="00CA7CD7">
        <w:t>This unit describes a participant’s skills a</w:t>
      </w:r>
      <w:r w:rsidRPr="00CA7CD7">
        <w:t>nd knowledge required to move and position materials to form stockpiles in Civil construction, Coal and Metalliferous mining and Extractive.</w:t>
      </w:r>
    </w:p>
    <w:p w:rsidR="00000000" w:rsidRPr="00CA7CD7" w:rsidP="00023303">
      <w:pPr>
        <w:pStyle w:val="BodyText"/>
      </w:pPr>
      <w:r w:rsidRPr="00CA7CD7">
        <w:t xml:space="preserve">This unit is appropriate for those working in operational or supervisory roles. </w:t>
      </w:r>
    </w:p>
    <w:p w:rsidR="00023303" w:rsidP="00023303">
      <w:pPr>
        <w:pStyle w:val="BodyText"/>
      </w:pPr>
      <w:r w:rsidRPr="00CA7CD7">
        <w:t>No licensing or certification requ</w:t>
      </w:r>
      <w:r w:rsidRPr="00CA7CD7">
        <w:t>irements apply to this unit at the time of publication.</w:t>
      </w:r>
    </w:p>
    <w:p w:rsidR="00000000" w:rsidRPr="00CA7CD7" w:rsidP="00CA7CD7">
      <w:pPr>
        <w:pStyle w:val="Heading1"/>
      </w:pPr>
      <w:bookmarkStart w:id="3" w:name="O_684104"/>
      <w:bookmarkEnd w:id="3"/>
      <w:r w:rsidRPr="00CA7CD7">
        <w:t>Unit Sector</w:t>
      </w:r>
    </w:p>
    <w:p w:rsidR="00000000" w:rsidRPr="00CA7CD7" w:rsidP="00023303">
      <w:pPr>
        <w:pStyle w:val="List"/>
      </w:pPr>
      <w:r w:rsidRPr="00CA7CD7">
        <w:t>Civil construction</w:t>
      </w:r>
    </w:p>
    <w:p w:rsidR="00000000" w:rsidRPr="00CA7CD7" w:rsidP="00023303">
      <w:pPr>
        <w:pStyle w:val="List"/>
      </w:pPr>
      <w:r w:rsidRPr="00CA7CD7">
        <w:t>Coal mining</w:t>
      </w:r>
    </w:p>
    <w:p w:rsidR="00000000" w:rsidRPr="00CA7CD7" w:rsidP="00023303">
      <w:pPr>
        <w:pStyle w:val="List"/>
      </w:pPr>
      <w:r w:rsidRPr="00CA7CD7">
        <w:t xml:space="preserve">Extractive </w:t>
      </w:r>
    </w:p>
    <w:p w:rsidR="00000000" w:rsidRPr="00CA7CD7" w:rsidP="00023303">
      <w:pPr>
        <w:pStyle w:val="List"/>
      </w:pPr>
      <w:r w:rsidRPr="00CA7CD7">
        <w:t>Metalliferous mining</w:t>
      </w:r>
    </w:p>
    <w:p w:rsidR="00000000" w:rsidRPr="00CA7CD7" w:rsidP="00CA7CD7">
      <w:pPr>
        <w:pStyle w:val="AllowPageBreak"/>
      </w:pPr>
    </w:p>
    <w:p w:rsidR="00000000" w:rsidRPr="00CA7CD7" w:rsidP="00CA7CD7">
      <w:pPr>
        <w:pStyle w:val="Heading1"/>
      </w:pPr>
      <w:bookmarkStart w:id="4" w:name="O_684103"/>
      <w:bookmarkEnd w:id="4"/>
      <w:r w:rsidRPr="00CA7CD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A7C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1.</w:t>
            </w:r>
            <w:r w:rsidRPr="00CA7CD7">
              <w:tab/>
              <w:t>Plan and prepare for stockpiling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7" w:rsidP="00CA7CD7">
            <w:pPr>
              <w:pStyle w:val="BodyText"/>
            </w:pPr>
            <w:r w:rsidRPr="00CA7CD7">
              <w:t>1.1</w:t>
            </w:r>
            <w:r w:rsidRPr="00CA7CD7">
              <w:tab/>
            </w:r>
            <w:r w:rsidRPr="00CA7CD7">
              <w:t xml:space="preserve">Access, interpret and apply stockpiling operations documentation and ensure the work activity is compliant </w:t>
            </w:r>
          </w:p>
          <w:p w:rsidR="00000000" w:rsidRPr="00CA7CD7" w:rsidP="00CA7CD7">
            <w:pPr>
              <w:pStyle w:val="BodyText"/>
            </w:pPr>
            <w:r w:rsidRPr="00CA7CD7">
              <w:t>1.2</w:t>
            </w:r>
            <w:r w:rsidRPr="00CA7CD7">
              <w:tab/>
              <w:t xml:space="preserve">Obtain, interpret and clarify work requirements </w:t>
            </w:r>
          </w:p>
          <w:p w:rsidR="00000000" w:rsidRPr="00CA7CD7" w:rsidP="00CA7CD7">
            <w:pPr>
              <w:pStyle w:val="BodyText"/>
            </w:pPr>
            <w:r w:rsidRPr="00CA7CD7">
              <w:t>1.3</w:t>
            </w:r>
            <w:r w:rsidRPr="00CA7CD7">
              <w:tab/>
              <w:t>Access, interpret and apply geological and survey data required to complete the allocated w</w:t>
            </w:r>
            <w:r w:rsidRPr="00CA7CD7">
              <w:t>ork</w:t>
            </w:r>
          </w:p>
          <w:p w:rsidR="00000000" w:rsidRPr="00CA7CD7" w:rsidP="00CA7CD7">
            <w:pPr>
              <w:pStyle w:val="BodyText"/>
            </w:pPr>
            <w:r w:rsidRPr="00CA7CD7">
              <w:t>1.4</w:t>
            </w:r>
            <w:r w:rsidRPr="00CA7CD7">
              <w:tab/>
              <w:t>Carry out worksite inspection and rectify or report hazards and/or other notifiable conditions</w:t>
            </w:r>
          </w:p>
          <w:p w:rsidR="00000000" w:rsidRPr="00CA7CD7" w:rsidP="00CA7CD7">
            <w:pPr>
              <w:pStyle w:val="BodyText"/>
            </w:pPr>
            <w:r w:rsidRPr="00CA7CD7">
              <w:t>1.5</w:t>
            </w:r>
            <w:r w:rsidRPr="00CA7CD7">
              <w:tab/>
              <w:t xml:space="preserve">Communicate with other personnel using approved communication methods </w:t>
            </w:r>
          </w:p>
          <w:p w:rsidR="00000000" w:rsidRPr="00CA7CD7" w:rsidP="00CA7CD7">
            <w:pPr>
              <w:pStyle w:val="BodyText"/>
            </w:pPr>
            <w:r w:rsidRPr="00CA7CD7">
              <w:t>1.6</w:t>
            </w:r>
            <w:r w:rsidRPr="00CA7CD7">
              <w:tab/>
              <w:t>Select and wear personal protective equipment</w:t>
            </w:r>
          </w:p>
          <w:p w:rsidR="00000000" w:rsidRPr="00CA7CD7" w:rsidP="00CA7CD7">
            <w:pPr>
              <w:pStyle w:val="BodyText"/>
            </w:pPr>
            <w:r w:rsidRPr="00CA7CD7">
              <w:t>1.7</w:t>
            </w:r>
            <w:r w:rsidRPr="00CA7CD7">
              <w:tab/>
              <w:t>Identify, address and re</w:t>
            </w:r>
            <w:r w:rsidRPr="00CA7CD7">
              <w:t xml:space="preserve">port environmental issues </w:t>
            </w:r>
          </w:p>
          <w:p w:rsidR="00000000" w:rsidRPr="00CA7CD7" w:rsidP="00CA7CD7">
            <w:pPr>
              <w:pStyle w:val="BodyText"/>
            </w:pPr>
            <w:r w:rsidRPr="00CA7CD7">
              <w:t>1.8</w:t>
            </w:r>
            <w:r w:rsidRPr="00CA7CD7">
              <w:tab/>
              <w:t>Confirm stockpile boundaries and signage are erected</w:t>
            </w:r>
          </w:p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1.9</w:t>
            </w:r>
            <w:r w:rsidRPr="00CA7CD7">
              <w:tab/>
              <w:t>Access and apply safety information and procedures throughout the work, and ensure safety of personnel, plant and equipment</w:t>
            </w:r>
          </w:p>
        </w:tc>
      </w:tr>
      <w:tr w:rsidTr="00CA7C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2.</w:t>
            </w:r>
            <w:r w:rsidRPr="00CA7CD7">
              <w:tab/>
              <w:t>Stockpile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7" w:rsidP="00CA7CD7">
            <w:pPr>
              <w:pStyle w:val="BodyText"/>
            </w:pPr>
            <w:r w:rsidRPr="00CA7CD7">
              <w:t>2.1</w:t>
            </w:r>
            <w:r w:rsidRPr="00CA7CD7">
              <w:tab/>
              <w:t>Coordinate activ</w:t>
            </w:r>
            <w:r w:rsidRPr="00CA7CD7">
              <w:t>ities with others at the site prior to commencement of, and during, the work activity</w:t>
            </w:r>
          </w:p>
          <w:p w:rsidR="00000000" w:rsidRPr="00CA7CD7" w:rsidP="00CA7CD7">
            <w:pPr>
              <w:pStyle w:val="BodyText"/>
            </w:pPr>
            <w:r w:rsidRPr="00CA7CD7">
              <w:t>2.2</w:t>
            </w:r>
            <w:r w:rsidRPr="00CA7CD7">
              <w:tab/>
              <w:t>Carry out pre-start, start-up, park-up and shutdown procedures</w:t>
            </w:r>
          </w:p>
          <w:p w:rsidR="00000000" w:rsidRPr="00CA7CD7" w:rsidP="00CA7CD7">
            <w:pPr>
              <w:pStyle w:val="BodyText"/>
            </w:pPr>
            <w:r w:rsidRPr="00CA7CD7">
              <w:t>2.3</w:t>
            </w:r>
            <w:r w:rsidRPr="00CA7CD7">
              <w:tab/>
              <w:t>Operate plant and equipment</w:t>
            </w:r>
          </w:p>
          <w:p w:rsidR="00000000" w:rsidRPr="00CA7CD7" w:rsidP="00CA7CD7">
            <w:pPr>
              <w:pStyle w:val="BodyText"/>
            </w:pPr>
            <w:r w:rsidRPr="00CA7CD7">
              <w:t>2.4</w:t>
            </w:r>
            <w:r w:rsidRPr="00CA7CD7">
              <w:tab/>
              <w:t>Act on and report on monitoring systems and alarms</w:t>
            </w:r>
          </w:p>
          <w:p w:rsidR="00000000" w:rsidRPr="00CA7CD7" w:rsidP="00CA7CD7">
            <w:pPr>
              <w:pStyle w:val="BodyText"/>
            </w:pPr>
            <w:r w:rsidRPr="00CA7CD7">
              <w:t>2.5</w:t>
            </w:r>
            <w:r w:rsidRPr="00CA7CD7">
              <w:tab/>
            </w:r>
            <w:r w:rsidRPr="00CA7CD7">
              <w:t>Stockpile materials in specified location</w:t>
            </w:r>
          </w:p>
          <w:p w:rsidR="00000000" w:rsidRPr="00CA7CD7" w:rsidP="00CA7CD7">
            <w:pPr>
              <w:pStyle w:val="BodyText"/>
            </w:pPr>
            <w:r w:rsidRPr="00CA7CD7">
              <w:t>2.6</w:t>
            </w:r>
            <w:r w:rsidRPr="00CA7CD7">
              <w:tab/>
              <w:t xml:space="preserve">Inspect stockpile structure and surrounding area, and address issues </w:t>
            </w:r>
          </w:p>
          <w:p w:rsidR="00000000" w:rsidRPr="00CA7CD7" w:rsidP="00CA7CD7">
            <w:pPr>
              <w:pStyle w:val="BodyText"/>
            </w:pPr>
            <w:r w:rsidRPr="00CA7CD7">
              <w:t>2.7</w:t>
            </w:r>
            <w:r w:rsidRPr="00CA7CD7">
              <w:tab/>
              <w:t>Identify and manage contaminants to protect quality of material and protect equipment and environment</w:t>
            </w:r>
          </w:p>
          <w:p w:rsidR="00000000" w:rsidRPr="00CA7CD7" w:rsidP="00CA7CD7">
            <w:pPr>
              <w:pStyle w:val="BodyText"/>
            </w:pPr>
            <w:r w:rsidRPr="00CA7CD7">
              <w:t>2.8</w:t>
            </w:r>
            <w:r w:rsidRPr="00CA7CD7">
              <w:tab/>
              <w:t xml:space="preserve">Construct stockpile according </w:t>
            </w:r>
            <w:r w:rsidRPr="00CA7CD7">
              <w:t xml:space="preserve">to site stockpile plan </w:t>
            </w:r>
          </w:p>
          <w:p w:rsidR="00000000" w:rsidRPr="00CA7CD7" w:rsidP="00CA7CD7">
            <w:pPr>
              <w:pStyle w:val="BodyText"/>
            </w:pPr>
            <w:r w:rsidRPr="00CA7CD7">
              <w:t>2.9</w:t>
            </w:r>
            <w:r w:rsidRPr="00CA7CD7">
              <w:tab/>
              <w:t>Ensure stockpile has adequate drainage to minimise contamination of stockpile and surrounding areas</w:t>
            </w:r>
          </w:p>
          <w:p w:rsidR="00000000" w:rsidRPr="00CA7CD7" w:rsidP="00CA7CD7">
            <w:pPr>
              <w:pStyle w:val="BodyText"/>
            </w:pPr>
            <w:r w:rsidRPr="00CA7CD7">
              <w:t>2.10</w:t>
            </w:r>
            <w:r w:rsidRPr="00CA7CD7">
              <w:tab/>
              <w:t>Maintain pad according to site parameters</w:t>
            </w:r>
          </w:p>
          <w:p w:rsidR="00000000" w:rsidRPr="00CA7CD7" w:rsidP="00CA7CD7">
            <w:pPr>
              <w:pStyle w:val="BodyText"/>
            </w:pPr>
            <w:r w:rsidRPr="00CA7CD7">
              <w:t>2.11</w:t>
            </w:r>
            <w:r w:rsidRPr="00CA7CD7">
              <w:tab/>
              <w:t xml:space="preserve">Recognise and respond to hazardous and emergency situations </w:t>
            </w:r>
          </w:p>
          <w:p w:rsidR="00000000" w:rsidRPr="00CA7CD7" w:rsidP="00CA7CD7">
            <w:pPr>
              <w:pStyle w:val="BodyText"/>
            </w:pPr>
            <w:r w:rsidRPr="00CA7CD7">
              <w:t>2.12</w:t>
            </w:r>
            <w:r w:rsidRPr="00CA7CD7">
              <w:tab/>
              <w:t>Complete a</w:t>
            </w:r>
            <w:r w:rsidRPr="00CA7CD7">
              <w:t>ll written documentation clearly, concisely and on time</w:t>
            </w:r>
          </w:p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2.13</w:t>
            </w:r>
            <w:r w:rsidRPr="00CA7CD7">
              <w:tab/>
              <w:t>Record/pass on end of shift information</w:t>
            </w:r>
          </w:p>
        </w:tc>
      </w:tr>
      <w:tr w:rsidTr="00CA7C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7">
            <w:pPr>
              <w:pStyle w:val="BodyText"/>
              <w:rPr>
                <w:lang w:val="en-NZ"/>
              </w:rPr>
            </w:pPr>
            <w:r w:rsidRPr="00CA7CD7">
              <w:t>3.</w:t>
            </w:r>
            <w:r w:rsidRPr="00CA7CD7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7" w:rsidP="00CA7CD7">
            <w:pPr>
              <w:pStyle w:val="BodyText"/>
            </w:pPr>
            <w:r w:rsidRPr="00CA7CD7">
              <w:t>3.1</w:t>
            </w:r>
            <w:r w:rsidRPr="00CA7CD7">
              <w:tab/>
              <w:t>Inspect, fault find and report equipment faults</w:t>
            </w:r>
          </w:p>
          <w:p w:rsidR="00000000" w:rsidRPr="00CA7CD7" w:rsidP="00CA7CD7">
            <w:pPr>
              <w:pStyle w:val="BodyText"/>
            </w:pPr>
            <w:r w:rsidRPr="00CA7CD7">
              <w:t>3.2</w:t>
            </w:r>
            <w:r w:rsidRPr="00CA7CD7">
              <w:tab/>
              <w:t>Carry out operational maintenance, servicing, lubricating</w:t>
            </w:r>
            <w:r w:rsidRPr="00CA7CD7">
              <w:t xml:space="preserve"> and housekeeping tasks </w:t>
            </w:r>
          </w:p>
          <w:p w:rsidR="00000000" w:rsidRPr="00CA7CD7" w:rsidP="00CA7CD7">
            <w:pPr>
              <w:pStyle w:val="BodyText"/>
            </w:pPr>
            <w:r w:rsidRPr="00CA7CD7">
              <w:t>3.3</w:t>
            </w:r>
            <w:r w:rsidRPr="00CA7CD7">
              <w:tab/>
              <w:t>Visually inspect structures and components for fault conditions, wear and need of repair or replacement</w:t>
            </w:r>
          </w:p>
          <w:p w:rsidR="00000000" w:rsidRPr="00CA7CD7" w:rsidP="00CA7CD7">
            <w:pPr>
              <w:pStyle w:val="BodyText"/>
            </w:pPr>
            <w:r w:rsidRPr="00CA7CD7">
              <w:t>3.4</w:t>
            </w:r>
            <w:r w:rsidRPr="00CA7CD7">
              <w:tab/>
              <w:t>Process written records and reports</w:t>
            </w:r>
          </w:p>
        </w:tc>
      </w:tr>
    </w:tbl>
    <w:p w:rsidR="00023303" w:rsidP="00CA7CD7">
      <w:pPr>
        <w:pStyle w:val="BodyText"/>
      </w:pPr>
    </w:p>
    <w:p w:rsidR="00023303" w:rsidP="00CA7CD7">
      <w:pPr>
        <w:pStyle w:val="BodyText"/>
      </w:pPr>
    </w:p>
    <w:p w:rsidR="00000000" w:rsidRPr="00CA7CD7" w:rsidP="00CA7CD7">
      <w:pPr>
        <w:pStyle w:val="Heading1"/>
      </w:pPr>
      <w:bookmarkStart w:id="5" w:name="O_684102"/>
      <w:bookmarkEnd w:id="5"/>
      <w:r w:rsidRPr="00CA7CD7">
        <w:t>Foundation Skills</w:t>
      </w:r>
    </w:p>
    <w:p w:rsidR="00023303" w:rsidP="00023303">
      <w:pPr>
        <w:pStyle w:val="BodyText"/>
      </w:pPr>
      <w:r w:rsidRPr="00CA7CD7">
        <w:t>Foundation skills essential to performance ar</w:t>
      </w:r>
      <w:r w:rsidRPr="00CA7CD7">
        <w:t xml:space="preserve">e explicit in the performance criteria of this unit. Further information is available in the Resources and Infrastructure Industry Training Package Companion Volume. </w:t>
      </w:r>
    </w:p>
    <w:p w:rsidR="00000000" w:rsidRPr="00CA7CD7" w:rsidP="00CA7CD7">
      <w:pPr>
        <w:pStyle w:val="Heading1"/>
      </w:pPr>
      <w:bookmarkStart w:id="6" w:name="O_684101"/>
      <w:bookmarkEnd w:id="6"/>
      <w:r w:rsidRPr="00CA7CD7">
        <w:t>Unit Mapping Information</w:t>
      </w:r>
    </w:p>
    <w:p w:rsidR="00000000" w:rsidRPr="00CA7CD7" w:rsidP="00023303">
      <w:pPr>
        <w:pStyle w:val="BodyText"/>
      </w:pPr>
      <w:r w:rsidRPr="00CA7CD7">
        <w:t>RIISRM303B Move an position materials to form stockpiles</w:t>
      </w:r>
    </w:p>
    <w:p w:rsidR="00000000" w:rsidRPr="00CA7CD7" w:rsidP="00CA7CD7">
      <w:pPr>
        <w:pStyle w:val="Heading1"/>
      </w:pPr>
      <w:bookmarkStart w:id="7" w:name="O_684108"/>
      <w:bookmarkEnd w:id="7"/>
      <w:r w:rsidRPr="00CA7CD7">
        <w:t>Links</w:t>
      </w:r>
    </w:p>
    <w:p w:rsidR="00000000" w:rsidRPr="00CA7CD7" w:rsidP="00023303">
      <w:pPr>
        <w:pStyle w:val="BodyText"/>
      </w:pPr>
      <w:r w:rsidRPr="00CA7C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C07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A7CD7" w:rsidP="00CA7CD7"/>
    <w:sectPr w:rsidSect="00CA7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7" w:rsidRPr="00023303" w:rsidP="00023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03" w:rsidP="00CA7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303" w:rsidP="00CA7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3303" w:rsidP="00CA7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D7" w:rsidRPr="00023303" w:rsidP="00023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03" w:rsidRPr="002D2AF8" w:rsidP="00CA7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RIISRM303D Move and position materials to form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23303" w:rsidP="00CA7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D7"/>
  </w:style>
  <w:style w:type="character" w:customStyle="1" w:styleId="Heading1Char">
    <w:name w:val="Heading 1 Char"/>
    <w:basedOn w:val="DefaultParagraphFont"/>
    <w:link w:val="Heading1"/>
    <w:rsid w:val="00CA7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A7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7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C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C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CD7"/>
    <w:rPr>
      <w:b/>
      <w:spacing w:val="0"/>
    </w:rPr>
  </w:style>
  <w:style w:type="paragraph" w:customStyle="1" w:styleId="SuperTitle">
    <w:name w:val="SuperTitle"/>
    <w:basedOn w:val="Title"/>
    <w:rsid w:val="00CA7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C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D7"/>
    <w:rPr>
      <w:i/>
    </w:rPr>
  </w:style>
  <w:style w:type="paragraph" w:styleId="Caption">
    <w:name w:val="caption"/>
    <w:basedOn w:val="BodyText"/>
    <w:next w:val="Normal"/>
    <w:qFormat/>
    <w:rsid w:val="00CA7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D7"/>
  </w:style>
  <w:style w:type="paragraph" w:styleId="TableofFigures">
    <w:name w:val="table of figures"/>
    <w:basedOn w:val="Normal"/>
    <w:next w:val="Normal"/>
    <w:semiHidden/>
    <w:rsid w:val="00CA7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7CD7"/>
    <w:rPr>
      <w:rFonts w:ascii="Wingdings" w:hAnsi="Wingdings"/>
    </w:rPr>
  </w:style>
  <w:style w:type="paragraph" w:customStyle="1" w:styleId="TableHeading">
    <w:name w:val="Table Heading"/>
    <w:basedOn w:val="HeadingBase"/>
    <w:rsid w:val="00CA7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CD7"/>
    <w:rPr>
      <w:color w:val="0033CC"/>
      <w:u w:val="none"/>
    </w:rPr>
  </w:style>
  <w:style w:type="paragraph" w:customStyle="1" w:styleId="BodyTextRight">
    <w:name w:val="Body Text Right"/>
    <w:basedOn w:val="BodyText"/>
    <w:rsid w:val="00CA7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D7"/>
    <w:rPr>
      <w:sz w:val="32"/>
    </w:rPr>
  </w:style>
  <w:style w:type="paragraph" w:customStyle="1" w:styleId="HeadingProcedure">
    <w:name w:val="Heading Procedure"/>
    <w:basedOn w:val="HeadingBase"/>
    <w:next w:val="Normal"/>
    <w:rsid w:val="00CA7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D7"/>
    <w:pPr>
      <w:spacing w:before="60" w:after="60"/>
    </w:pPr>
  </w:style>
  <w:style w:type="paragraph" w:styleId="ListContinue">
    <w:name w:val="List Continue"/>
    <w:basedOn w:val="List"/>
    <w:rsid w:val="00CA7CD7"/>
    <w:pPr>
      <w:ind w:firstLine="0"/>
    </w:pPr>
  </w:style>
  <w:style w:type="paragraph" w:customStyle="1" w:styleId="ListNote">
    <w:name w:val="List Note"/>
    <w:basedOn w:val="List"/>
    <w:rsid w:val="00CA7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D7"/>
    <w:rPr>
      <w:rFonts w:ascii="Courier New" w:hAnsi="Courier New"/>
    </w:rPr>
  </w:style>
  <w:style w:type="paragraph" w:customStyle="1" w:styleId="NoteBullet">
    <w:name w:val="Note Bullet"/>
    <w:basedOn w:val="Note"/>
    <w:rsid w:val="00CA7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7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D7"/>
    <w:rPr>
      <w:b/>
      <w:smallCaps/>
    </w:rPr>
  </w:style>
  <w:style w:type="paragraph" w:customStyle="1" w:styleId="TableListNumber">
    <w:name w:val="Table List Number"/>
    <w:basedOn w:val="ListNumber"/>
    <w:rsid w:val="00CA7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D7"/>
    <w:pPr>
      <w:numPr>
        <w:numId w:val="7"/>
      </w:numPr>
    </w:pPr>
  </w:style>
  <w:style w:type="paragraph" w:customStyle="1" w:styleId="ListAlpha2">
    <w:name w:val="List Alpha 2"/>
    <w:basedOn w:val="List2"/>
    <w:rsid w:val="00CA7CD7"/>
    <w:pPr>
      <w:numPr>
        <w:numId w:val="6"/>
      </w:numPr>
    </w:pPr>
  </w:style>
  <w:style w:type="paragraph" w:styleId="List2">
    <w:name w:val="List 2"/>
    <w:basedOn w:val="BodyText"/>
    <w:rsid w:val="00CA7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7CD7"/>
    <w:pPr>
      <w:numPr>
        <w:numId w:val="2"/>
      </w:numPr>
    </w:pPr>
  </w:style>
  <w:style w:type="paragraph" w:styleId="ListContinue2">
    <w:name w:val="List Continue 2"/>
    <w:basedOn w:val="List2"/>
    <w:rsid w:val="00CA7CD7"/>
    <w:pPr>
      <w:ind w:firstLine="0"/>
    </w:pPr>
  </w:style>
  <w:style w:type="paragraph" w:styleId="ListContinue3">
    <w:name w:val="List Continue 3"/>
    <w:basedOn w:val="List3"/>
    <w:rsid w:val="00CA7CD7"/>
    <w:pPr>
      <w:ind w:left="1021" w:firstLine="0"/>
    </w:pPr>
  </w:style>
  <w:style w:type="paragraph" w:styleId="ListContinue4">
    <w:name w:val="List Continue 4"/>
    <w:basedOn w:val="List4"/>
    <w:rsid w:val="00CA7CD7"/>
    <w:pPr>
      <w:ind w:firstLine="0"/>
    </w:pPr>
  </w:style>
  <w:style w:type="paragraph" w:styleId="ListContinue5">
    <w:name w:val="List Continue 5"/>
    <w:basedOn w:val="List5"/>
    <w:rsid w:val="00CA7CD7"/>
    <w:pPr>
      <w:ind w:firstLine="0"/>
    </w:pPr>
  </w:style>
  <w:style w:type="paragraph" w:styleId="ListNumber3">
    <w:name w:val="List Number 3"/>
    <w:basedOn w:val="List3"/>
    <w:rsid w:val="00CA7CD7"/>
    <w:pPr>
      <w:numPr>
        <w:numId w:val="3"/>
      </w:numPr>
    </w:pPr>
  </w:style>
  <w:style w:type="paragraph" w:styleId="ListNumber4">
    <w:name w:val="List Number 4"/>
    <w:basedOn w:val="List4"/>
    <w:rsid w:val="00CA7CD7"/>
    <w:pPr>
      <w:numPr>
        <w:numId w:val="4"/>
      </w:numPr>
    </w:pPr>
  </w:style>
  <w:style w:type="paragraph" w:styleId="ListNumber5">
    <w:name w:val="List Number 5"/>
    <w:basedOn w:val="List5"/>
    <w:rsid w:val="00CA7CD7"/>
    <w:pPr>
      <w:numPr>
        <w:numId w:val="5"/>
      </w:numPr>
    </w:pPr>
  </w:style>
  <w:style w:type="paragraph" w:styleId="BlockText">
    <w:name w:val="Block Text"/>
    <w:basedOn w:val="Normal"/>
    <w:rsid w:val="00CA7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D7"/>
    <w:rPr>
      <w:sz w:val="16"/>
      <w:vertAlign w:val="superscript"/>
    </w:rPr>
  </w:style>
  <w:style w:type="character" w:customStyle="1" w:styleId="Symbols">
    <w:name w:val="Symbols"/>
    <w:basedOn w:val="DefaultParagraphFont"/>
    <w:rsid w:val="00CA7CD7"/>
    <w:rPr>
      <w:rFonts w:ascii="Symbol" w:hAnsi="Symbol"/>
    </w:rPr>
  </w:style>
  <w:style w:type="character" w:customStyle="1" w:styleId="MenuOptions">
    <w:name w:val="Menu Options"/>
    <w:basedOn w:val="DefaultParagraphFont"/>
    <w:rsid w:val="00CA7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D7"/>
    <w:rPr>
      <w:b/>
    </w:rPr>
  </w:style>
  <w:style w:type="character" w:customStyle="1" w:styleId="Underlined">
    <w:name w:val="Underlined"/>
    <w:basedOn w:val="DefaultParagraphFont"/>
    <w:rsid w:val="00CA7CD7"/>
    <w:rPr>
      <w:u w:val="single"/>
    </w:rPr>
  </w:style>
  <w:style w:type="paragraph" w:customStyle="1" w:styleId="TableBodyTextRight">
    <w:name w:val="Table Body Text Right"/>
    <w:basedOn w:val="TableBodyText"/>
    <w:rsid w:val="00CA7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D7"/>
    <w:rPr>
      <w:sz w:val="18"/>
    </w:rPr>
  </w:style>
  <w:style w:type="paragraph" w:customStyle="1" w:styleId="BodySmallRight">
    <w:name w:val="Body Small Right"/>
    <w:basedOn w:val="BodyTextRight"/>
    <w:rsid w:val="00CA7CD7"/>
    <w:rPr>
      <w:sz w:val="18"/>
      <w:szCs w:val="18"/>
    </w:rPr>
  </w:style>
  <w:style w:type="paragraph" w:customStyle="1" w:styleId="MarginEdition">
    <w:name w:val="Margin Edition"/>
    <w:basedOn w:val="MarginNote"/>
    <w:rsid w:val="00CA7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D7"/>
    <w:rPr>
      <w:sz w:val="2"/>
      <w:szCs w:val="2"/>
    </w:rPr>
  </w:style>
  <w:style w:type="character" w:customStyle="1" w:styleId="Small">
    <w:name w:val="Small"/>
    <w:basedOn w:val="DefaultParagraphFont"/>
    <w:rsid w:val="00CA7CD7"/>
    <w:rPr>
      <w:sz w:val="16"/>
    </w:rPr>
  </w:style>
  <w:style w:type="paragraph" w:customStyle="1" w:styleId="WideTable">
    <w:name w:val="Wide Table"/>
    <w:basedOn w:val="Normal"/>
    <w:rsid w:val="00CA7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D7"/>
  </w:style>
  <w:style w:type="paragraph" w:styleId="Quote">
    <w:name w:val="Quote"/>
    <w:basedOn w:val="Heading1"/>
    <w:link w:val="QuoteChar"/>
    <w:qFormat/>
    <w:rsid w:val="00CA7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D7"/>
    <w:pPr>
      <w:pageBreakBefore/>
    </w:pPr>
  </w:style>
  <w:style w:type="paragraph" w:customStyle="1" w:styleId="Border">
    <w:name w:val="Border"/>
    <w:basedOn w:val="Normal"/>
    <w:qFormat/>
    <w:rsid w:val="00CA7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D7"/>
    <w:rPr>
      <w:u w:val="single"/>
    </w:rPr>
  </w:style>
  <w:style w:type="character" w:customStyle="1" w:styleId="BoldandItalics">
    <w:name w:val="Bold and Italics"/>
    <w:qFormat/>
    <w:rsid w:val="00CA7CD7"/>
    <w:rPr>
      <w:b/>
      <w:i/>
      <w:u w:val="none"/>
    </w:rPr>
  </w:style>
  <w:style w:type="paragraph" w:styleId="BalloonText">
    <w:name w:val="Balloon Text"/>
    <w:basedOn w:val="Normal"/>
    <w:link w:val="BalloonTextChar"/>
    <w:rsid w:val="00CA7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D7"/>
    <w:pPr>
      <w:spacing w:before="0" w:after="0"/>
    </w:pPr>
  </w:style>
  <w:style w:type="paragraph" w:customStyle="1" w:styleId="BodyTextBold">
    <w:name w:val="Body Text Bold"/>
    <w:basedOn w:val="BodyText"/>
    <w:qFormat/>
    <w:rsid w:val="00CA7CD7"/>
    <w:rPr>
      <w:b/>
    </w:rPr>
  </w:style>
  <w:style w:type="character" w:styleId="Hyperlink">
    <w:name w:val="Hyperlink"/>
    <w:basedOn w:val="DefaultParagraphFont"/>
    <w:uiPriority w:val="99"/>
    <w:unhideWhenUsed/>
    <w:rsid w:val="00023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3171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RIISRM303D Move and position materials to form stockpiles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2021-01-25T11:42:00Z</dcterms:created>
  <dcterms:modified xsi:type="dcterms:W3CDTF">2021-01-25T11:42:00Z</dcterms:modified>
</cp:coreProperties>
</file>