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D71" w:rsidP="00E96D71">
      <w:pPr>
        <w:pStyle w:val="Title"/>
      </w:pPr>
      <w:r>
        <w:fldChar w:fldCharType="begin"/>
      </w:r>
      <w:r>
        <w:instrText xml:space="preserve"> TITLE   \* MERGEFORMAT </w:instrText>
      </w:r>
      <w:r>
        <w:fldChar w:fldCharType="separate"/>
      </w:r>
      <w:r>
        <w:t>RIISAM601D Establish and maintain plant, equipment and infrastructure maintenance system</w:t>
      </w:r>
      <w:r>
        <w:fldChar w:fldCharType="end"/>
      </w:r>
    </w:p>
    <w:p w:rsidR="00E96D71" w:rsidP="00E96D71">
      <w:pPr>
        <w:pStyle w:val="Version"/>
        <w:sectPr w:rsidSect="005F4C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4C36" w:rsidP="005F4C36">
      <w:pPr>
        <w:pStyle w:val="SuperHeading"/>
      </w:pPr>
      <w:r w:rsidRPr="005F4C36">
        <w:t>RIISAM601D Establish and maintain plant, equipment and infrastructure maintenance system</w:t>
      </w:r>
    </w:p>
    <w:p w:rsidR="00000000" w:rsidRPr="005F4C36" w:rsidP="005F4C36">
      <w:pPr>
        <w:pStyle w:val="Heading1"/>
      </w:pPr>
      <w:bookmarkStart w:id="1" w:name="O_683969"/>
      <w:bookmarkEnd w:id="1"/>
      <w:r w:rsidRPr="005F4C36">
        <w:t>Modification History</w:t>
      </w:r>
    </w:p>
    <w:tbl>
      <w:tblPr>
        <w:tblW w:w="0" w:type="auto"/>
        <w:tblCellMar>
          <w:left w:w="62" w:type="dxa"/>
          <w:right w:w="62" w:type="dxa"/>
        </w:tblCellMar>
        <w:tblLook w:val="0000"/>
      </w:tblPr>
      <w:tblGrid>
        <w:gridCol w:w="1107"/>
        <w:gridCol w:w="8089"/>
      </w:tblGrid>
      <w:tr w:rsidTr="00E96D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Heading4"/>
              <w:rPr>
                <w:lang w:val="en-NZ"/>
              </w:rPr>
            </w:pPr>
            <w:r w:rsidRPr="005F4C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Heading4"/>
              <w:rPr>
                <w:lang w:val="en-NZ"/>
              </w:rPr>
            </w:pPr>
            <w:r w:rsidRPr="005F4C36">
              <w:t>Comment</w:t>
            </w:r>
          </w:p>
        </w:tc>
      </w:tr>
      <w:tr w:rsidTr="00E96D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BodyText"/>
              <w:rPr>
                <w:lang w:val="en-NZ"/>
              </w:rPr>
            </w:pPr>
            <w:r w:rsidRPr="005F4C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BodyText"/>
              <w:rPr>
                <w:lang w:val="en-NZ"/>
              </w:rPr>
            </w:pPr>
            <w:r w:rsidRPr="005F4C36">
              <w:t>This unit replaces RIISAM601A Establish and maintain plant, equipment and infrastructure maintenance system</w:t>
            </w:r>
          </w:p>
        </w:tc>
      </w:tr>
      <w:tr w:rsidTr="00E96D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BodyText"/>
              <w:rPr>
                <w:lang w:val="en-NZ"/>
              </w:rPr>
            </w:pPr>
            <w:r w:rsidRPr="005F4C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C36" w:rsidP="005F4C36">
            <w:pPr>
              <w:pStyle w:val="BodyText"/>
            </w:pPr>
            <w:r w:rsidRPr="005F4C36">
              <w:t>Required frequency and volume of evidence amended in Performance evidence.</w:t>
            </w:r>
          </w:p>
          <w:p w:rsidR="00000000" w:rsidRPr="005F4C36" w:rsidP="005F4C36">
            <w:pPr>
              <w:pStyle w:val="BodyText"/>
            </w:pPr>
            <w:r w:rsidRPr="005F4C36">
              <w:t>Substantial amendments made in Assessment Conditions field, including: references to Industry Sectors, assessor and subject matter expert experience requirements, how assessment sh</w:t>
            </w:r>
            <w:r w:rsidRPr="005F4C36">
              <w:t>ould be conducted and what it should confirm.</w:t>
            </w:r>
          </w:p>
        </w:tc>
      </w:tr>
    </w:tbl>
    <w:p w:rsidR="00000000" w:rsidRPr="005F4C36" w:rsidP="005F4C36">
      <w:pPr>
        <w:pStyle w:val="BodyText"/>
      </w:pPr>
    </w:p>
    <w:p w:rsidR="00000000" w:rsidRPr="005F4C36" w:rsidP="005F4C36">
      <w:pPr>
        <w:pStyle w:val="AllowPageBreak"/>
      </w:pPr>
    </w:p>
    <w:p w:rsidR="00000000" w:rsidRPr="005F4C36" w:rsidP="005F4C36">
      <w:pPr>
        <w:pStyle w:val="Heading1"/>
      </w:pPr>
      <w:bookmarkStart w:id="2" w:name="O_683968"/>
      <w:bookmarkEnd w:id="2"/>
      <w:r w:rsidRPr="005F4C36">
        <w:t>Application</w:t>
      </w:r>
    </w:p>
    <w:p w:rsidR="00000000" w:rsidRPr="005F4C36" w:rsidP="00E96D71">
      <w:pPr>
        <w:pStyle w:val="BodyText"/>
      </w:pPr>
      <w:r w:rsidRPr="005F4C36">
        <w:t>This unit describes a participant’s skills and knowledge required to establish and maintain plant, equipment and infrastructure maintenance systems in the Resources and Infrastruc</w:t>
      </w:r>
      <w:r w:rsidRPr="005F4C36">
        <w:t>ture Industries.</w:t>
      </w:r>
    </w:p>
    <w:p w:rsidR="00000000" w:rsidRPr="005F4C36" w:rsidP="00E96D71">
      <w:pPr>
        <w:pStyle w:val="BodyText"/>
      </w:pPr>
      <w:r w:rsidRPr="005F4C36">
        <w:t>This unit is appropriate for those working in management roles.</w:t>
      </w:r>
    </w:p>
    <w:p w:rsidR="00E96D71" w:rsidP="00E96D71">
      <w:pPr>
        <w:pStyle w:val="BodyText"/>
      </w:pPr>
      <w:r w:rsidRPr="005F4C36">
        <w:t>No licensing, legislation or certification requirements apply to this unit at the time of publication.</w:t>
      </w:r>
    </w:p>
    <w:p w:rsidR="00000000" w:rsidRPr="005F4C36" w:rsidP="005F4C36">
      <w:pPr>
        <w:pStyle w:val="Heading1"/>
      </w:pPr>
      <w:bookmarkStart w:id="3" w:name="O_683966"/>
      <w:bookmarkEnd w:id="3"/>
      <w:r w:rsidRPr="005F4C36">
        <w:t>Elements and Performance Criteria</w:t>
      </w:r>
    </w:p>
    <w:tbl>
      <w:tblPr>
        <w:tblW w:w="9322" w:type="dxa"/>
        <w:tblLayout w:type="fixed"/>
        <w:tblCellMar>
          <w:left w:w="62" w:type="dxa"/>
          <w:right w:w="62" w:type="dxa"/>
        </w:tblCellMar>
        <w:tblLook w:val="0000"/>
      </w:tblPr>
      <w:tblGrid>
        <w:gridCol w:w="2438"/>
        <w:gridCol w:w="6884"/>
      </w:tblGrid>
      <w:tr w:rsidTr="005F4C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C36">
            <w:pPr>
              <w:pStyle w:val="BodyText"/>
              <w:rPr>
                <w:lang w:val="en-NZ"/>
              </w:rPr>
            </w:pPr>
            <w:r w:rsidRPr="005F4C36">
              <w:t>1.</w:t>
            </w:r>
            <w:r w:rsidRPr="005F4C36">
              <w:tab/>
            </w:r>
            <w:r w:rsidRPr="005F4C36">
              <w:t>Plan and prepare to establish and maintain installation and commissioning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C36" w:rsidP="005F4C36">
            <w:pPr>
              <w:pStyle w:val="BodyText"/>
            </w:pPr>
            <w:r w:rsidRPr="005F4C36">
              <w:t>1.1</w:t>
            </w:r>
            <w:r w:rsidRPr="005F4C36">
              <w:tab/>
              <w:t xml:space="preserve">Access, interpret and apply service and maintenance documentation and ensure the work activity is compliant </w:t>
            </w:r>
          </w:p>
          <w:p w:rsidR="00000000" w:rsidRPr="005F4C36" w:rsidP="005F4C36">
            <w:pPr>
              <w:pStyle w:val="BodyText"/>
            </w:pPr>
            <w:r w:rsidRPr="005F4C36">
              <w:t>1.2</w:t>
            </w:r>
            <w:r w:rsidRPr="005F4C36">
              <w:tab/>
              <w:t>Obtain, read, interpret, clarify and confirm work requ</w:t>
            </w:r>
            <w:r w:rsidRPr="005F4C36">
              <w:t xml:space="preserve">irements </w:t>
            </w:r>
          </w:p>
          <w:p w:rsidR="00000000" w:rsidRPr="005F4C36" w:rsidP="005F4C36">
            <w:pPr>
              <w:pStyle w:val="BodyText"/>
            </w:pPr>
            <w:r w:rsidRPr="005F4C36">
              <w:t>1.3</w:t>
            </w:r>
            <w:r w:rsidRPr="005F4C36">
              <w:tab/>
              <w:t>Identify, address and establish procedures to manage potential risks, hazards and environmental issues, determine acceptable levels of risk and implement control measures</w:t>
            </w:r>
          </w:p>
          <w:p w:rsidR="00000000" w:rsidRPr="005F4C36" w:rsidP="005F4C36">
            <w:pPr>
              <w:pStyle w:val="BodyText"/>
            </w:pPr>
            <w:r w:rsidRPr="005F4C36">
              <w:t>1.4</w:t>
            </w:r>
            <w:r w:rsidRPr="005F4C36">
              <w:tab/>
              <w:t xml:space="preserve">Ensure the integration of new and existing tools, plant, equipment </w:t>
            </w:r>
            <w:r w:rsidRPr="005F4C36">
              <w:t>and processes is planned to minimise downtime</w:t>
            </w:r>
          </w:p>
          <w:p w:rsidR="00000000" w:rsidRPr="005F4C36" w:rsidP="005F4C36">
            <w:pPr>
              <w:pStyle w:val="BodyText"/>
            </w:pPr>
            <w:r w:rsidRPr="005F4C36">
              <w:t>1.5</w:t>
            </w:r>
            <w:r w:rsidRPr="005F4C36">
              <w:tab/>
              <w:t xml:space="preserve">Design and implement safe operating procedures and systems </w:t>
            </w:r>
          </w:p>
          <w:p w:rsidR="00000000" w:rsidRPr="005F4C36" w:rsidP="005F4C36">
            <w:pPr>
              <w:pStyle w:val="BodyText"/>
            </w:pPr>
            <w:r w:rsidRPr="005F4C36">
              <w:t>1.6</w:t>
            </w:r>
            <w:r w:rsidRPr="005F4C36">
              <w:tab/>
              <w:t xml:space="preserve">Design and implement plant and equipment installation and commissioning/re-commissioning procedures </w:t>
            </w:r>
          </w:p>
          <w:p w:rsidR="00000000" w:rsidRPr="005F4C36" w:rsidP="005F4C36">
            <w:pPr>
              <w:pStyle w:val="BodyText"/>
            </w:pPr>
            <w:r w:rsidRPr="005F4C36">
              <w:t>1.7</w:t>
            </w:r>
            <w:r w:rsidRPr="005F4C36">
              <w:tab/>
              <w:t>Design and implement infrastructure c</w:t>
            </w:r>
            <w:r w:rsidRPr="005F4C36">
              <w:t xml:space="preserve">onstruction/fabrication </w:t>
            </w:r>
            <w:r w:rsidRPr="005F4C36">
              <w:t xml:space="preserve">and commissioning/re-commissioning procedures </w:t>
            </w:r>
          </w:p>
          <w:p w:rsidR="00000000" w:rsidP="005F4C36">
            <w:pPr>
              <w:pStyle w:val="BodyText"/>
              <w:rPr>
                <w:lang w:val="en-NZ"/>
              </w:rPr>
            </w:pPr>
            <w:r w:rsidRPr="005F4C36">
              <w:t>1.8</w:t>
            </w:r>
            <w:r w:rsidRPr="005F4C36">
              <w:tab/>
              <w:t xml:space="preserve">Identify training needs of individuals and work groups, develop and implement training plans Develop, implement and maintain emergency response and evacuation plans and </w:t>
            </w:r>
          </w:p>
        </w:tc>
      </w:tr>
      <w:tr w:rsidTr="005F4C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C36">
            <w:pPr>
              <w:pStyle w:val="BodyText"/>
              <w:rPr>
                <w:lang w:val="en-NZ"/>
              </w:rPr>
            </w:pPr>
            <w:r w:rsidRPr="005F4C36">
              <w:t>2.</w:t>
            </w:r>
            <w:r w:rsidRPr="005F4C36">
              <w:tab/>
              <w:t>Develop</w:t>
            </w:r>
            <w:r w:rsidRPr="005F4C36">
              <w:t xml:space="preserve"> systems for the maintenance of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C36" w:rsidP="005F4C36">
            <w:pPr>
              <w:pStyle w:val="BodyText"/>
            </w:pPr>
            <w:r w:rsidRPr="005F4C36">
              <w:t>2.1</w:t>
            </w:r>
            <w:r w:rsidRPr="005F4C36">
              <w:tab/>
              <w:t xml:space="preserve">Develop, review and gain approval for the implementation of plant and equipment maintenance procedures and systems </w:t>
            </w:r>
          </w:p>
          <w:p w:rsidR="00000000" w:rsidRPr="005F4C36" w:rsidP="005F4C36">
            <w:pPr>
              <w:pStyle w:val="BodyText"/>
            </w:pPr>
            <w:r w:rsidRPr="005F4C36">
              <w:t>2.2</w:t>
            </w:r>
            <w:r w:rsidRPr="005F4C36">
              <w:tab/>
              <w:t xml:space="preserve">Develop and implement operational procedures for plant and equipment usage </w:t>
            </w:r>
          </w:p>
          <w:p w:rsidR="00000000" w:rsidRPr="005F4C36" w:rsidP="005F4C36">
            <w:pPr>
              <w:pStyle w:val="BodyText"/>
            </w:pPr>
            <w:r w:rsidRPr="005F4C36">
              <w:t>2.3</w:t>
            </w:r>
            <w:r w:rsidRPr="005F4C36">
              <w:tab/>
            </w:r>
            <w:r w:rsidRPr="005F4C36">
              <w:t>Develop and implement plant and equipment maintenance systems documentation</w:t>
            </w:r>
          </w:p>
          <w:p w:rsidR="00000000" w:rsidRPr="005F4C36" w:rsidP="005F4C36">
            <w:pPr>
              <w:pStyle w:val="BodyText"/>
            </w:pPr>
            <w:r w:rsidRPr="005F4C36">
              <w:t>2.4</w:t>
            </w:r>
            <w:r w:rsidRPr="005F4C36">
              <w:tab/>
              <w:t xml:space="preserve">Design and implement procedures for reviewing and modifying maintenance work processes </w:t>
            </w:r>
          </w:p>
          <w:p w:rsidR="00000000" w:rsidP="005F4C36">
            <w:pPr>
              <w:pStyle w:val="BodyText"/>
              <w:rPr>
                <w:lang w:val="en-NZ"/>
              </w:rPr>
            </w:pPr>
            <w:r w:rsidRPr="005F4C36">
              <w:t>2.5</w:t>
            </w:r>
            <w:r w:rsidRPr="005F4C36">
              <w:tab/>
              <w:t>Process written records and reports</w:t>
            </w:r>
          </w:p>
        </w:tc>
      </w:tr>
      <w:tr w:rsidTr="005F4C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C36">
            <w:pPr>
              <w:pStyle w:val="BodyText"/>
              <w:rPr>
                <w:lang w:val="en-NZ"/>
              </w:rPr>
            </w:pPr>
            <w:r w:rsidRPr="005F4C36">
              <w:t>3.</w:t>
            </w:r>
            <w:r w:rsidRPr="005F4C36">
              <w:tab/>
              <w:t>Establish and maintain systems for the maint</w:t>
            </w:r>
            <w:r w:rsidRPr="005F4C36">
              <w:t>enance of worksite infrastructure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C36" w:rsidP="005F4C36">
            <w:pPr>
              <w:pStyle w:val="BodyText"/>
            </w:pPr>
            <w:r w:rsidRPr="005F4C36">
              <w:t>3.1</w:t>
            </w:r>
            <w:r w:rsidRPr="005F4C36">
              <w:tab/>
              <w:t>Develop, review and gain approval for the implementation of infrastructure maintenance procedures and systems Develop and maintain operational procedures for worksite infrastructure usage</w:t>
            </w:r>
          </w:p>
          <w:p w:rsidR="00000000" w:rsidRPr="005F4C36" w:rsidP="005F4C36">
            <w:pPr>
              <w:pStyle w:val="BodyText"/>
            </w:pPr>
            <w:r w:rsidRPr="005F4C36">
              <w:t>3.2</w:t>
            </w:r>
            <w:r w:rsidRPr="005F4C36">
              <w:tab/>
              <w:t>Develop and implement infr</w:t>
            </w:r>
            <w:r w:rsidRPr="005F4C36">
              <w:t xml:space="preserve">astructure maintenance systems documentation </w:t>
            </w:r>
          </w:p>
          <w:p w:rsidR="00000000" w:rsidRPr="005F4C36" w:rsidP="005F4C36">
            <w:pPr>
              <w:pStyle w:val="BodyText"/>
            </w:pPr>
            <w:r w:rsidRPr="005F4C36">
              <w:t>3.3</w:t>
            </w:r>
            <w:r w:rsidRPr="005F4C36">
              <w:tab/>
              <w:t xml:space="preserve">Design and implement procedures for reviewing and modifying work processes </w:t>
            </w:r>
          </w:p>
          <w:p w:rsidR="00000000" w:rsidP="005F4C36">
            <w:pPr>
              <w:pStyle w:val="BodyText"/>
              <w:rPr>
                <w:lang w:val="en-NZ"/>
              </w:rPr>
            </w:pPr>
            <w:r w:rsidRPr="005F4C36">
              <w:t>3.4</w:t>
            </w:r>
            <w:r w:rsidRPr="005F4C36">
              <w:tab/>
              <w:t xml:space="preserve">Process written records and reports </w:t>
            </w:r>
          </w:p>
        </w:tc>
      </w:tr>
      <w:tr w:rsidTr="005F4C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C36">
            <w:pPr>
              <w:pStyle w:val="BodyText"/>
              <w:rPr>
                <w:lang w:val="en-NZ"/>
              </w:rPr>
            </w:pPr>
            <w:r w:rsidRPr="005F4C36">
              <w:t>4.</w:t>
            </w:r>
            <w:r w:rsidRPr="005F4C36">
              <w:tab/>
              <w:t>Establish and maintain systems for audit and review of maintenance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C36" w:rsidP="005F4C36">
            <w:pPr>
              <w:pStyle w:val="BodyText"/>
            </w:pPr>
            <w:r w:rsidRPr="005F4C36">
              <w:t>4.1</w:t>
            </w:r>
            <w:r w:rsidRPr="005F4C36">
              <w:tab/>
            </w:r>
            <w:r w:rsidRPr="005F4C36">
              <w:t>Develop, implement and maintain procedures to evaluate and confirm plant, equipment and infrastructure maintenance compliance are developed and implemented</w:t>
            </w:r>
          </w:p>
          <w:p w:rsidR="00000000" w:rsidRPr="005F4C36" w:rsidP="005F4C36">
            <w:pPr>
              <w:pStyle w:val="BodyText"/>
            </w:pPr>
            <w:r w:rsidRPr="005F4C36">
              <w:t>4.2</w:t>
            </w:r>
            <w:r w:rsidRPr="005F4C36">
              <w:tab/>
              <w:t>Ensure future plant, equipment and infrastructure systems and equipment requirements are identif</w:t>
            </w:r>
            <w:r w:rsidRPr="005F4C36">
              <w:t>ied, assessed and incorporated into planning processes</w:t>
            </w:r>
          </w:p>
          <w:p w:rsidR="00000000" w:rsidRPr="005F4C36" w:rsidP="005F4C36">
            <w:pPr>
              <w:pStyle w:val="BodyText"/>
            </w:pPr>
            <w:r w:rsidRPr="005F4C36">
              <w:t>4.3</w:t>
            </w:r>
            <w:r w:rsidRPr="005F4C36">
              <w:tab/>
              <w:t xml:space="preserve">Develop and implement procedures to confirm the currency and compliance of plant, equipment and infrastructure maintenance and safety standards </w:t>
            </w:r>
          </w:p>
          <w:p w:rsidR="00000000" w:rsidRPr="005F4C36" w:rsidP="005F4C36">
            <w:pPr>
              <w:pStyle w:val="BodyText"/>
            </w:pPr>
            <w:r w:rsidRPr="005F4C36">
              <w:t>4.4</w:t>
            </w:r>
            <w:r w:rsidRPr="005F4C36">
              <w:tab/>
              <w:t xml:space="preserve">Develop and implement systems for recording and </w:t>
            </w:r>
            <w:r w:rsidRPr="005F4C36">
              <w:t xml:space="preserve">reporting plant, equipment and infrastructure information </w:t>
            </w:r>
          </w:p>
          <w:p w:rsidR="00000000" w:rsidRPr="005F4C36" w:rsidP="005F4C36">
            <w:pPr>
              <w:pStyle w:val="BodyText"/>
            </w:pPr>
            <w:r w:rsidRPr="005F4C36">
              <w:t>4.5</w:t>
            </w:r>
            <w:r w:rsidRPr="005F4C36">
              <w:tab/>
              <w:t xml:space="preserve">Design and implement procedures for incorporating feedback into the audit/review system </w:t>
            </w:r>
          </w:p>
          <w:p w:rsidR="00000000" w:rsidRPr="005F4C36" w:rsidP="005F4C36">
            <w:pPr>
              <w:pStyle w:val="BodyText"/>
            </w:pPr>
            <w:r w:rsidRPr="005F4C36">
              <w:t>4.6</w:t>
            </w:r>
            <w:r w:rsidRPr="005F4C36">
              <w:tab/>
              <w:t>Design and implement procedures to confirm the currency, relevance and compliance of the training pr</w:t>
            </w:r>
            <w:r w:rsidRPr="005F4C36">
              <w:t xml:space="preserve">ogram </w:t>
            </w:r>
          </w:p>
          <w:p w:rsidR="00000000" w:rsidRPr="005F4C36" w:rsidP="005F4C36">
            <w:pPr>
              <w:pStyle w:val="BodyText"/>
            </w:pPr>
            <w:r w:rsidRPr="005F4C36">
              <w:t>4.7</w:t>
            </w:r>
            <w:r w:rsidRPr="005F4C36">
              <w:tab/>
              <w:t>Ensure procedures for response to instances of non-compliance or other discrepancies or deficiencies are developed and implemented</w:t>
            </w:r>
          </w:p>
        </w:tc>
      </w:tr>
    </w:tbl>
    <w:p w:rsidR="00000000" w:rsidRPr="005F4C36" w:rsidP="005F4C36">
      <w:pPr>
        <w:pStyle w:val="BodyText"/>
      </w:pPr>
    </w:p>
    <w:p w:rsidR="00000000" w:rsidRPr="005F4C36" w:rsidP="005F4C36">
      <w:pPr>
        <w:pStyle w:val="AllowPageBreak"/>
      </w:pPr>
    </w:p>
    <w:p w:rsidR="00000000" w:rsidRPr="005F4C36" w:rsidP="005F4C36">
      <w:pPr>
        <w:pStyle w:val="Heading1"/>
      </w:pPr>
      <w:bookmarkStart w:id="4" w:name="O_683965"/>
      <w:bookmarkEnd w:id="4"/>
      <w:r w:rsidRPr="005F4C36">
        <w:t>Foundation Skills</w:t>
      </w:r>
    </w:p>
    <w:p w:rsidR="00000000" w:rsidRPr="005F4C36" w:rsidP="00E96D71">
      <w:pPr>
        <w:pStyle w:val="BodyText"/>
      </w:pPr>
      <w:r w:rsidRPr="005F4C36">
        <w:t>Foundation skills essential to performance are explicit in the performance cr</w:t>
      </w:r>
      <w:r w:rsidRPr="005F4C36">
        <w:t>iteria of this unit. Further information is available in the Resources and Infrastructure Industry Training Package Companion Volume.</w:t>
      </w:r>
    </w:p>
    <w:p w:rsidR="00000000" w:rsidRPr="005F4C36" w:rsidP="005F4C36">
      <w:pPr>
        <w:pStyle w:val="Heading1"/>
      </w:pPr>
      <w:bookmarkStart w:id="5" w:name="O_683964"/>
      <w:bookmarkEnd w:id="5"/>
      <w:r w:rsidRPr="005F4C36">
        <w:t>Unit Mapping Information</w:t>
      </w:r>
    </w:p>
    <w:p w:rsidR="00000000" w:rsidRPr="005F4C36" w:rsidP="00E96D71">
      <w:pPr>
        <w:pStyle w:val="BodyText"/>
      </w:pPr>
      <w:r w:rsidRPr="005F4C36">
        <w:t>RIISAM601B Establish and maintain plant, equipment and infrastructure maintenanc</w:t>
      </w:r>
      <w:r w:rsidRPr="005F4C36">
        <w:t>e system</w:t>
      </w:r>
    </w:p>
    <w:p w:rsidR="00000000" w:rsidRPr="005F4C36" w:rsidP="005F4C36">
      <w:pPr>
        <w:pStyle w:val="Heading1"/>
      </w:pPr>
      <w:bookmarkStart w:id="6" w:name="O_683971"/>
      <w:bookmarkEnd w:id="6"/>
      <w:r w:rsidRPr="005F4C36">
        <w:t>Links</w:t>
      </w:r>
    </w:p>
    <w:p w:rsidR="00000000" w:rsidRPr="005F4C36" w:rsidP="00E96D71">
      <w:pPr>
        <w:pStyle w:val="BodyText"/>
      </w:pPr>
      <w:r w:rsidRPr="005F4C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7668">
        <w:rPr>
          <w:rStyle w:val="Hyperlink"/>
        </w:rPr>
        <w:t>https://vetnet.gov.au/Pages/TrainingDocs.aspx?q=88a61002-9a21-4386-aaf8-69c76e675272</w:t>
      </w:r>
      <w:r>
        <w:fldChar w:fldCharType="end"/>
      </w:r>
    </w:p>
    <w:p w:rsidR="00000000" w:rsidRPr="005F4C36" w:rsidP="00E96D71">
      <w:pPr>
        <w:pStyle w:val="BodyText"/>
        <w:sectPr w:rsidSect="005F4C36">
          <w:headerReference w:type="default" r:id="rId10"/>
          <w:footerReference w:type="default" r:id="rId11"/>
          <w:pgSz w:w="11908" w:h="16833"/>
          <w:pgMar w:top="1702" w:right="1418" w:bottom="1702" w:left="1418" w:header="992" w:footer="992" w:gutter="0"/>
          <w:cols w:space="720"/>
          <w:noEndnote/>
          <w:docGrid w:linePitch="299"/>
        </w:sectPr>
      </w:pPr>
    </w:p>
    <w:p w:rsidR="00000000" w:rsidRPr="005F4C36" w:rsidP="005F4C36">
      <w:pPr>
        <w:pStyle w:val="SuperHeading"/>
      </w:pPr>
      <w:r w:rsidRPr="005F4C36">
        <w:t xml:space="preserve">Assessment </w:t>
      </w:r>
      <w:r w:rsidRPr="005F4C36">
        <w:t>Requirements for RIISAM601D Establish and maintain plant, equipment and infrastructure maintenance system</w:t>
      </w:r>
    </w:p>
    <w:p w:rsidR="00000000" w:rsidRPr="005F4C36" w:rsidP="005F4C36">
      <w:pPr>
        <w:pStyle w:val="Heading1"/>
      </w:pPr>
      <w:bookmarkStart w:id="7" w:name="O_683962"/>
      <w:bookmarkEnd w:id="7"/>
      <w:r w:rsidRPr="005F4C36">
        <w:t>Modification History</w:t>
      </w:r>
    </w:p>
    <w:tbl>
      <w:tblPr>
        <w:tblW w:w="0" w:type="auto"/>
        <w:tblCellMar>
          <w:left w:w="62" w:type="dxa"/>
          <w:right w:w="62" w:type="dxa"/>
        </w:tblCellMar>
        <w:tblLook w:val="0000"/>
      </w:tblPr>
      <w:tblGrid>
        <w:gridCol w:w="1107"/>
        <w:gridCol w:w="8089"/>
      </w:tblGrid>
      <w:tr w:rsidTr="00E96D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Heading4"/>
              <w:rPr>
                <w:lang w:val="en-NZ"/>
              </w:rPr>
            </w:pPr>
            <w:r w:rsidRPr="005F4C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Heading4"/>
              <w:rPr>
                <w:lang w:val="en-NZ"/>
              </w:rPr>
            </w:pPr>
            <w:r w:rsidRPr="005F4C36">
              <w:t>Comment</w:t>
            </w:r>
          </w:p>
        </w:tc>
      </w:tr>
      <w:tr w:rsidTr="00E96D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BodyText"/>
              <w:rPr>
                <w:lang w:val="en-NZ"/>
              </w:rPr>
            </w:pPr>
            <w:r w:rsidRPr="005F4C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BodyText"/>
              <w:rPr>
                <w:lang w:val="en-NZ"/>
              </w:rPr>
            </w:pPr>
            <w:r w:rsidRPr="005F4C36">
              <w:t>This unit replaces RIISAM601A Establish and maintain plant, equipment and infrastructure maint</w:t>
            </w:r>
            <w:r w:rsidRPr="005F4C36">
              <w:t>enance system</w:t>
            </w:r>
          </w:p>
        </w:tc>
      </w:tr>
      <w:tr w:rsidTr="00E96D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C36">
            <w:pPr>
              <w:pStyle w:val="BodyText"/>
              <w:rPr>
                <w:lang w:val="en-NZ"/>
              </w:rPr>
            </w:pPr>
            <w:r w:rsidRPr="005F4C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C36" w:rsidP="005F4C36">
            <w:pPr>
              <w:pStyle w:val="BodyText"/>
            </w:pPr>
            <w:r w:rsidRPr="005F4C36">
              <w:t>Required frequency and volume of evidence amended in Performance evidence.</w:t>
            </w:r>
          </w:p>
          <w:p w:rsidR="00000000" w:rsidRPr="005F4C36" w:rsidP="005F4C36">
            <w:pPr>
              <w:pStyle w:val="BodyText"/>
            </w:pPr>
            <w:r w:rsidRPr="005F4C36">
              <w:t>Substantial amendments made in Assessment Conditions field, including: references to Industry Sectors, assessor and subject matter expert experience requirements, h</w:t>
            </w:r>
            <w:r w:rsidRPr="005F4C36">
              <w:t>ow assessment should be conducted and what it should confirm.</w:t>
            </w:r>
          </w:p>
        </w:tc>
      </w:tr>
    </w:tbl>
    <w:p w:rsidR="00000000" w:rsidRPr="005F4C36" w:rsidP="005F4C36">
      <w:pPr>
        <w:pStyle w:val="BodyText"/>
      </w:pPr>
    </w:p>
    <w:p w:rsidR="00000000" w:rsidRPr="005F4C36" w:rsidP="005F4C36">
      <w:pPr>
        <w:pStyle w:val="AllowPageBreak"/>
      </w:pPr>
    </w:p>
    <w:p w:rsidR="00000000" w:rsidRPr="005F4C36" w:rsidP="005F4C36">
      <w:pPr>
        <w:pStyle w:val="Heading1"/>
      </w:pPr>
      <w:bookmarkStart w:id="8" w:name="O_683961"/>
      <w:bookmarkEnd w:id="8"/>
      <w:r w:rsidRPr="005F4C36">
        <w:t>Performance Evidence</w:t>
      </w:r>
    </w:p>
    <w:p w:rsidR="00000000" w:rsidRPr="005F4C36" w:rsidP="00E96D71">
      <w:pPr>
        <w:pStyle w:val="BodyText"/>
      </w:pPr>
      <w:r w:rsidRPr="005F4C36">
        <w:t>Evidence is required to be collected that demonstrates a candidate’s competency in this unit. Evidence must be relevant to the roles within this sector’</w:t>
      </w:r>
      <w:r w:rsidRPr="005F4C36">
        <w:t>s work operations and satisfy all of the requirements of the performance criteria of this unit and include that the candidate:</w:t>
      </w:r>
    </w:p>
    <w:p w:rsidR="00000000" w:rsidRPr="005F4C36" w:rsidP="005F4C36">
      <w:pPr>
        <w:pStyle w:val="ListBullet"/>
      </w:pPr>
      <w:r w:rsidRPr="005F4C36">
        <w:t>locates and applies relevant legislation, documentation, policies and procedures</w:t>
      </w:r>
    </w:p>
    <w:p w:rsidR="00000000" w:rsidRPr="005F4C36" w:rsidP="005F4C36">
      <w:pPr>
        <w:pStyle w:val="ListBullet"/>
      </w:pPr>
      <w:r w:rsidRPr="005F4C36">
        <w:t>implements the requirements, procedures and tec</w:t>
      </w:r>
      <w:r w:rsidRPr="005F4C36">
        <w:t>hniques for the safe, effective and efficient establishment and maintenance of the plant, equipment and infrastructure maintenance systems including:</w:t>
      </w:r>
    </w:p>
    <w:p w:rsidR="00000000" w:rsidRPr="005F4C36" w:rsidP="005F4C36">
      <w:pPr>
        <w:pStyle w:val="ListBullet2"/>
      </w:pPr>
      <w:r w:rsidRPr="005F4C36">
        <w:t xml:space="preserve">accessing, interpreting and applying technical information </w:t>
      </w:r>
    </w:p>
    <w:p w:rsidR="00000000" w:rsidRPr="005F4C36" w:rsidP="005F4C36">
      <w:pPr>
        <w:pStyle w:val="ListBullet2"/>
      </w:pPr>
      <w:r w:rsidRPr="005F4C36">
        <w:t xml:space="preserve">ensuring plant, equipment and infrastructure </w:t>
      </w:r>
      <w:r w:rsidRPr="005F4C36">
        <w:t>are maintained</w:t>
      </w:r>
    </w:p>
    <w:p w:rsidR="00000000" w:rsidRPr="005F4C36" w:rsidP="005F4C36">
      <w:pPr>
        <w:pStyle w:val="ListBullet2"/>
      </w:pPr>
      <w:r w:rsidRPr="005F4C36">
        <w:t>identifying, assessing and addressing training needs</w:t>
      </w:r>
    </w:p>
    <w:p w:rsidR="00000000" w:rsidRPr="005F4C36" w:rsidP="005F4C36">
      <w:pPr>
        <w:pStyle w:val="ListBullet"/>
      </w:pPr>
      <w:r w:rsidRPr="005F4C36">
        <w:t>works effectively with others to establish and maintain plant, equipment and infrastructure maintenance systems that meets all the required outcomes including:</w:t>
      </w:r>
    </w:p>
    <w:p w:rsidR="00000000" w:rsidRPr="005F4C36" w:rsidP="005F4C36">
      <w:pPr>
        <w:pStyle w:val="ListBullet2"/>
      </w:pPr>
      <w:r w:rsidRPr="005F4C36">
        <w:t>complying with written and</w:t>
      </w:r>
      <w:r w:rsidRPr="005F4C36">
        <w:t xml:space="preserve"> verbal reporting requirements and procedures</w:t>
      </w:r>
    </w:p>
    <w:p w:rsidR="00000000" w:rsidRPr="005F4C36" w:rsidP="005F4C36">
      <w:pPr>
        <w:pStyle w:val="ListBullet2"/>
      </w:pPr>
      <w:r w:rsidRPr="005F4C36">
        <w:t>communicating clearly and concisely with others to receive and clarify work instructions</w:t>
      </w:r>
    </w:p>
    <w:p w:rsidR="00000000" w:rsidRPr="005F4C36" w:rsidP="005F4C36">
      <w:pPr>
        <w:pStyle w:val="ListBullet2"/>
      </w:pPr>
      <w:r w:rsidRPr="005F4C36">
        <w:t>communicating clearly and concisely with others to coordinate work activities</w:t>
      </w:r>
    </w:p>
    <w:p w:rsidR="00000000" w:rsidRPr="005F4C36" w:rsidP="005F4C36">
      <w:pPr>
        <w:pStyle w:val="ListBullet2"/>
      </w:pPr>
      <w:r w:rsidRPr="005F4C36">
        <w:t>preparing written reports communicating pol</w:t>
      </w:r>
      <w:r w:rsidRPr="005F4C36">
        <w:t xml:space="preserve">icies and procedures </w:t>
      </w:r>
    </w:p>
    <w:p w:rsidR="00000000" w:rsidRPr="005F4C36" w:rsidP="005F4C36">
      <w:pPr>
        <w:pStyle w:val="ListBullet"/>
      </w:pPr>
      <w:r w:rsidRPr="005F4C36">
        <w:t>demonstrates completion of establishment and maintenance of the plant, equipment and infrastructure maintenance systems that safely, effectively and efficiently meets all of the required outcomes on more than one (1) occasion includi</w:t>
      </w:r>
      <w:r w:rsidRPr="005F4C36">
        <w:t>ng:</w:t>
      </w:r>
    </w:p>
    <w:p w:rsidR="00000000" w:rsidRPr="005F4C36" w:rsidP="005F4C36">
      <w:pPr>
        <w:pStyle w:val="ListBullet2"/>
      </w:pPr>
      <w:r w:rsidRPr="005F4C36">
        <w:t>developing and obtaining approval for the organisation’s maintenance policy and strategies</w:t>
      </w:r>
    </w:p>
    <w:p w:rsidR="00000000" w:rsidRPr="005F4C36" w:rsidP="005F4C36">
      <w:pPr>
        <w:pStyle w:val="ListBullet2"/>
      </w:pPr>
      <w:r w:rsidRPr="005F4C36">
        <w:t>ensuring operational procedures for plant and equipment usage are developed</w:t>
      </w:r>
    </w:p>
    <w:p w:rsidR="00000000" w:rsidRPr="005F4C36" w:rsidP="005F4C36">
      <w:pPr>
        <w:pStyle w:val="ListBullet2"/>
      </w:pPr>
      <w:r w:rsidRPr="005F4C36">
        <w:t>ensuring maintenance systems documentation is developed</w:t>
      </w:r>
    </w:p>
    <w:p w:rsidR="00000000" w:rsidRPr="005F4C36" w:rsidP="005F4C36">
      <w:pPr>
        <w:pStyle w:val="ListBullet2"/>
      </w:pPr>
      <w:r w:rsidRPr="005F4C36">
        <w:t>ensuring procedures for reviewing and modifying work processes are developed and implemented</w:t>
      </w:r>
    </w:p>
    <w:p w:rsidR="00000000" w:rsidRPr="005F4C36" w:rsidP="005F4C36">
      <w:pPr>
        <w:pStyle w:val="ListBullet2"/>
      </w:pPr>
      <w:r w:rsidRPr="005F4C36">
        <w:t>identifying training needs and preparing training plans</w:t>
      </w:r>
    </w:p>
    <w:p w:rsidR="00000000" w:rsidRPr="005F4C36" w:rsidP="005F4C36">
      <w:pPr>
        <w:pStyle w:val="AllowPageBreak"/>
      </w:pPr>
    </w:p>
    <w:p w:rsidR="00000000" w:rsidRPr="005F4C36" w:rsidP="005F4C36">
      <w:pPr>
        <w:pStyle w:val="Heading1"/>
      </w:pPr>
      <w:bookmarkStart w:id="9" w:name="O_683960"/>
      <w:bookmarkEnd w:id="9"/>
      <w:r w:rsidRPr="005F4C36">
        <w:t>Knowledge Evidence</w:t>
      </w:r>
    </w:p>
    <w:p w:rsidR="00000000" w:rsidRPr="005F4C36" w:rsidP="00E96D71">
      <w:pPr>
        <w:pStyle w:val="BodyText"/>
      </w:pPr>
      <w:r w:rsidRPr="005F4C36">
        <w:t>The candidate must demonstrate knowledge of the following in establishi</w:t>
      </w:r>
      <w:r w:rsidRPr="005F4C36">
        <w:t>ng and maintaining plant, equipment and infrastructure maintenance system through:</w:t>
      </w:r>
    </w:p>
    <w:p w:rsidR="00000000" w:rsidRPr="005F4C36" w:rsidP="005F4C36">
      <w:pPr>
        <w:pStyle w:val="ListBullet"/>
      </w:pPr>
      <w:r w:rsidRPr="005F4C36">
        <w:t>accessing, interpreting and applying legislative, organisation and site requirements and procedures for:</w:t>
      </w:r>
    </w:p>
    <w:p w:rsidR="00000000" w:rsidRPr="005F4C36" w:rsidP="005F4C36">
      <w:pPr>
        <w:pStyle w:val="ListBullet2"/>
      </w:pPr>
      <w:r w:rsidRPr="005F4C36">
        <w:t>hazard and risk identification and management</w:t>
      </w:r>
    </w:p>
    <w:p w:rsidR="00000000" w:rsidRPr="005F4C36" w:rsidP="005F4C36">
      <w:pPr>
        <w:pStyle w:val="ListBullet2"/>
      </w:pPr>
      <w:r w:rsidRPr="005F4C36">
        <w:t>statutory compliance</w:t>
      </w:r>
      <w:r w:rsidRPr="005F4C36">
        <w:t xml:space="preserve"> </w:t>
      </w:r>
    </w:p>
    <w:p w:rsidR="00000000" w:rsidRPr="005F4C36" w:rsidP="005F4C36">
      <w:pPr>
        <w:pStyle w:val="ListBullet2"/>
      </w:pPr>
      <w:r w:rsidRPr="005F4C36">
        <w:t xml:space="preserve">work health and safety </w:t>
      </w:r>
    </w:p>
    <w:p w:rsidR="00000000" w:rsidRPr="005F4C36" w:rsidP="005F4C36">
      <w:pPr>
        <w:pStyle w:val="ListBullet2"/>
      </w:pPr>
      <w:r w:rsidRPr="005F4C36">
        <w:t xml:space="preserve">environmental issues </w:t>
      </w:r>
    </w:p>
    <w:p w:rsidR="00000000" w:rsidRPr="005F4C36" w:rsidP="005F4C36">
      <w:pPr>
        <w:pStyle w:val="ListBullet2"/>
      </w:pPr>
      <w:r w:rsidRPr="005F4C36">
        <w:t>policy management</w:t>
      </w:r>
    </w:p>
    <w:p w:rsidR="00000000" w:rsidRPr="005F4C36" w:rsidP="005F4C36">
      <w:pPr>
        <w:pStyle w:val="ListBullet2"/>
      </w:pPr>
      <w:r w:rsidRPr="005F4C36">
        <w:t>equipment maintenance</w:t>
      </w:r>
    </w:p>
    <w:p w:rsidR="00000000" w:rsidRPr="005F4C36" w:rsidP="005F4C36">
      <w:pPr>
        <w:pStyle w:val="ListBullet"/>
      </w:pPr>
      <w:r w:rsidRPr="005F4C36">
        <w:t>maintenance programs planning techniques</w:t>
      </w:r>
    </w:p>
    <w:p w:rsidR="00000000" w:rsidRPr="005F4C36" w:rsidP="005F4C36">
      <w:pPr>
        <w:pStyle w:val="ListBullet"/>
      </w:pPr>
      <w:r w:rsidRPr="005F4C36">
        <w:t xml:space="preserve">providing leadership in the workplace </w:t>
      </w:r>
    </w:p>
    <w:p w:rsidR="00000000" w:rsidRPr="005F4C36" w:rsidP="005F4C36">
      <w:pPr>
        <w:pStyle w:val="ListBullet"/>
      </w:pPr>
      <w:r w:rsidRPr="005F4C36">
        <w:t>specifications for fixed plant and infrastructure</w:t>
      </w:r>
    </w:p>
    <w:p w:rsidR="00000000" w:rsidRPr="005F4C36" w:rsidP="005F4C36">
      <w:pPr>
        <w:pStyle w:val="ListBullet"/>
      </w:pPr>
      <w:r w:rsidRPr="005F4C36">
        <w:t>audit processes</w:t>
      </w:r>
    </w:p>
    <w:p w:rsidR="00000000" w:rsidRPr="005F4C36" w:rsidP="005F4C36">
      <w:pPr>
        <w:pStyle w:val="ListBullet"/>
      </w:pPr>
      <w:r w:rsidRPr="005F4C36">
        <w:t>training programs</w:t>
      </w:r>
    </w:p>
    <w:p w:rsidR="00000000" w:rsidRPr="005F4C36" w:rsidP="005F4C36">
      <w:pPr>
        <w:pStyle w:val="ListBullet"/>
      </w:pPr>
      <w:r w:rsidRPr="005F4C36">
        <w:t>maintenance surveys techniques</w:t>
      </w:r>
    </w:p>
    <w:p w:rsidR="00000000" w:rsidRPr="005F4C36" w:rsidP="005F4C36">
      <w:pPr>
        <w:pStyle w:val="ListBullet"/>
      </w:pPr>
      <w:r w:rsidRPr="005F4C36">
        <w:t>work planning and coordination techniques</w:t>
      </w:r>
    </w:p>
    <w:p w:rsidR="00000000" w:rsidRPr="005F4C36" w:rsidP="005F4C36">
      <w:pPr>
        <w:pStyle w:val="AllowPageBreak"/>
      </w:pPr>
    </w:p>
    <w:p w:rsidR="00000000" w:rsidRPr="005F4C36" w:rsidP="005F4C36">
      <w:pPr>
        <w:pStyle w:val="Heading1"/>
      </w:pPr>
      <w:bookmarkStart w:id="10" w:name="O_683959"/>
      <w:bookmarkEnd w:id="10"/>
      <w:r w:rsidRPr="005F4C36">
        <w:t>Assessment Conditions</w:t>
      </w:r>
    </w:p>
    <w:p w:rsidR="00000000" w:rsidRPr="005F4C36" w:rsidP="005F4C36">
      <w:pPr>
        <w:pStyle w:val="ListBullet"/>
      </w:pPr>
      <w:r w:rsidRPr="005F4C36">
        <w:t>An assessor of this unit must satisfy the requirements of the NVR/AQTF or their successors; and Industry regulations for certification and lice</w:t>
      </w:r>
      <w:r w:rsidRPr="005F4C36">
        <w:t xml:space="preserve">nsing; and, </w:t>
      </w:r>
    </w:p>
    <w:p w:rsidR="00000000" w:rsidRPr="005F4C36" w:rsidP="005F4C36">
      <w:pPr>
        <w:pStyle w:val="ListBullet"/>
      </w:pPr>
      <w:r w:rsidRPr="005F4C36">
        <w:t>this unit is best assessed in the context of this sector’s work environment;</w:t>
      </w:r>
    </w:p>
    <w:p w:rsidR="00000000" w:rsidRPr="005F4C36" w:rsidP="005F4C36">
      <w:pPr>
        <w:pStyle w:val="ListBullet"/>
      </w:pPr>
      <w:r w:rsidRPr="005F4C36">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5F4C36">
        <w:t>skills, task management skills, contingency management skills and job role environment skills; and,</w:t>
      </w:r>
    </w:p>
    <w:p w:rsidR="00000000" w:rsidRPr="005F4C36" w:rsidP="005F4C36">
      <w:pPr>
        <w:pStyle w:val="ListBullet"/>
      </w:pPr>
      <w:r w:rsidRPr="005F4C36">
        <w:t>this unit must be assessed in compliance with relevant legislation/regulation and using policies, procedures, processes and operational manuals directly rel</w:t>
      </w:r>
      <w:r w:rsidRPr="005F4C36">
        <w:t>ated to the industry sector for which it is being assessed; and,</w:t>
      </w:r>
    </w:p>
    <w:p w:rsidR="00000000" w:rsidRPr="005F4C36" w:rsidP="005F4C36">
      <w:pPr>
        <w:pStyle w:val="ListBullet"/>
      </w:pPr>
      <w:r w:rsidRPr="005F4C36">
        <w:t>assessment may be conducted in conjunction with the assessment of other Units of Competency; and,</w:t>
      </w:r>
    </w:p>
    <w:p w:rsidR="00000000" w:rsidRPr="005F4C36" w:rsidP="005F4C36">
      <w:pPr>
        <w:pStyle w:val="ListBullet"/>
      </w:pPr>
      <w:r w:rsidRPr="005F4C36">
        <w:t>assessment must confirm consistent performance can be applied in a range of relevant workplac</w:t>
      </w:r>
      <w:r w:rsidRPr="005F4C36">
        <w:t>e circumstances; and,</w:t>
      </w:r>
    </w:p>
    <w:p w:rsidR="00000000" w:rsidRPr="005F4C36" w:rsidP="005F4C36">
      <w:pPr>
        <w:pStyle w:val="ListBullet"/>
      </w:pPr>
      <w:r w:rsidRPr="005F4C36">
        <w:t>assessors must demonstrate the performance evidence, and knowledge evidence as outlined in this Unit of Competency, and through the minimum years of current* work experience specified below in an Industry sector relevant to the outcom</w:t>
      </w:r>
      <w:r w:rsidRPr="005F4C36">
        <w:t>es of the unit; or,</w:t>
      </w:r>
    </w:p>
    <w:p w:rsidR="00000000" w:rsidRPr="005F4C36" w:rsidP="005F4C36">
      <w:pPr>
        <w:pStyle w:val="ListBullet"/>
      </w:pPr>
      <w:r w:rsidRPr="005F4C36">
        <w:t>where the assessor does not meet experience requirements a co-assessment or partnership arrangement must exist between the qualified assessor and an Industry subject matter expert. The Industry subject matter expert should hold the unit</w:t>
      </w:r>
      <w:r w:rsidRPr="005F4C36">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5F4C36">
        <w:t>he Industry sector, including time spent in roles related to the unit being assessed; and,</w:t>
      </w:r>
    </w:p>
    <w:p w:rsidR="00000000" w:rsidRPr="005F4C36" w:rsidP="005F4C36">
      <w:pPr>
        <w:pStyle w:val="ListBullet"/>
      </w:pPr>
      <w:r w:rsidRPr="005F4C36">
        <w:t xml:space="preserve">assessor and Industry subject matter expert requirements differ depending on the Australian Qualifications Framework Level (AQF) of the qualification being assessed </w:t>
      </w:r>
      <w:r w:rsidRPr="005F4C36">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F4C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SubHeading1"/>
              <w:rPr>
                <w:lang w:val="en-NZ"/>
              </w:rPr>
            </w:pPr>
            <w:r w:rsidRPr="005F4C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SubHeading1"/>
              <w:rPr>
                <w:lang w:val="en-NZ"/>
              </w:rPr>
            </w:pPr>
            <w:r w:rsidRPr="005F4C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SubHeading1"/>
              <w:rPr>
                <w:lang w:val="en-NZ"/>
              </w:rPr>
            </w:pPr>
            <w:r w:rsidRPr="005F4C36">
              <w:t>Required assessor or Industry subject matter expert experience</w:t>
            </w:r>
          </w:p>
        </w:tc>
      </w:tr>
      <w:tr w:rsidTr="005F4C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1 Year</w:t>
            </w:r>
          </w:p>
        </w:tc>
      </w:tr>
      <w:tr w:rsidTr="005F4C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2 Years</w:t>
            </w:r>
          </w:p>
        </w:tc>
      </w:tr>
      <w:tr w:rsidTr="005F4C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3 Years</w:t>
            </w:r>
          </w:p>
        </w:tc>
      </w:tr>
      <w:tr w:rsidTr="005F4C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5 Years</w:t>
            </w:r>
          </w:p>
        </w:tc>
      </w:tr>
      <w:tr w:rsidTr="005F4C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C36">
            <w:pPr>
              <w:pStyle w:val="BodyText"/>
              <w:rPr>
                <w:lang w:val="en-NZ"/>
              </w:rPr>
            </w:pPr>
            <w:r w:rsidRPr="005F4C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4C36" w:rsidP="005F4C36">
            <w:pPr>
              <w:pStyle w:val="BodyText"/>
            </w:pPr>
            <w:r w:rsidRPr="005F4C36">
              <w:t>Where this Unit is being assessed outside of the Resources and Infrastructure Sectors assessor and/or Industry subject matter expert experience should be in-line with industry standards for the sector in which it is being assessed and where no Industry sta</w:t>
            </w:r>
            <w:r w:rsidRPr="005F4C36">
              <w:t xml:space="preserve">ndard is specified should comply with </w:t>
            </w:r>
            <w:r w:rsidRPr="005F4C36">
              <w:t>any relevant regulation.</w:t>
            </w:r>
          </w:p>
        </w:tc>
      </w:tr>
    </w:tbl>
    <w:p w:rsidR="00000000" w:rsidRPr="005F4C36" w:rsidP="00E96D71">
      <w:pPr>
        <w:pStyle w:val="BodyText"/>
      </w:pPr>
      <w:r w:rsidRPr="005F4C36">
        <w:t>*Assessors can demonstrate current work experience through employment within Industry in a role relevant to the outcomes of the Unit; or, for external assessors this can be demonstrated throu</w:t>
      </w:r>
      <w:r w:rsidRPr="005F4C36">
        <w:t>gh exposure to Industry by conducting frequent site assessments across various locations.</w:t>
      </w:r>
    </w:p>
    <w:p w:rsidR="00000000" w:rsidRPr="005F4C36" w:rsidP="00E96D71">
      <w:pPr>
        <w:pStyle w:val="BodyText"/>
      </w:pPr>
      <w:r w:rsidRPr="005F4C36">
        <w:t>**Where a unit is being delivered outside of a Qualification the first numeric character in the Unit code should be considered to indicate the AQF level</w:t>
      </w:r>
    </w:p>
    <w:p w:rsidR="00000000" w:rsidRPr="005F4C36" w:rsidP="005F4C36">
      <w:pPr>
        <w:pStyle w:val="Heading1"/>
      </w:pPr>
      <w:bookmarkStart w:id="11" w:name="O_683982"/>
      <w:bookmarkEnd w:id="11"/>
      <w:r w:rsidRPr="005F4C36">
        <w:t>Links</w:t>
      </w:r>
    </w:p>
    <w:p w:rsidR="00000000" w:rsidRPr="005F4C36" w:rsidP="00E96D71">
      <w:pPr>
        <w:pStyle w:val="BodyText"/>
      </w:pPr>
      <w:r w:rsidRPr="005F4C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7668">
        <w:rPr>
          <w:rStyle w:val="Hyperlink"/>
        </w:rPr>
        <w:t>https://vetnet.gov.au/Pages/TrainingDocs.aspx?q=88a61002-9a21-4386-aaf8-69c76e675272</w:t>
      </w:r>
      <w:r>
        <w:fldChar w:fldCharType="end"/>
      </w:r>
    </w:p>
    <w:p w:rsidR="00000000" w:rsidRPr="005F4C36" w:rsidP="005F4C36"/>
    <w:sectPr w:rsidSect="005F4C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36" w:rsidRPr="00E96D71" w:rsidP="00E96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71" w:rsidP="005F4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6D71" w:rsidP="005F4C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6D71" w:rsidP="005F4C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36" w:rsidP="005F4C36">
    <w:pPr>
      <w:pStyle w:val="Footer"/>
      <w:framePr w:wrap="around"/>
    </w:pPr>
    <w:r>
      <w:fldChar w:fldCharType="begin"/>
    </w:r>
    <w:r>
      <w:instrText xml:space="preserve"> DOCPROPERTY  Subject  \* MERGEFORMAT </w:instrText>
    </w:r>
    <w:r>
      <w:fldChar w:fldCharType="separate"/>
    </w:r>
    <w:r w:rsidR="00E96D71">
      <w:t>Approved</w:t>
    </w:r>
    <w:r w:rsidR="00E96D71">
      <w:fldChar w:fldCharType="end"/>
    </w:r>
    <w:r>
      <w:tab/>
      <w:t xml:space="preserve">Page </w:t>
    </w:r>
    <w:r>
      <w:fldChar w:fldCharType="begin"/>
    </w:r>
    <w:r>
      <w:instrText xml:space="preserve"> PAGE  \* Arabic  \* MERGEFORMAT </w:instrText>
    </w:r>
    <w:r>
      <w:fldChar w:fldCharType="separate"/>
    </w:r>
    <w:r w:rsidR="00E96D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D71">
      <w:rPr>
        <w:noProof/>
      </w:rPr>
      <w:t>5</w:t>
    </w:r>
    <w:r>
      <w:rPr>
        <w:noProof/>
      </w:rPr>
      <w:fldChar w:fldCharType="end"/>
    </w:r>
  </w:p>
  <w:p w:rsidR="005F4C36" w:rsidP="005F4C36">
    <w:pPr>
      <w:pStyle w:val="Footer"/>
      <w:framePr w:wrap="around"/>
    </w:pPr>
    <w:r>
      <w:t xml:space="preserve">© Commonwealth of Australia, </w:t>
    </w:r>
    <w:r>
      <w:fldChar w:fldCharType="begin"/>
    </w:r>
    <w:r>
      <w:instrText xml:space="preserve"> DATE  \@ "yyyy"  \* MERGEFORMAT </w:instrText>
    </w:r>
    <w:r>
      <w:fldChar w:fldCharType="separate"/>
    </w:r>
    <w:r w:rsidR="00E96D71">
      <w:rPr>
        <w:noProof/>
      </w:rPr>
      <w:t>2025</w:t>
    </w:r>
    <w:r>
      <w:fldChar w:fldCharType="end"/>
    </w:r>
    <w:r>
      <w:tab/>
    </w:r>
    <w:r>
      <w:fldChar w:fldCharType="begin"/>
    </w:r>
    <w:r>
      <w:instrText xml:space="preserve"> DOCPROPERTY  Author  \* MERGEFORMAT </w:instrText>
    </w:r>
    <w:r>
      <w:fldChar w:fldCharType="separate"/>
    </w:r>
    <w:r w:rsidR="00E96D71">
      <w:t>Mining and Automotive Skills Alliance</w:t>
    </w:r>
    <w:r w:rsidR="00E96D71">
      <w:fldChar w:fldCharType="end"/>
    </w:r>
  </w:p>
  <w:p w:rsidR="005F4C36" w:rsidP="005F4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C36" w:rsidRPr="00E96D71" w:rsidP="00E96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71" w:rsidRPr="002D2AF8" w:rsidP="005F4C36">
    <w:pPr>
      <w:pStyle w:val="Header"/>
      <w:framePr w:wrap="around"/>
    </w:pPr>
    <w:r>
      <w:fldChar w:fldCharType="begin"/>
    </w:r>
    <w:r>
      <w:instrText xml:space="preserve"> TITLE   \* MERGEFORMAT </w:instrText>
    </w:r>
    <w:r>
      <w:fldChar w:fldCharType="separate"/>
    </w:r>
    <w:r>
      <w:t>RIISAM601D Establish and maintain plant, equipment and infrastructure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6D71" w:rsidP="005F4C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36" w:rsidRPr="002D2AF8" w:rsidP="005F4C36">
    <w:pPr>
      <w:pStyle w:val="Header"/>
      <w:framePr w:wrap="around"/>
    </w:pPr>
    <w:r>
      <w:fldChar w:fldCharType="begin"/>
    </w:r>
    <w:r>
      <w:instrText xml:space="preserve"> TITLE   \* MERGEFORMAT </w:instrText>
    </w:r>
    <w:r>
      <w:fldChar w:fldCharType="separate"/>
    </w:r>
    <w:r w:rsidR="00E96D71">
      <w:t>RIISAM601D Establish and maintain plant, equipment and infrastructure maintenance system</w:t>
    </w:r>
    <w:r w:rsidR="00E96D71">
      <w:fldChar w:fldCharType="end"/>
    </w:r>
    <w:r>
      <w:tab/>
      <w:t xml:space="preserve">Date this document was generated: </w:t>
    </w:r>
    <w:r>
      <w:fldChar w:fldCharType="begin"/>
    </w:r>
    <w:r>
      <w:instrText xml:space="preserve"> CREATEDATE  \@ "d MMMM yyyy"  \* MERGEFORMAT </w:instrText>
    </w:r>
    <w:r>
      <w:fldChar w:fldCharType="separate"/>
    </w:r>
    <w:r w:rsidR="00E96D71">
      <w:rPr>
        <w:noProof/>
      </w:rPr>
      <w:t>2 March 2025</w:t>
    </w:r>
    <w:r>
      <w:fldChar w:fldCharType="end"/>
    </w:r>
  </w:p>
  <w:p w:rsidR="005F4C36" w:rsidP="005F4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4C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29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0A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C36"/>
    <w:pPr>
      <w:spacing w:before="360" w:after="60"/>
      <w:outlineLvl w:val="0"/>
    </w:pPr>
    <w:rPr>
      <w:sz w:val="32"/>
    </w:rPr>
  </w:style>
  <w:style w:type="paragraph" w:styleId="Heading2">
    <w:name w:val="heading 2"/>
    <w:basedOn w:val="HeadingBase"/>
    <w:next w:val="BodyText"/>
    <w:link w:val="Heading2Char"/>
    <w:qFormat/>
    <w:rsid w:val="005F4C36"/>
    <w:pPr>
      <w:keepLines/>
      <w:spacing w:before="240" w:after="120"/>
      <w:outlineLvl w:val="1"/>
    </w:pPr>
    <w:rPr>
      <w:sz w:val="28"/>
      <w:szCs w:val="40"/>
    </w:rPr>
  </w:style>
  <w:style w:type="paragraph" w:styleId="Heading3">
    <w:name w:val="heading 3"/>
    <w:basedOn w:val="HeadingBase"/>
    <w:next w:val="BodyText"/>
    <w:link w:val="Heading3Char"/>
    <w:qFormat/>
    <w:rsid w:val="005F4C36"/>
    <w:pPr>
      <w:spacing w:before="180" w:after="120"/>
      <w:outlineLvl w:val="2"/>
    </w:pPr>
    <w:rPr>
      <w:spacing w:val="-10"/>
      <w:kern w:val="32"/>
    </w:rPr>
  </w:style>
  <w:style w:type="paragraph" w:styleId="Heading4">
    <w:name w:val="heading 4"/>
    <w:basedOn w:val="HeadingBase"/>
    <w:next w:val="BodyText"/>
    <w:link w:val="Heading4Char"/>
    <w:qFormat/>
    <w:rsid w:val="005F4C36"/>
    <w:pPr>
      <w:spacing w:before="160" w:after="120"/>
      <w:outlineLvl w:val="3"/>
    </w:pPr>
    <w:rPr>
      <w:sz w:val="22"/>
    </w:rPr>
  </w:style>
  <w:style w:type="paragraph" w:styleId="Heading5">
    <w:name w:val="heading 5"/>
    <w:basedOn w:val="HeadingBase"/>
    <w:next w:val="Normal"/>
    <w:link w:val="Heading5Char"/>
    <w:qFormat/>
    <w:rsid w:val="005F4C36"/>
    <w:pPr>
      <w:spacing w:before="80"/>
      <w:outlineLvl w:val="4"/>
    </w:pPr>
    <w:rPr>
      <w:color w:val="918585"/>
      <w:sz w:val="20"/>
    </w:rPr>
  </w:style>
  <w:style w:type="paragraph" w:styleId="Heading6">
    <w:name w:val="heading 6"/>
    <w:basedOn w:val="HeadingBase"/>
    <w:next w:val="Normal"/>
    <w:link w:val="Heading6Char"/>
    <w:qFormat/>
    <w:rsid w:val="005F4C36"/>
    <w:pPr>
      <w:spacing w:before="60"/>
      <w:outlineLvl w:val="5"/>
    </w:pPr>
    <w:rPr>
      <w:color w:val="918585"/>
      <w:sz w:val="20"/>
    </w:rPr>
  </w:style>
  <w:style w:type="paragraph" w:styleId="Heading7">
    <w:name w:val="heading 7"/>
    <w:basedOn w:val="Normal"/>
    <w:next w:val="Normal"/>
    <w:link w:val="Heading7Char"/>
    <w:qFormat/>
    <w:rsid w:val="005F4C36"/>
    <w:pPr>
      <w:ind w:left="720"/>
      <w:outlineLvl w:val="6"/>
    </w:pPr>
    <w:rPr>
      <w:i/>
    </w:rPr>
  </w:style>
  <w:style w:type="paragraph" w:styleId="Heading8">
    <w:name w:val="heading 8"/>
    <w:basedOn w:val="Normal"/>
    <w:next w:val="Normal"/>
    <w:link w:val="Heading8Char"/>
    <w:qFormat/>
    <w:rsid w:val="005F4C36"/>
    <w:pPr>
      <w:ind w:left="720"/>
      <w:outlineLvl w:val="7"/>
    </w:pPr>
    <w:rPr>
      <w:i/>
    </w:rPr>
  </w:style>
  <w:style w:type="paragraph" w:styleId="Heading9">
    <w:name w:val="heading 9"/>
    <w:basedOn w:val="Normal"/>
    <w:next w:val="Normal"/>
    <w:link w:val="Heading9Char"/>
    <w:qFormat/>
    <w:rsid w:val="005F4C36"/>
    <w:pPr>
      <w:ind w:left="720"/>
      <w:outlineLvl w:val="8"/>
    </w:pPr>
    <w:rPr>
      <w:i/>
    </w:rPr>
  </w:style>
  <w:style w:type="character" w:default="1" w:styleId="DefaultParagraphFont">
    <w:name w:val="Default Paragraph Font"/>
    <w:uiPriority w:val="1"/>
    <w:unhideWhenUsed/>
    <w:rsid w:val="005F4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C36"/>
  </w:style>
  <w:style w:type="character" w:customStyle="1" w:styleId="Heading1Char">
    <w:name w:val="Heading 1 Char"/>
    <w:basedOn w:val="DefaultParagraphFont"/>
    <w:link w:val="Heading1"/>
    <w:rsid w:val="005F4C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4C36"/>
    <w:rPr>
      <w:rFonts w:ascii="Times New Roman" w:eastAsia="Times New Roman" w:hAnsi="Times New Roman" w:cs="Times New Roman"/>
      <w:b/>
      <w:szCs w:val="20"/>
      <w:lang w:eastAsia="en-US"/>
    </w:rPr>
  </w:style>
  <w:style w:type="paragraph" w:styleId="BodyText">
    <w:name w:val="Body Text"/>
    <w:basedOn w:val="Normal"/>
    <w:link w:val="BodyTextChar"/>
    <w:rsid w:val="005F4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C36"/>
    <w:rPr>
      <w:rFonts w:ascii="Times New Roman" w:eastAsia="Times New Roman" w:hAnsi="Times New Roman" w:cs="Times New Roman"/>
      <w:sz w:val="24"/>
      <w:lang w:eastAsia="en-US"/>
    </w:rPr>
  </w:style>
  <w:style w:type="paragraph" w:styleId="ListBullet">
    <w:name w:val="List Bullet"/>
    <w:basedOn w:val="List"/>
    <w:rsid w:val="005F4C36"/>
    <w:pPr>
      <w:numPr>
        <w:numId w:val="12"/>
      </w:numPr>
      <w:tabs>
        <w:tab w:val="clear" w:pos="340"/>
      </w:tabs>
      <w:spacing w:before="40" w:after="40"/>
    </w:pPr>
  </w:style>
  <w:style w:type="paragraph" w:styleId="ListBullet2">
    <w:name w:val="List Bullet 2"/>
    <w:basedOn w:val="List2"/>
    <w:rsid w:val="005F4C36"/>
    <w:pPr>
      <w:numPr>
        <w:numId w:val="13"/>
      </w:numPr>
      <w:tabs>
        <w:tab w:val="clear" w:pos="680"/>
      </w:tabs>
    </w:pPr>
  </w:style>
  <w:style w:type="paragraph" w:customStyle="1" w:styleId="SuperHeading">
    <w:name w:val="SuperHeading"/>
    <w:basedOn w:val="Normal"/>
    <w:rsid w:val="005F4C36"/>
    <w:pPr>
      <w:spacing w:before="240" w:after="120"/>
      <w:outlineLvl w:val="0"/>
    </w:pPr>
    <w:rPr>
      <w:rFonts w:ascii="Times New Roman" w:hAnsi="Times New Roman"/>
      <w:b/>
      <w:sz w:val="32"/>
    </w:rPr>
  </w:style>
  <w:style w:type="paragraph" w:customStyle="1" w:styleId="AllowPageBreak">
    <w:name w:val="AllowPageBreak"/>
    <w:rsid w:val="005F4C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F4C36"/>
    <w:pPr>
      <w:spacing w:before="240" w:after="60"/>
    </w:pPr>
    <w:rPr>
      <w:color w:val="918585"/>
      <w:sz w:val="22"/>
    </w:rPr>
  </w:style>
  <w:style w:type="character" w:customStyle="1" w:styleId="Heading2Char">
    <w:name w:val="Heading 2 Char"/>
    <w:basedOn w:val="DefaultParagraphFont"/>
    <w:link w:val="Heading2"/>
    <w:rsid w:val="005F4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C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4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C36"/>
    <w:rPr>
      <w:rFonts w:ascii="Courier New" w:eastAsia="Times New Roman" w:hAnsi="Courier New" w:cs="Times New Roman"/>
      <w:i/>
      <w:szCs w:val="20"/>
      <w:lang w:eastAsia="en-US"/>
    </w:rPr>
  </w:style>
  <w:style w:type="paragraph" w:customStyle="1" w:styleId="HeadingBase">
    <w:name w:val="Heading Base"/>
    <w:rsid w:val="005F4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C36"/>
    <w:pPr>
      <w:tabs>
        <w:tab w:val="right" w:leader="dot" w:pos="9072"/>
      </w:tabs>
      <w:ind w:left="567"/>
    </w:pPr>
    <w:rPr>
      <w:szCs w:val="22"/>
    </w:rPr>
  </w:style>
  <w:style w:type="paragraph" w:customStyle="1" w:styleId="TOCBase">
    <w:name w:val="TOC Base"/>
    <w:rsid w:val="005F4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C36"/>
    <w:pPr>
      <w:tabs>
        <w:tab w:val="right" w:leader="dot" w:pos="9072"/>
      </w:tabs>
      <w:spacing w:before="40" w:after="40"/>
      <w:ind w:left="284"/>
    </w:pPr>
    <w:rPr>
      <w:rFonts w:ascii="Times New Roman" w:hAnsi="Times New Roman"/>
    </w:rPr>
  </w:style>
  <w:style w:type="paragraph" w:styleId="TOC1">
    <w:name w:val="toc 1"/>
    <w:basedOn w:val="TOCBase"/>
    <w:next w:val="Normal"/>
    <w:rsid w:val="005F4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C36"/>
    <w:rPr>
      <w:rFonts w:ascii="Times New Roman" w:eastAsia="Times New Roman" w:hAnsi="Times New Roman" w:cs="Times New Roman"/>
      <w:sz w:val="16"/>
      <w:lang w:eastAsia="en-US"/>
    </w:rPr>
  </w:style>
  <w:style w:type="paragraph" w:styleId="Title">
    <w:name w:val="Title"/>
    <w:basedOn w:val="HeadingBase"/>
    <w:link w:val="TitleChar"/>
    <w:qFormat/>
    <w:rsid w:val="005F4C36"/>
    <w:pPr>
      <w:spacing w:before="5040"/>
      <w:jc w:val="center"/>
    </w:pPr>
    <w:rPr>
      <w:sz w:val="48"/>
      <w:szCs w:val="72"/>
      <w:lang w:val="en-US"/>
    </w:rPr>
  </w:style>
  <w:style w:type="character" w:customStyle="1" w:styleId="TitleChar">
    <w:name w:val="Title Char"/>
    <w:basedOn w:val="DefaultParagraphFont"/>
    <w:link w:val="Title"/>
    <w:rsid w:val="005F4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C36"/>
    <w:pPr>
      <w:tabs>
        <w:tab w:val="left" w:pos="3600"/>
        <w:tab w:val="left" w:pos="3958"/>
      </w:tabs>
    </w:pPr>
  </w:style>
  <w:style w:type="paragraph" w:styleId="List">
    <w:name w:val="List"/>
    <w:basedOn w:val="BodyText"/>
    <w:next w:val="BodyText"/>
    <w:rsid w:val="005F4C36"/>
    <w:pPr>
      <w:tabs>
        <w:tab w:val="left" w:pos="340"/>
      </w:tabs>
      <w:spacing w:before="60" w:after="60"/>
      <w:ind w:left="340" w:hanging="340"/>
    </w:pPr>
  </w:style>
  <w:style w:type="paragraph" w:customStyle="1" w:styleId="Note">
    <w:name w:val="Note"/>
    <w:basedOn w:val="BodyText"/>
    <w:rsid w:val="005F4C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4C36"/>
    <w:rPr>
      <w:b/>
      <w:spacing w:val="0"/>
    </w:rPr>
  </w:style>
  <w:style w:type="paragraph" w:customStyle="1" w:styleId="SuperTitle">
    <w:name w:val="SuperTitle"/>
    <w:basedOn w:val="Title"/>
    <w:rsid w:val="005F4C36"/>
    <w:pPr>
      <w:framePr w:wrap="auto" w:hAnchor="text" w:y="6049"/>
    </w:pPr>
    <w:rPr>
      <w:color w:val="000000"/>
      <w:sz w:val="40"/>
    </w:rPr>
  </w:style>
  <w:style w:type="paragraph" w:customStyle="1" w:styleId="TOCTitle">
    <w:name w:val="TOCTitle"/>
    <w:basedOn w:val="Heading1"/>
    <w:rsid w:val="005F4C36"/>
    <w:pPr>
      <w:spacing w:after="240"/>
      <w:jc w:val="center"/>
      <w:outlineLvl w:val="9"/>
    </w:pPr>
    <w:rPr>
      <w:caps/>
    </w:rPr>
  </w:style>
  <w:style w:type="paragraph" w:customStyle="1" w:styleId="Version">
    <w:name w:val="Version"/>
    <w:rsid w:val="005F4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C36"/>
    <w:pPr>
      <w:keepNext w:val="0"/>
      <w:tabs>
        <w:tab w:val="right" w:pos="4176"/>
      </w:tabs>
      <w:ind w:left="198" w:hanging="198"/>
    </w:pPr>
    <w:rPr>
      <w:rFonts w:ascii="Garamond" w:hAnsi="Garamond"/>
    </w:rPr>
  </w:style>
  <w:style w:type="paragraph" w:styleId="IndexHeading">
    <w:name w:val="index heading"/>
    <w:basedOn w:val="Normal"/>
    <w:next w:val="Index1"/>
    <w:semiHidden/>
    <w:rsid w:val="005F4C36"/>
    <w:pPr>
      <w:spacing w:before="120" w:after="120"/>
    </w:pPr>
    <w:rPr>
      <w:rFonts w:ascii="Arial" w:hAnsi="Arial"/>
      <w:b/>
      <w:color w:val="918585"/>
      <w:sz w:val="24"/>
    </w:rPr>
  </w:style>
  <w:style w:type="paragraph" w:styleId="Header">
    <w:name w:val="header"/>
    <w:basedOn w:val="Normal"/>
    <w:link w:val="HeaderChar"/>
    <w:rsid w:val="005F4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C36"/>
    <w:rPr>
      <w:rFonts w:ascii="Times New Roman" w:eastAsia="Times New Roman" w:hAnsi="Times New Roman" w:cs="Times New Roman"/>
      <w:sz w:val="16"/>
      <w:szCs w:val="20"/>
      <w:lang w:val="en-GB" w:eastAsia="en-US"/>
    </w:rPr>
  </w:style>
  <w:style w:type="paragraph" w:customStyle="1" w:styleId="Chapter">
    <w:name w:val="Chapter"/>
    <w:basedOn w:val="Normal"/>
    <w:rsid w:val="005F4C36"/>
    <w:pPr>
      <w:spacing w:before="240"/>
    </w:pPr>
    <w:rPr>
      <w:rFonts w:ascii="Times New Roman" w:hAnsi="Times New Roman"/>
      <w:smallCaps/>
      <w:spacing w:val="80"/>
      <w:sz w:val="28"/>
    </w:rPr>
  </w:style>
  <w:style w:type="paragraph" w:customStyle="1" w:styleId="InChapter">
    <w:name w:val="InChapter"/>
    <w:basedOn w:val="Heading3"/>
    <w:rsid w:val="005F4C36"/>
    <w:pPr>
      <w:spacing w:after="240"/>
      <w:outlineLvl w:val="9"/>
    </w:pPr>
    <w:rPr>
      <w:noProof/>
    </w:rPr>
  </w:style>
  <w:style w:type="paragraph" w:styleId="Index2">
    <w:name w:val="index 2"/>
    <w:basedOn w:val="Normal"/>
    <w:next w:val="Normal"/>
    <w:semiHidden/>
    <w:rsid w:val="005F4C36"/>
    <w:pPr>
      <w:tabs>
        <w:tab w:val="right" w:pos="4176"/>
      </w:tabs>
      <w:ind w:left="568" w:hanging="284"/>
    </w:pPr>
    <w:rPr>
      <w:rFonts w:ascii="Garamond" w:hAnsi="Garamond"/>
    </w:rPr>
  </w:style>
  <w:style w:type="paragraph" w:customStyle="1" w:styleId="Byline">
    <w:name w:val="Byline"/>
    <w:rsid w:val="005F4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C36"/>
    <w:pPr>
      <w:tabs>
        <w:tab w:val="clear" w:pos="3600"/>
        <w:tab w:val="clear" w:pos="3958"/>
      </w:tabs>
      <w:jc w:val="right"/>
    </w:pPr>
  </w:style>
  <w:style w:type="character" w:styleId="Emphasis">
    <w:name w:val="Emphasis"/>
    <w:basedOn w:val="DefaultParagraphFont"/>
    <w:qFormat/>
    <w:rsid w:val="005F4C36"/>
    <w:rPr>
      <w:i/>
    </w:rPr>
  </w:style>
  <w:style w:type="paragraph" w:styleId="Caption">
    <w:name w:val="caption"/>
    <w:basedOn w:val="BodyText"/>
    <w:next w:val="Normal"/>
    <w:qFormat/>
    <w:rsid w:val="005F4C36"/>
    <w:pPr>
      <w:framePr w:w="2268" w:hSpace="181" w:vSpace="181" w:wrap="around" w:vAnchor="text" w:hAnchor="page" w:x="1135" w:y="285" w:anchorLock="1"/>
    </w:pPr>
    <w:rPr>
      <w:i/>
    </w:rPr>
  </w:style>
  <w:style w:type="paragraph" w:customStyle="1" w:styleId="MiniTOCTitle">
    <w:name w:val="MiniTOCTitle"/>
    <w:basedOn w:val="Heading4"/>
    <w:rsid w:val="005F4C36"/>
    <w:pPr>
      <w:spacing w:before="240"/>
      <w:outlineLvl w:val="9"/>
    </w:pPr>
    <w:rPr>
      <w:noProof/>
      <w:sz w:val="24"/>
    </w:rPr>
  </w:style>
  <w:style w:type="paragraph" w:customStyle="1" w:styleId="MiniTOCItem">
    <w:name w:val="MiniTOCItem"/>
    <w:basedOn w:val="ListBullet"/>
    <w:rsid w:val="005F4C36"/>
    <w:pPr>
      <w:numPr>
        <w:numId w:val="0"/>
      </w:numPr>
      <w:tabs>
        <w:tab w:val="right" w:leader="dot" w:pos="6521"/>
      </w:tabs>
      <w:spacing w:before="0" w:after="0"/>
    </w:pPr>
  </w:style>
  <w:style w:type="paragraph" w:customStyle="1" w:styleId="TOFTitle">
    <w:name w:val="TOFTitle"/>
    <w:basedOn w:val="TOCTitle"/>
    <w:rsid w:val="005F4C36"/>
  </w:style>
  <w:style w:type="paragraph" w:styleId="TableofFigures">
    <w:name w:val="table of figures"/>
    <w:basedOn w:val="Normal"/>
    <w:next w:val="Normal"/>
    <w:semiHidden/>
    <w:rsid w:val="005F4C36"/>
    <w:pPr>
      <w:tabs>
        <w:tab w:val="right" w:leader="dot" w:pos="9072"/>
      </w:tabs>
      <w:ind w:left="970" w:hanging="403"/>
    </w:pPr>
    <w:rPr>
      <w:rFonts w:ascii="Times New Roman" w:hAnsi="Times New Roman"/>
      <w:b/>
    </w:rPr>
  </w:style>
  <w:style w:type="paragraph" w:styleId="ListNumber">
    <w:name w:val="List Number"/>
    <w:basedOn w:val="List"/>
    <w:rsid w:val="005F4C36"/>
    <w:pPr>
      <w:numPr>
        <w:numId w:val="15"/>
      </w:numPr>
      <w:tabs>
        <w:tab w:val="clear" w:pos="340"/>
      </w:tabs>
    </w:pPr>
  </w:style>
  <w:style w:type="character" w:customStyle="1" w:styleId="WingdingSymbols">
    <w:name w:val="Wingding Symbols"/>
    <w:rsid w:val="005F4C36"/>
    <w:rPr>
      <w:rFonts w:ascii="Wingdings" w:hAnsi="Wingdings"/>
    </w:rPr>
  </w:style>
  <w:style w:type="paragraph" w:customStyle="1" w:styleId="TableHeading">
    <w:name w:val="Table Heading"/>
    <w:basedOn w:val="HeadingBase"/>
    <w:rsid w:val="005F4C36"/>
    <w:pPr>
      <w:keepLines/>
      <w:pBdr>
        <w:bottom w:val="single" w:sz="6" w:space="1" w:color="918585"/>
      </w:pBdr>
      <w:spacing w:before="240"/>
    </w:pPr>
  </w:style>
  <w:style w:type="character" w:customStyle="1" w:styleId="HotSpot">
    <w:name w:val="HotSpot"/>
    <w:rsid w:val="005F4C36"/>
    <w:rPr>
      <w:color w:val="0033CC"/>
      <w:u w:val="none"/>
    </w:rPr>
  </w:style>
  <w:style w:type="paragraph" w:customStyle="1" w:styleId="BodyTextRight">
    <w:name w:val="Body Text Right"/>
    <w:basedOn w:val="BodyText"/>
    <w:rsid w:val="005F4C36"/>
    <w:pPr>
      <w:spacing w:before="0" w:after="0"/>
      <w:jc w:val="right"/>
    </w:pPr>
  </w:style>
  <w:style w:type="paragraph" w:styleId="Index3">
    <w:name w:val="index 3"/>
    <w:basedOn w:val="ListNumber2"/>
    <w:next w:val="Normal"/>
    <w:semiHidden/>
    <w:rsid w:val="005F4C36"/>
    <w:pPr>
      <w:numPr>
        <w:numId w:val="0"/>
      </w:numPr>
      <w:tabs>
        <w:tab w:val="right" w:leader="dot" w:pos="4176"/>
      </w:tabs>
    </w:pPr>
  </w:style>
  <w:style w:type="paragraph" w:styleId="ListNumber2">
    <w:name w:val="List Number 2"/>
    <w:basedOn w:val="List2"/>
    <w:rsid w:val="005F4C36"/>
    <w:pPr>
      <w:numPr>
        <w:numId w:val="10"/>
      </w:numPr>
      <w:tabs>
        <w:tab w:val="clear" w:pos="1060"/>
      </w:tabs>
    </w:pPr>
  </w:style>
  <w:style w:type="paragraph" w:customStyle="1" w:styleId="MarginNote">
    <w:name w:val="Margin Note"/>
    <w:basedOn w:val="BodyText"/>
    <w:rsid w:val="005F4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C36"/>
    <w:rPr>
      <w:sz w:val="32"/>
    </w:rPr>
  </w:style>
  <w:style w:type="paragraph" w:customStyle="1" w:styleId="HeadingProcedure">
    <w:name w:val="Heading Procedure"/>
    <w:basedOn w:val="HeadingBase"/>
    <w:next w:val="Normal"/>
    <w:rsid w:val="005F4C36"/>
    <w:pPr>
      <w:tabs>
        <w:tab w:val="left" w:pos="0"/>
      </w:tabs>
      <w:spacing w:before="120" w:after="60"/>
    </w:pPr>
    <w:rPr>
      <w:i/>
      <w:color w:val="918585"/>
      <w:sz w:val="22"/>
    </w:rPr>
  </w:style>
  <w:style w:type="paragraph" w:customStyle="1" w:styleId="TableBodyText">
    <w:name w:val="Table Body Text"/>
    <w:basedOn w:val="BodyText"/>
    <w:rsid w:val="005F4C36"/>
    <w:pPr>
      <w:spacing w:before="60" w:after="60"/>
    </w:pPr>
  </w:style>
  <w:style w:type="paragraph" w:styleId="ListContinue">
    <w:name w:val="List Continue"/>
    <w:basedOn w:val="List"/>
    <w:rsid w:val="005F4C36"/>
    <w:pPr>
      <w:ind w:firstLine="0"/>
    </w:pPr>
  </w:style>
  <w:style w:type="paragraph" w:customStyle="1" w:styleId="ListNote">
    <w:name w:val="List Note"/>
    <w:basedOn w:val="List"/>
    <w:rsid w:val="005F4C36"/>
    <w:pPr>
      <w:pBdr>
        <w:top w:val="single" w:sz="6" w:space="2" w:color="918585"/>
        <w:bottom w:val="single" w:sz="6" w:space="2" w:color="918585"/>
      </w:pBdr>
      <w:tabs>
        <w:tab w:val="left" w:pos="1021"/>
      </w:tabs>
      <w:ind w:firstLine="0"/>
    </w:pPr>
  </w:style>
  <w:style w:type="paragraph" w:customStyle="1" w:styleId="Warning">
    <w:name w:val="Warning"/>
    <w:basedOn w:val="BodyText"/>
    <w:rsid w:val="005F4C36"/>
    <w:pPr>
      <w:shd w:val="clear" w:color="auto" w:fill="D9D9D9"/>
      <w:tabs>
        <w:tab w:val="left" w:pos="992"/>
      </w:tabs>
      <w:ind w:left="119" w:right="119"/>
    </w:pPr>
    <w:rPr>
      <w:sz w:val="20"/>
    </w:rPr>
  </w:style>
  <w:style w:type="paragraph" w:customStyle="1" w:styleId="MarginIcons">
    <w:name w:val="Margin Icons"/>
    <w:basedOn w:val="BodyText"/>
    <w:rsid w:val="005F4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C36"/>
    <w:rPr>
      <w:rFonts w:ascii="Courier New" w:hAnsi="Courier New"/>
    </w:rPr>
  </w:style>
  <w:style w:type="paragraph" w:customStyle="1" w:styleId="NoteBullet">
    <w:name w:val="Note Bullet"/>
    <w:basedOn w:val="Note"/>
    <w:rsid w:val="005F4C36"/>
    <w:pPr>
      <w:tabs>
        <w:tab w:val="clear" w:pos="680"/>
      </w:tabs>
      <w:spacing w:before="60" w:after="60"/>
    </w:pPr>
  </w:style>
  <w:style w:type="paragraph" w:customStyle="1" w:styleId="SubHeading2">
    <w:name w:val="SubHeading2"/>
    <w:basedOn w:val="HeadingBase"/>
    <w:rsid w:val="005F4C36"/>
    <w:pPr>
      <w:spacing w:before="240" w:after="60"/>
    </w:pPr>
    <w:rPr>
      <w:sz w:val="20"/>
    </w:rPr>
  </w:style>
  <w:style w:type="paragraph" w:customStyle="1" w:styleId="SideHeading">
    <w:name w:val="Side Heading"/>
    <w:basedOn w:val="HeadingBase"/>
    <w:rsid w:val="005F4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C36"/>
    <w:pPr>
      <w:tabs>
        <w:tab w:val="num" w:pos="360"/>
      </w:tabs>
    </w:pPr>
  </w:style>
  <w:style w:type="paragraph" w:styleId="PlainText">
    <w:name w:val="Plain Text"/>
    <w:basedOn w:val="Normal"/>
    <w:link w:val="PlainTextChar"/>
    <w:rsid w:val="005F4C36"/>
    <w:rPr>
      <w:sz w:val="20"/>
    </w:rPr>
  </w:style>
  <w:style w:type="character" w:customStyle="1" w:styleId="PlainTextChar">
    <w:name w:val="Plain Text Char"/>
    <w:basedOn w:val="DefaultParagraphFont"/>
    <w:link w:val="PlainText"/>
    <w:rsid w:val="005F4C36"/>
    <w:rPr>
      <w:rFonts w:ascii="Courier New" w:eastAsia="Times New Roman" w:hAnsi="Courier New" w:cs="Times New Roman"/>
      <w:sz w:val="20"/>
      <w:szCs w:val="20"/>
      <w:lang w:eastAsia="en-US"/>
    </w:rPr>
  </w:style>
  <w:style w:type="character" w:customStyle="1" w:styleId="MenuOption">
    <w:name w:val="Menu Option"/>
    <w:basedOn w:val="DefaultParagraphFont"/>
    <w:rsid w:val="005F4C36"/>
    <w:rPr>
      <w:b/>
      <w:smallCaps/>
    </w:rPr>
  </w:style>
  <w:style w:type="paragraph" w:customStyle="1" w:styleId="TableListNumber">
    <w:name w:val="Table List Number"/>
    <w:basedOn w:val="ListNumber"/>
    <w:rsid w:val="005F4C36"/>
    <w:pPr>
      <w:numPr>
        <w:numId w:val="0"/>
      </w:numPr>
    </w:pPr>
  </w:style>
  <w:style w:type="paragraph" w:styleId="TOC4">
    <w:name w:val="toc 4"/>
    <w:basedOn w:val="TOCBase"/>
    <w:next w:val="Normal"/>
    <w:semiHidden/>
    <w:rsid w:val="005F4C36"/>
    <w:pPr>
      <w:tabs>
        <w:tab w:val="right" w:leader="dot" w:pos="9071"/>
      </w:tabs>
      <w:ind w:left="1701"/>
    </w:pPr>
  </w:style>
  <w:style w:type="paragraph" w:customStyle="1" w:styleId="ListAlpha">
    <w:name w:val="List Alpha"/>
    <w:basedOn w:val="List"/>
    <w:rsid w:val="005F4C36"/>
    <w:pPr>
      <w:numPr>
        <w:numId w:val="9"/>
      </w:numPr>
    </w:pPr>
  </w:style>
  <w:style w:type="paragraph" w:customStyle="1" w:styleId="ListAlpha2">
    <w:name w:val="List Alpha 2"/>
    <w:basedOn w:val="List2"/>
    <w:rsid w:val="005F4C36"/>
    <w:pPr>
      <w:numPr>
        <w:numId w:val="8"/>
      </w:numPr>
    </w:pPr>
  </w:style>
  <w:style w:type="paragraph" w:styleId="List2">
    <w:name w:val="List 2"/>
    <w:basedOn w:val="BodyText"/>
    <w:rsid w:val="005F4C36"/>
    <w:pPr>
      <w:tabs>
        <w:tab w:val="left" w:pos="680"/>
      </w:tabs>
      <w:spacing w:before="60" w:after="60"/>
      <w:ind w:left="680" w:hanging="340"/>
    </w:pPr>
  </w:style>
  <w:style w:type="paragraph" w:styleId="List3">
    <w:name w:val="List 3"/>
    <w:basedOn w:val="BodyText"/>
    <w:rsid w:val="005F4C36"/>
    <w:pPr>
      <w:tabs>
        <w:tab w:val="left" w:pos="1021"/>
      </w:tabs>
      <w:spacing w:before="60" w:after="60"/>
      <w:ind w:left="1020" w:hanging="340"/>
    </w:pPr>
  </w:style>
  <w:style w:type="paragraph" w:styleId="List4">
    <w:name w:val="List 4"/>
    <w:basedOn w:val="BodyText"/>
    <w:rsid w:val="005F4C36"/>
    <w:pPr>
      <w:tabs>
        <w:tab w:val="left" w:pos="1361"/>
      </w:tabs>
      <w:spacing w:before="60" w:after="60"/>
      <w:ind w:left="1361" w:hanging="340"/>
    </w:pPr>
  </w:style>
  <w:style w:type="paragraph" w:styleId="List5">
    <w:name w:val="List 5"/>
    <w:basedOn w:val="BodyText"/>
    <w:rsid w:val="005F4C36"/>
    <w:pPr>
      <w:tabs>
        <w:tab w:val="left" w:pos="1701"/>
      </w:tabs>
      <w:spacing w:before="60" w:after="60"/>
      <w:ind w:left="1701" w:hanging="340"/>
    </w:pPr>
  </w:style>
  <w:style w:type="paragraph" w:styleId="ListBullet3">
    <w:name w:val="List Bullet 3"/>
    <w:basedOn w:val="List3"/>
    <w:rsid w:val="005F4C36"/>
    <w:pPr>
      <w:numPr>
        <w:numId w:val="14"/>
      </w:numPr>
      <w:tabs>
        <w:tab w:val="clear" w:pos="1021"/>
      </w:tabs>
      <w:ind w:left="1037" w:hanging="357"/>
    </w:pPr>
  </w:style>
  <w:style w:type="paragraph" w:styleId="ListBullet4">
    <w:name w:val="List Bullet 4"/>
    <w:basedOn w:val="List4"/>
    <w:rsid w:val="005F4C36"/>
    <w:pPr>
      <w:numPr>
        <w:numId w:val="3"/>
      </w:numPr>
      <w:tabs>
        <w:tab w:val="clear" w:pos="1361"/>
      </w:tabs>
    </w:pPr>
  </w:style>
  <w:style w:type="paragraph" w:styleId="ListBullet5">
    <w:name w:val="List Bullet 5"/>
    <w:basedOn w:val="List5"/>
    <w:rsid w:val="005F4C36"/>
    <w:pPr>
      <w:numPr>
        <w:numId w:val="4"/>
      </w:numPr>
    </w:pPr>
  </w:style>
  <w:style w:type="paragraph" w:styleId="ListContinue2">
    <w:name w:val="List Continue 2"/>
    <w:basedOn w:val="List2"/>
    <w:rsid w:val="005F4C36"/>
    <w:pPr>
      <w:ind w:firstLine="0"/>
    </w:pPr>
  </w:style>
  <w:style w:type="paragraph" w:styleId="ListContinue3">
    <w:name w:val="List Continue 3"/>
    <w:basedOn w:val="List3"/>
    <w:rsid w:val="005F4C36"/>
    <w:pPr>
      <w:ind w:left="1021" w:firstLine="0"/>
    </w:pPr>
  </w:style>
  <w:style w:type="paragraph" w:styleId="ListContinue4">
    <w:name w:val="List Continue 4"/>
    <w:basedOn w:val="List4"/>
    <w:rsid w:val="005F4C36"/>
    <w:pPr>
      <w:ind w:firstLine="0"/>
    </w:pPr>
  </w:style>
  <w:style w:type="paragraph" w:styleId="ListContinue5">
    <w:name w:val="List Continue 5"/>
    <w:basedOn w:val="List5"/>
    <w:rsid w:val="005F4C36"/>
    <w:pPr>
      <w:ind w:firstLine="0"/>
    </w:pPr>
  </w:style>
  <w:style w:type="paragraph" w:styleId="ListNumber3">
    <w:name w:val="List Number 3"/>
    <w:basedOn w:val="List3"/>
    <w:rsid w:val="005F4C36"/>
    <w:pPr>
      <w:numPr>
        <w:numId w:val="5"/>
      </w:numPr>
    </w:pPr>
  </w:style>
  <w:style w:type="paragraph" w:styleId="ListNumber4">
    <w:name w:val="List Number 4"/>
    <w:basedOn w:val="List4"/>
    <w:rsid w:val="005F4C36"/>
    <w:pPr>
      <w:numPr>
        <w:numId w:val="6"/>
      </w:numPr>
    </w:pPr>
  </w:style>
  <w:style w:type="paragraph" w:styleId="ListNumber5">
    <w:name w:val="List Number 5"/>
    <w:basedOn w:val="List5"/>
    <w:rsid w:val="005F4C36"/>
    <w:pPr>
      <w:numPr>
        <w:numId w:val="7"/>
      </w:numPr>
    </w:pPr>
  </w:style>
  <w:style w:type="paragraph" w:styleId="BlockText">
    <w:name w:val="Block Text"/>
    <w:basedOn w:val="Normal"/>
    <w:rsid w:val="005F4C36"/>
    <w:pPr>
      <w:spacing w:after="120"/>
      <w:ind w:left="1440" w:right="1440"/>
    </w:pPr>
  </w:style>
  <w:style w:type="character" w:customStyle="1" w:styleId="Subscript">
    <w:name w:val="Subscript"/>
    <w:basedOn w:val="DefaultParagraphFont"/>
    <w:rsid w:val="005F4C36"/>
    <w:rPr>
      <w:sz w:val="16"/>
      <w:vertAlign w:val="subscript"/>
    </w:rPr>
  </w:style>
  <w:style w:type="character" w:customStyle="1" w:styleId="Superscript">
    <w:name w:val="Superscript"/>
    <w:basedOn w:val="DefaultParagraphFont"/>
    <w:rsid w:val="005F4C36"/>
    <w:rPr>
      <w:sz w:val="16"/>
      <w:vertAlign w:val="superscript"/>
    </w:rPr>
  </w:style>
  <w:style w:type="character" w:customStyle="1" w:styleId="Symbols">
    <w:name w:val="Symbols"/>
    <w:basedOn w:val="DefaultParagraphFont"/>
    <w:rsid w:val="005F4C36"/>
    <w:rPr>
      <w:rFonts w:ascii="Symbol" w:hAnsi="Symbol"/>
    </w:rPr>
  </w:style>
  <w:style w:type="character" w:customStyle="1" w:styleId="MenuOptions">
    <w:name w:val="Menu Options"/>
    <w:basedOn w:val="DefaultParagraphFont"/>
    <w:rsid w:val="005F4C36"/>
    <w:rPr>
      <w:rFonts w:ascii="Arial Narrow" w:hAnsi="Arial Narrow"/>
      <w:smallCaps/>
    </w:rPr>
  </w:style>
  <w:style w:type="character" w:customStyle="1" w:styleId="Buttons">
    <w:name w:val="Buttons"/>
    <w:basedOn w:val="DefaultParagraphFont"/>
    <w:rsid w:val="005F4C36"/>
    <w:rPr>
      <w:b/>
    </w:rPr>
  </w:style>
  <w:style w:type="character" w:customStyle="1" w:styleId="Underlined">
    <w:name w:val="Underlined"/>
    <w:basedOn w:val="DefaultParagraphFont"/>
    <w:rsid w:val="005F4C36"/>
    <w:rPr>
      <w:u w:val="single"/>
    </w:rPr>
  </w:style>
  <w:style w:type="paragraph" w:customStyle="1" w:styleId="TableBodyTextRight">
    <w:name w:val="Table Body Text Right"/>
    <w:basedOn w:val="TableBodyText"/>
    <w:rsid w:val="005F4C36"/>
    <w:pPr>
      <w:widowControl w:val="0"/>
      <w:autoSpaceDE w:val="0"/>
      <w:autoSpaceDN w:val="0"/>
      <w:adjustRightInd w:val="0"/>
      <w:jc w:val="right"/>
    </w:pPr>
    <w:rPr>
      <w:rFonts w:cs="Arial"/>
      <w:szCs w:val="18"/>
    </w:rPr>
  </w:style>
  <w:style w:type="paragraph" w:customStyle="1" w:styleId="CopyrightText">
    <w:name w:val="Copyright Text"/>
    <w:basedOn w:val="BodyText"/>
    <w:rsid w:val="005F4C36"/>
    <w:rPr>
      <w:sz w:val="18"/>
    </w:rPr>
  </w:style>
  <w:style w:type="paragraph" w:customStyle="1" w:styleId="BodySmallRight">
    <w:name w:val="Body Small Right"/>
    <w:basedOn w:val="BodyTextRight"/>
    <w:rsid w:val="005F4C36"/>
    <w:rPr>
      <w:sz w:val="18"/>
      <w:szCs w:val="18"/>
    </w:rPr>
  </w:style>
  <w:style w:type="paragraph" w:customStyle="1" w:styleId="MarginEdition">
    <w:name w:val="Margin Edition"/>
    <w:basedOn w:val="MarginNote"/>
    <w:rsid w:val="005F4C36"/>
    <w:pPr>
      <w:spacing w:before="0" w:after="0"/>
    </w:pPr>
    <w:rPr>
      <w:rFonts w:ascii="Times New Roman" w:hAnsi="Times New Roman"/>
      <w:color w:val="999999"/>
    </w:rPr>
  </w:style>
  <w:style w:type="paragraph" w:customStyle="1" w:styleId="Spacer">
    <w:name w:val="Spacer"/>
    <w:basedOn w:val="Normal"/>
    <w:rsid w:val="005F4C36"/>
    <w:rPr>
      <w:sz w:val="2"/>
      <w:szCs w:val="2"/>
    </w:rPr>
  </w:style>
  <w:style w:type="character" w:customStyle="1" w:styleId="Small">
    <w:name w:val="Small"/>
    <w:basedOn w:val="DefaultParagraphFont"/>
    <w:rsid w:val="005F4C36"/>
    <w:rPr>
      <w:sz w:val="16"/>
    </w:rPr>
  </w:style>
  <w:style w:type="paragraph" w:customStyle="1" w:styleId="WideTable">
    <w:name w:val="Wide Table"/>
    <w:basedOn w:val="Normal"/>
    <w:rsid w:val="005F4C36"/>
    <w:pPr>
      <w:ind w:left="-1418"/>
    </w:pPr>
    <w:rPr>
      <w:sz w:val="2"/>
      <w:szCs w:val="2"/>
    </w:rPr>
  </w:style>
  <w:style w:type="character" w:styleId="PageNumber">
    <w:name w:val="page number"/>
    <w:basedOn w:val="DefaultParagraphFont"/>
    <w:rsid w:val="005F4C36"/>
  </w:style>
  <w:style w:type="paragraph" w:styleId="Quote">
    <w:name w:val="Quote"/>
    <w:basedOn w:val="Heading1"/>
    <w:link w:val="QuoteChar"/>
    <w:qFormat/>
    <w:rsid w:val="005F4C36"/>
    <w:rPr>
      <w:b w:val="0"/>
      <w:sz w:val="72"/>
      <w:szCs w:val="72"/>
      <w:lang w:val="en-NZ"/>
    </w:rPr>
  </w:style>
  <w:style w:type="character" w:customStyle="1" w:styleId="QuoteChar">
    <w:name w:val="Quote Char"/>
    <w:basedOn w:val="DefaultParagraphFont"/>
    <w:link w:val="Quote"/>
    <w:rsid w:val="005F4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C36"/>
    <w:pPr>
      <w:pageBreakBefore/>
    </w:pPr>
  </w:style>
  <w:style w:type="paragraph" w:customStyle="1" w:styleId="Border">
    <w:name w:val="Border"/>
    <w:basedOn w:val="Normal"/>
    <w:qFormat/>
    <w:rsid w:val="005F4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C36"/>
    <w:rPr>
      <w:b/>
      <w:bCs/>
      <w:i/>
      <w:iCs/>
      <w:color w:val="auto"/>
    </w:rPr>
  </w:style>
  <w:style w:type="paragraph" w:styleId="IntenseQuote">
    <w:name w:val="Intense Quote"/>
    <w:basedOn w:val="Normal"/>
    <w:next w:val="Normal"/>
    <w:link w:val="IntenseQuoteChar"/>
    <w:uiPriority w:val="30"/>
    <w:qFormat/>
    <w:rsid w:val="005F4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C36"/>
    <w:rPr>
      <w:smallCaps/>
      <w:color w:val="auto"/>
      <w:u w:val="single"/>
    </w:rPr>
  </w:style>
  <w:style w:type="character" w:styleId="IntenseReference">
    <w:name w:val="Intense Reference"/>
    <w:basedOn w:val="DefaultParagraphFont"/>
    <w:uiPriority w:val="32"/>
    <w:qFormat/>
    <w:rsid w:val="005F4C36"/>
    <w:rPr>
      <w:b/>
      <w:bCs/>
      <w:smallCaps/>
      <w:color w:val="auto"/>
      <w:spacing w:val="5"/>
      <w:u w:val="single"/>
    </w:rPr>
  </w:style>
  <w:style w:type="paragraph" w:customStyle="1" w:styleId="2ColumnHeading">
    <w:name w:val="2Column Heading"/>
    <w:basedOn w:val="BodyText"/>
    <w:qFormat/>
    <w:rsid w:val="005F4C36"/>
    <w:pPr>
      <w:spacing w:after="60"/>
      <w:ind w:left="-2268"/>
    </w:pPr>
    <w:rPr>
      <w:b/>
    </w:rPr>
  </w:style>
  <w:style w:type="paragraph" w:customStyle="1" w:styleId="Heading1TOC">
    <w:name w:val="Heading1 TOC"/>
    <w:basedOn w:val="Normal"/>
    <w:qFormat/>
    <w:rsid w:val="005F4C36"/>
    <w:pPr>
      <w:spacing w:before="240" w:after="120"/>
    </w:pPr>
    <w:rPr>
      <w:rFonts w:ascii="Times New Roman" w:hAnsi="Times New Roman"/>
      <w:b/>
      <w:sz w:val="32"/>
    </w:rPr>
  </w:style>
  <w:style w:type="paragraph" w:customStyle="1" w:styleId="Heading2TOC">
    <w:name w:val="Heading2 TOC"/>
    <w:basedOn w:val="Normal"/>
    <w:qFormat/>
    <w:rsid w:val="005F4C36"/>
    <w:pPr>
      <w:spacing w:before="240" w:after="60"/>
    </w:pPr>
    <w:rPr>
      <w:rFonts w:ascii="Times New Roman" w:hAnsi="Times New Roman"/>
      <w:b/>
      <w:sz w:val="28"/>
    </w:rPr>
  </w:style>
  <w:style w:type="character" w:customStyle="1" w:styleId="Underline">
    <w:name w:val="Underline"/>
    <w:basedOn w:val="DefaultParagraphFont"/>
    <w:qFormat/>
    <w:rsid w:val="005F4C36"/>
    <w:rPr>
      <w:u w:val="single"/>
    </w:rPr>
  </w:style>
  <w:style w:type="character" w:customStyle="1" w:styleId="BoldandItalics">
    <w:name w:val="Bold and Italics"/>
    <w:qFormat/>
    <w:rsid w:val="005F4C36"/>
    <w:rPr>
      <w:b/>
      <w:i/>
      <w:u w:val="none"/>
    </w:rPr>
  </w:style>
  <w:style w:type="paragraph" w:styleId="BalloonText">
    <w:name w:val="Balloon Text"/>
    <w:basedOn w:val="Normal"/>
    <w:link w:val="BalloonTextChar"/>
    <w:rsid w:val="005F4C36"/>
    <w:rPr>
      <w:rFonts w:ascii="Tahoma" w:hAnsi="Tahoma" w:cs="Tahoma"/>
      <w:sz w:val="16"/>
      <w:szCs w:val="16"/>
    </w:rPr>
  </w:style>
  <w:style w:type="character" w:customStyle="1" w:styleId="BalloonTextChar">
    <w:name w:val="Balloon Text Char"/>
    <w:basedOn w:val="DefaultParagraphFont"/>
    <w:link w:val="BalloonText"/>
    <w:rsid w:val="005F4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C36"/>
    <w:rPr>
      <w:b/>
      <w:color w:val="660033"/>
      <w:spacing w:val="0"/>
    </w:rPr>
  </w:style>
  <w:style w:type="paragraph" w:customStyle="1" w:styleId="Nameditemlist">
    <w:name w:val="Named item list"/>
    <w:basedOn w:val="BodyText"/>
    <w:qFormat/>
    <w:rsid w:val="005F4C36"/>
    <w:pPr>
      <w:tabs>
        <w:tab w:val="left" w:pos="2835"/>
      </w:tabs>
      <w:ind w:left="2835" w:hanging="2835"/>
    </w:pPr>
  </w:style>
  <w:style w:type="paragraph" w:customStyle="1" w:styleId="BodyTextnopadding">
    <w:name w:val="Body Text no padding"/>
    <w:basedOn w:val="BodyText"/>
    <w:qFormat/>
    <w:rsid w:val="005F4C36"/>
    <w:pPr>
      <w:spacing w:before="0" w:after="0"/>
    </w:pPr>
  </w:style>
  <w:style w:type="paragraph" w:customStyle="1" w:styleId="BodyTextBold">
    <w:name w:val="Body Text Bold"/>
    <w:basedOn w:val="BodyText"/>
    <w:qFormat/>
    <w:rsid w:val="005F4C36"/>
    <w:rPr>
      <w:b/>
    </w:rPr>
  </w:style>
  <w:style w:type="character" w:styleId="Hyperlink">
    <w:name w:val="Hyperlink"/>
    <w:basedOn w:val="DefaultParagraphFont"/>
    <w:uiPriority w:val="99"/>
    <w:unhideWhenUsed/>
    <w:rsid w:val="00E96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Words>
  <Characters>9701</Characters>
  <Application>Microsoft Office Word</Application>
  <DocSecurity>0</DocSecurity>
  <Lines>255</Lines>
  <Paragraphs>145</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RIISAM601D Establish and maintain plant, equipment and infrastructure maintenance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