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CAB" w:rsidP="002B4C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RIISAM403D Commission/recommission plant</w:t>
      </w:r>
      <w:r>
        <w:fldChar w:fldCharType="end"/>
      </w:r>
    </w:p>
    <w:p w:rsidR="002B4CAB" w:rsidP="002B4CAB">
      <w:pPr>
        <w:pStyle w:val="Version"/>
        <w:sectPr w:rsidSect="004316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1636" w:rsidP="00431636">
      <w:pPr>
        <w:pStyle w:val="SuperHeading"/>
      </w:pPr>
      <w:r w:rsidRPr="00431636">
        <w:t>RIISAM403D Commission/recommission plant</w:t>
      </w:r>
    </w:p>
    <w:p w:rsidR="00000000" w:rsidRPr="00431636" w:rsidP="00431636">
      <w:pPr>
        <w:pStyle w:val="Heading1"/>
      </w:pPr>
      <w:bookmarkStart w:id="1" w:name="O_683512"/>
      <w:bookmarkEnd w:id="1"/>
      <w:r w:rsidRPr="0043163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B4C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36">
            <w:pPr>
              <w:pStyle w:val="Heading4"/>
              <w:rPr>
                <w:lang w:val="en-NZ"/>
              </w:rPr>
            </w:pPr>
            <w:r w:rsidRPr="0043163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36">
            <w:pPr>
              <w:pStyle w:val="Heading4"/>
              <w:rPr>
                <w:lang w:val="en-NZ"/>
              </w:rPr>
            </w:pPr>
            <w:r w:rsidRPr="00431636">
              <w:t>Comment</w:t>
            </w:r>
          </w:p>
        </w:tc>
      </w:tr>
      <w:tr w:rsidTr="002B4C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36">
            <w:pPr>
              <w:pStyle w:val="BodyText"/>
              <w:rPr>
                <w:lang w:val="en-NZ"/>
              </w:rPr>
            </w:pPr>
            <w:r w:rsidRPr="0043163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36">
            <w:pPr>
              <w:pStyle w:val="BodyText"/>
              <w:rPr>
                <w:lang w:val="en-NZ"/>
              </w:rPr>
            </w:pPr>
            <w:r w:rsidRPr="00431636">
              <w:t>This unit replaces RIISAM403A Commission/recommission plant</w:t>
            </w:r>
          </w:p>
        </w:tc>
      </w:tr>
      <w:tr w:rsidTr="002B4C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36">
            <w:pPr>
              <w:pStyle w:val="BodyText"/>
              <w:rPr>
                <w:lang w:val="en-NZ"/>
              </w:rPr>
            </w:pPr>
            <w:r w:rsidRPr="0043163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36" w:rsidP="00431636">
            <w:pPr>
              <w:pStyle w:val="BodyText"/>
            </w:pPr>
            <w:r w:rsidRPr="00431636">
              <w:t>Required frequency and volume of evidence amended in Performance evidence.</w:t>
            </w:r>
          </w:p>
          <w:p w:rsidR="00000000" w:rsidRPr="00431636" w:rsidP="00431636">
            <w:pPr>
              <w:pStyle w:val="BodyText"/>
            </w:pPr>
            <w:r w:rsidRPr="00431636">
              <w:t>Substantial amendments made in Assessment Conditions field, including: referen</w:t>
            </w:r>
            <w:r w:rsidRPr="00431636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431636" w:rsidP="00431636">
      <w:pPr>
        <w:pStyle w:val="BodyText"/>
      </w:pPr>
    </w:p>
    <w:p w:rsidR="00000000" w:rsidRPr="00431636" w:rsidP="00431636">
      <w:pPr>
        <w:pStyle w:val="AllowPageBreak"/>
      </w:pPr>
    </w:p>
    <w:p w:rsidR="00000000" w:rsidRPr="00431636" w:rsidP="00431636">
      <w:pPr>
        <w:pStyle w:val="Heading1"/>
      </w:pPr>
      <w:bookmarkStart w:id="2" w:name="O_683511"/>
      <w:bookmarkEnd w:id="2"/>
      <w:r w:rsidRPr="00431636">
        <w:t>Application</w:t>
      </w:r>
    </w:p>
    <w:p w:rsidR="00000000" w:rsidRPr="00431636" w:rsidP="002B4CAB">
      <w:pPr>
        <w:pStyle w:val="BodyText"/>
      </w:pPr>
      <w:r w:rsidRPr="00431636">
        <w:t>This unit describes a participant’s skills and knowledge required to commissi</w:t>
      </w:r>
      <w:r w:rsidRPr="00431636">
        <w:t>on/recommission plant in the Resources and Infrastructure Industries.</w:t>
      </w:r>
    </w:p>
    <w:p w:rsidR="00000000" w:rsidRPr="00431636" w:rsidP="002B4CAB">
      <w:pPr>
        <w:pStyle w:val="BodyText"/>
      </w:pPr>
      <w:r w:rsidRPr="00431636">
        <w:t>This unit is appropriate for those working in supervisory or technical specialist roles.</w:t>
      </w:r>
    </w:p>
    <w:p w:rsidR="002B4CAB" w:rsidP="002B4CAB">
      <w:pPr>
        <w:pStyle w:val="BodyText"/>
      </w:pPr>
      <w:r w:rsidRPr="00431636">
        <w:t>No licensing, legislation or certification requirements apply to this unit at the time of publica</w:t>
      </w:r>
      <w:r w:rsidRPr="00431636">
        <w:t>tion.</w:t>
      </w:r>
    </w:p>
    <w:p w:rsidR="00000000" w:rsidRPr="00431636" w:rsidP="00431636">
      <w:pPr>
        <w:pStyle w:val="Heading1"/>
      </w:pPr>
      <w:bookmarkStart w:id="3" w:name="O_683509"/>
      <w:bookmarkEnd w:id="3"/>
      <w:r w:rsidRPr="00431636">
        <w:t>Elements and Performance Criteria</w:t>
      </w:r>
    </w:p>
    <w:tbl>
      <w:tblPr>
        <w:tblW w:w="96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6"/>
        <w:gridCol w:w="6556"/>
      </w:tblGrid>
      <w:tr w:rsidTr="00431636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36">
            <w:pPr>
              <w:pStyle w:val="BodyText"/>
              <w:rPr>
                <w:lang w:val="en-NZ"/>
              </w:rPr>
            </w:pPr>
            <w:r w:rsidRPr="00431636">
              <w:t>1.</w:t>
            </w:r>
            <w:r w:rsidRPr="00431636">
              <w:tab/>
              <w:t>Plan and prepare to commission/recommission plant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36" w:rsidP="00431636">
            <w:pPr>
              <w:pStyle w:val="BodyText"/>
            </w:pPr>
            <w:r w:rsidRPr="00431636">
              <w:t>1.1</w:t>
            </w:r>
            <w:r w:rsidRPr="00431636">
              <w:tab/>
              <w:t xml:space="preserve">Access, interpret and apply commissioning and recommissioning plant documentation and ensure the work activity is compliant </w:t>
            </w:r>
          </w:p>
          <w:p w:rsidR="00000000" w:rsidRPr="00431636" w:rsidP="00431636">
            <w:pPr>
              <w:pStyle w:val="BodyText"/>
            </w:pPr>
            <w:r w:rsidRPr="00431636">
              <w:t>1.2</w:t>
            </w:r>
            <w:r w:rsidRPr="00431636">
              <w:tab/>
            </w:r>
            <w:r w:rsidRPr="00431636">
              <w:t xml:space="preserve">Obtain, read, interpret, clarify and confirm work requirements </w:t>
            </w:r>
          </w:p>
          <w:p w:rsidR="00000000" w:rsidRPr="00431636" w:rsidP="00431636">
            <w:pPr>
              <w:pStyle w:val="BodyText"/>
            </w:pPr>
            <w:r w:rsidRPr="00431636">
              <w:t>1.3</w:t>
            </w:r>
            <w:r w:rsidRPr="00431636">
              <w:tab/>
              <w:t>Identify, address and report potential risks, hazards and environmental issues and implement control measures</w:t>
            </w:r>
          </w:p>
          <w:p w:rsidR="00000000" w:rsidRPr="00431636" w:rsidP="00431636">
            <w:pPr>
              <w:pStyle w:val="BodyText"/>
            </w:pPr>
            <w:r w:rsidRPr="00431636">
              <w:t>1.4</w:t>
            </w:r>
            <w:r w:rsidRPr="00431636">
              <w:tab/>
              <w:t>Select and wear personal protective equipment appropriate for the work act</w:t>
            </w:r>
            <w:r w:rsidRPr="00431636">
              <w:t>ivity</w:t>
            </w:r>
          </w:p>
          <w:p w:rsidR="00000000" w:rsidRPr="00431636" w:rsidP="00431636">
            <w:pPr>
              <w:pStyle w:val="BodyText"/>
            </w:pPr>
            <w:r w:rsidRPr="00431636">
              <w:t>1.5</w:t>
            </w:r>
            <w:r w:rsidRPr="00431636">
              <w:tab/>
              <w:t xml:space="preserve">Access, interpret, confirm and apply design process principles </w:t>
            </w:r>
          </w:p>
          <w:p w:rsidR="00000000" w:rsidRPr="00431636" w:rsidP="00431636">
            <w:pPr>
              <w:pStyle w:val="BodyText"/>
            </w:pPr>
            <w:r w:rsidRPr="00431636">
              <w:t>1.6</w:t>
            </w:r>
            <w:r w:rsidRPr="00431636">
              <w:tab/>
              <w:t>Identify and confirm the purpose of the plant and equipment</w:t>
            </w:r>
          </w:p>
          <w:p w:rsidR="00000000" w:rsidP="00431636">
            <w:pPr>
              <w:pStyle w:val="BodyText"/>
              <w:rPr>
                <w:lang w:val="en-NZ"/>
              </w:rPr>
            </w:pPr>
            <w:r w:rsidRPr="00431636">
              <w:t>1.7</w:t>
            </w:r>
            <w:r w:rsidRPr="00431636">
              <w:tab/>
              <w:t>Confirm the design meets the identified purpose</w:t>
            </w:r>
          </w:p>
        </w:tc>
      </w:tr>
      <w:tr w:rsidTr="00431636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36">
            <w:pPr>
              <w:pStyle w:val="BodyText"/>
              <w:rPr>
                <w:lang w:val="en-NZ"/>
              </w:rPr>
            </w:pPr>
            <w:r w:rsidRPr="00431636">
              <w:t>2.</w:t>
            </w:r>
            <w:r w:rsidRPr="00431636">
              <w:tab/>
              <w:t xml:space="preserve">Participate in hazard </w:t>
            </w:r>
            <w:r w:rsidRPr="00431636">
              <w:t>and operability studies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36" w:rsidP="00431636">
            <w:pPr>
              <w:pStyle w:val="BodyText"/>
            </w:pPr>
            <w:r w:rsidRPr="00431636">
              <w:t>2.1</w:t>
            </w:r>
            <w:r w:rsidRPr="00431636">
              <w:tab/>
              <w:t>Identify and</w:t>
            </w:r>
            <w:r w:rsidRPr="00431636">
              <w:t xml:space="preserve"> confirm existing process/procedures apply to </w:t>
            </w:r>
            <w:r w:rsidRPr="00431636">
              <w:t>hazard and operability studies</w:t>
            </w:r>
          </w:p>
          <w:p w:rsidR="00000000" w:rsidRPr="00431636" w:rsidP="00431636">
            <w:pPr>
              <w:pStyle w:val="BodyText"/>
            </w:pPr>
            <w:r w:rsidRPr="00431636">
              <w:t>2.2</w:t>
            </w:r>
            <w:r w:rsidRPr="00431636">
              <w:tab/>
              <w:t>Participate in a hazard and operability study</w:t>
            </w:r>
          </w:p>
          <w:p w:rsidR="00000000" w:rsidRPr="00431636" w:rsidP="00431636">
            <w:pPr>
              <w:pStyle w:val="BodyText"/>
            </w:pPr>
            <w:r w:rsidRPr="00431636">
              <w:t>2.3</w:t>
            </w:r>
            <w:r w:rsidRPr="00431636">
              <w:tab/>
              <w:t>Undertake investigations following hazard study</w:t>
            </w:r>
          </w:p>
          <w:p w:rsidR="00000000" w:rsidP="00431636">
            <w:pPr>
              <w:pStyle w:val="BodyText"/>
              <w:rPr>
                <w:lang w:val="en-NZ"/>
              </w:rPr>
            </w:pPr>
            <w:r w:rsidRPr="00431636">
              <w:t>2.4</w:t>
            </w:r>
            <w:r w:rsidRPr="00431636">
              <w:tab/>
              <w:t>Record and process written reports on findings</w:t>
            </w:r>
          </w:p>
        </w:tc>
      </w:tr>
      <w:tr w:rsidTr="00431636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36">
            <w:pPr>
              <w:pStyle w:val="BodyText"/>
              <w:rPr>
                <w:lang w:val="en-NZ"/>
              </w:rPr>
            </w:pPr>
            <w:r w:rsidRPr="00431636">
              <w:t>3.</w:t>
            </w:r>
            <w:r w:rsidRPr="00431636">
              <w:tab/>
              <w:t>Participate in accepta</w:t>
            </w:r>
            <w:r w:rsidRPr="00431636">
              <w:t>nce of plant/equipment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36" w:rsidP="00431636">
            <w:pPr>
              <w:pStyle w:val="BodyText"/>
            </w:pPr>
            <w:r w:rsidRPr="00431636">
              <w:t>3.1</w:t>
            </w:r>
            <w:r w:rsidRPr="00431636">
              <w:tab/>
              <w:t>Undertake pre-commissioning activities</w:t>
            </w:r>
          </w:p>
          <w:p w:rsidR="00000000" w:rsidRPr="00431636" w:rsidP="00431636">
            <w:pPr>
              <w:pStyle w:val="BodyText"/>
            </w:pPr>
            <w:r w:rsidRPr="00431636">
              <w:t>3.2</w:t>
            </w:r>
            <w:r w:rsidRPr="00431636">
              <w:tab/>
              <w:t>Complete pre-commissioning documentation</w:t>
            </w:r>
          </w:p>
          <w:p w:rsidR="00000000" w:rsidP="00431636">
            <w:pPr>
              <w:pStyle w:val="BodyText"/>
              <w:rPr>
                <w:lang w:val="en-NZ"/>
              </w:rPr>
            </w:pPr>
            <w:r w:rsidRPr="00431636">
              <w:t>3.3</w:t>
            </w:r>
            <w:r w:rsidRPr="00431636">
              <w:tab/>
              <w:t>Identify, record and report problems or non-conformances</w:t>
            </w:r>
          </w:p>
        </w:tc>
      </w:tr>
      <w:tr w:rsidTr="00431636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36">
            <w:pPr>
              <w:pStyle w:val="BodyText"/>
              <w:rPr>
                <w:lang w:val="en-NZ"/>
              </w:rPr>
            </w:pPr>
            <w:r w:rsidRPr="00431636">
              <w:t>4.</w:t>
            </w:r>
            <w:r w:rsidRPr="00431636">
              <w:tab/>
              <w:t>Conduct test runs/trials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36" w:rsidP="00431636">
            <w:pPr>
              <w:pStyle w:val="BodyText"/>
            </w:pPr>
            <w:r w:rsidRPr="00431636">
              <w:t>4.1</w:t>
            </w:r>
            <w:r w:rsidRPr="00431636">
              <w:tab/>
              <w:t>Conduct trials/test runs</w:t>
            </w:r>
          </w:p>
          <w:p w:rsidR="00000000" w:rsidP="00431636">
            <w:pPr>
              <w:pStyle w:val="BodyText"/>
              <w:rPr>
                <w:lang w:val="en-NZ"/>
              </w:rPr>
            </w:pPr>
            <w:r w:rsidRPr="00431636">
              <w:t>4.2</w:t>
            </w:r>
            <w:r w:rsidRPr="00431636">
              <w:tab/>
              <w:t>Record performance dat</w:t>
            </w:r>
            <w:r w:rsidRPr="00431636">
              <w:t xml:space="preserve">a and process written reports </w:t>
            </w:r>
          </w:p>
        </w:tc>
      </w:tr>
      <w:tr w:rsidTr="00431636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36">
            <w:pPr>
              <w:pStyle w:val="BodyText"/>
              <w:rPr>
                <w:lang w:val="en-NZ"/>
              </w:rPr>
            </w:pPr>
            <w:r w:rsidRPr="00431636">
              <w:t>5.</w:t>
            </w:r>
            <w:r w:rsidRPr="00431636">
              <w:tab/>
              <w:t>Evaluate results and identify modifications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36" w:rsidP="00431636">
            <w:pPr>
              <w:pStyle w:val="BodyText"/>
            </w:pPr>
            <w:r w:rsidRPr="00431636">
              <w:t>5.1</w:t>
            </w:r>
            <w:r w:rsidRPr="00431636">
              <w:tab/>
              <w:t xml:space="preserve">Identify and record modifications and recommended improvements </w:t>
            </w:r>
          </w:p>
          <w:p w:rsidR="00000000" w:rsidRPr="00431636" w:rsidP="00431636">
            <w:pPr>
              <w:pStyle w:val="BodyText"/>
            </w:pPr>
            <w:r w:rsidRPr="00431636">
              <w:t>5.2</w:t>
            </w:r>
            <w:r w:rsidRPr="00431636">
              <w:tab/>
              <w:t>Complete written documentation and communicate to appropriate personnel</w:t>
            </w:r>
          </w:p>
        </w:tc>
      </w:tr>
    </w:tbl>
    <w:p w:rsidR="00000000" w:rsidRPr="00431636" w:rsidP="00431636">
      <w:pPr>
        <w:pStyle w:val="BodyText"/>
      </w:pPr>
    </w:p>
    <w:p w:rsidR="00000000" w:rsidRPr="00431636" w:rsidP="00431636">
      <w:pPr>
        <w:pStyle w:val="AllowPageBreak"/>
      </w:pPr>
    </w:p>
    <w:p w:rsidR="00000000" w:rsidRPr="00431636" w:rsidP="00431636">
      <w:pPr>
        <w:pStyle w:val="Heading1"/>
      </w:pPr>
      <w:bookmarkStart w:id="4" w:name="O_683508"/>
      <w:bookmarkEnd w:id="4"/>
      <w:r w:rsidRPr="00431636">
        <w:t>Foundation Skills</w:t>
      </w:r>
    </w:p>
    <w:p w:rsidR="00000000" w:rsidRPr="00431636" w:rsidP="002B4CAB">
      <w:pPr>
        <w:pStyle w:val="BodyText"/>
      </w:pPr>
      <w:r w:rsidRPr="0043163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31636" w:rsidP="00431636">
      <w:pPr>
        <w:pStyle w:val="Heading1"/>
      </w:pPr>
      <w:bookmarkStart w:id="5" w:name="O_683507"/>
      <w:bookmarkEnd w:id="5"/>
      <w:r w:rsidRPr="00431636">
        <w:t>Unit Mappi</w:t>
      </w:r>
      <w:r w:rsidRPr="00431636">
        <w:t>ng Information</w:t>
      </w:r>
    </w:p>
    <w:p w:rsidR="00000000" w:rsidRPr="00431636" w:rsidP="002B4CAB">
      <w:pPr>
        <w:pStyle w:val="BodyText"/>
      </w:pPr>
      <w:r w:rsidRPr="00431636">
        <w:t xml:space="preserve">RIISAM403B Commission/recommission plant </w:t>
      </w:r>
    </w:p>
    <w:p w:rsidR="00000000" w:rsidRPr="00431636" w:rsidP="00431636">
      <w:pPr>
        <w:pStyle w:val="Heading1"/>
      </w:pPr>
      <w:bookmarkStart w:id="6" w:name="O_683513"/>
      <w:bookmarkEnd w:id="6"/>
      <w:r w:rsidRPr="00431636">
        <w:t>Links</w:t>
      </w:r>
    </w:p>
    <w:p w:rsidR="00000000" w:rsidRPr="00431636" w:rsidP="002B4CAB">
      <w:pPr>
        <w:pStyle w:val="BodyText"/>
      </w:pPr>
      <w:r w:rsidRPr="004316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2461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31636" w:rsidP="00431636"/>
    <w:sectPr w:rsidSect="004316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A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AB" w:rsidP="004316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4CAB" w:rsidP="004316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4CAB" w:rsidP="004316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636" w:rsidRPr="002B4CAB" w:rsidP="002B4C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AB" w:rsidRPr="002D2AF8" w:rsidP="004316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RIISAM403D Commission/recommission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2B4CAB" w:rsidP="004316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6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6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6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6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6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6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6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6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6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6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6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636"/>
  </w:style>
  <w:style w:type="character" w:customStyle="1" w:styleId="Heading1Char">
    <w:name w:val="Heading 1 Char"/>
    <w:basedOn w:val="DefaultParagraphFont"/>
    <w:link w:val="Heading1"/>
    <w:rsid w:val="004316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63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316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63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316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6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6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6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6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6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6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6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6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6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6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6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6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6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6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6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163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16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1636"/>
    <w:rPr>
      <w:b/>
      <w:spacing w:val="0"/>
    </w:rPr>
  </w:style>
  <w:style w:type="paragraph" w:customStyle="1" w:styleId="SuperTitle">
    <w:name w:val="SuperTitle"/>
    <w:basedOn w:val="Title"/>
    <w:rsid w:val="004316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6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6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163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16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6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6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6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6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6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6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6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6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636"/>
    <w:rPr>
      <w:i/>
    </w:rPr>
  </w:style>
  <w:style w:type="paragraph" w:styleId="Caption">
    <w:name w:val="caption"/>
    <w:basedOn w:val="BodyText"/>
    <w:next w:val="Normal"/>
    <w:qFormat/>
    <w:rsid w:val="004316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6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6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636"/>
  </w:style>
  <w:style w:type="paragraph" w:styleId="TableofFigures">
    <w:name w:val="table of figures"/>
    <w:basedOn w:val="Normal"/>
    <w:next w:val="Normal"/>
    <w:semiHidden/>
    <w:rsid w:val="004316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63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1636"/>
    <w:rPr>
      <w:rFonts w:ascii="Wingdings" w:hAnsi="Wingdings"/>
    </w:rPr>
  </w:style>
  <w:style w:type="paragraph" w:customStyle="1" w:styleId="TableHeading">
    <w:name w:val="Table Heading"/>
    <w:basedOn w:val="HeadingBase"/>
    <w:rsid w:val="004316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636"/>
    <w:rPr>
      <w:color w:val="0033CC"/>
      <w:u w:val="none"/>
    </w:rPr>
  </w:style>
  <w:style w:type="paragraph" w:customStyle="1" w:styleId="BodyTextRight">
    <w:name w:val="Body Text Right"/>
    <w:basedOn w:val="BodyText"/>
    <w:rsid w:val="004316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6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6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6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6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6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636"/>
    <w:rPr>
      <w:sz w:val="32"/>
    </w:rPr>
  </w:style>
  <w:style w:type="paragraph" w:customStyle="1" w:styleId="HeadingProcedure">
    <w:name w:val="Heading Procedure"/>
    <w:basedOn w:val="HeadingBase"/>
    <w:next w:val="Normal"/>
    <w:rsid w:val="004316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636"/>
    <w:pPr>
      <w:spacing w:before="60" w:after="60"/>
    </w:pPr>
  </w:style>
  <w:style w:type="paragraph" w:styleId="ListContinue">
    <w:name w:val="List Continue"/>
    <w:basedOn w:val="List"/>
    <w:rsid w:val="00431636"/>
    <w:pPr>
      <w:ind w:firstLine="0"/>
    </w:pPr>
  </w:style>
  <w:style w:type="paragraph" w:customStyle="1" w:styleId="ListNote">
    <w:name w:val="List Note"/>
    <w:basedOn w:val="List"/>
    <w:rsid w:val="004316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6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6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636"/>
    <w:rPr>
      <w:rFonts w:ascii="Courier New" w:hAnsi="Courier New"/>
    </w:rPr>
  </w:style>
  <w:style w:type="paragraph" w:customStyle="1" w:styleId="NoteBullet">
    <w:name w:val="Note Bullet"/>
    <w:basedOn w:val="Note"/>
    <w:rsid w:val="004316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6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6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6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63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16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6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636"/>
    <w:rPr>
      <w:b/>
      <w:smallCaps/>
    </w:rPr>
  </w:style>
  <w:style w:type="paragraph" w:customStyle="1" w:styleId="TableListNumber">
    <w:name w:val="Table List Number"/>
    <w:basedOn w:val="ListNumber"/>
    <w:rsid w:val="004316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6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636"/>
    <w:pPr>
      <w:numPr>
        <w:numId w:val="7"/>
      </w:numPr>
    </w:pPr>
  </w:style>
  <w:style w:type="paragraph" w:customStyle="1" w:styleId="ListAlpha2">
    <w:name w:val="List Alpha 2"/>
    <w:basedOn w:val="List2"/>
    <w:rsid w:val="00431636"/>
    <w:pPr>
      <w:numPr>
        <w:numId w:val="6"/>
      </w:numPr>
    </w:pPr>
  </w:style>
  <w:style w:type="paragraph" w:styleId="List2">
    <w:name w:val="List 2"/>
    <w:basedOn w:val="BodyText"/>
    <w:rsid w:val="004316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6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6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6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63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6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1636"/>
    <w:pPr>
      <w:numPr>
        <w:numId w:val="2"/>
      </w:numPr>
    </w:pPr>
  </w:style>
  <w:style w:type="paragraph" w:styleId="ListContinue2">
    <w:name w:val="List Continue 2"/>
    <w:basedOn w:val="List2"/>
    <w:rsid w:val="00431636"/>
    <w:pPr>
      <w:ind w:firstLine="0"/>
    </w:pPr>
  </w:style>
  <w:style w:type="paragraph" w:styleId="ListContinue3">
    <w:name w:val="List Continue 3"/>
    <w:basedOn w:val="List3"/>
    <w:rsid w:val="00431636"/>
    <w:pPr>
      <w:ind w:left="1021" w:firstLine="0"/>
    </w:pPr>
  </w:style>
  <w:style w:type="paragraph" w:styleId="ListContinue4">
    <w:name w:val="List Continue 4"/>
    <w:basedOn w:val="List4"/>
    <w:rsid w:val="00431636"/>
    <w:pPr>
      <w:ind w:firstLine="0"/>
    </w:pPr>
  </w:style>
  <w:style w:type="paragraph" w:styleId="ListContinue5">
    <w:name w:val="List Continue 5"/>
    <w:basedOn w:val="List5"/>
    <w:rsid w:val="00431636"/>
    <w:pPr>
      <w:ind w:firstLine="0"/>
    </w:pPr>
  </w:style>
  <w:style w:type="paragraph" w:styleId="ListNumber3">
    <w:name w:val="List Number 3"/>
    <w:basedOn w:val="List3"/>
    <w:rsid w:val="00431636"/>
    <w:pPr>
      <w:numPr>
        <w:numId w:val="3"/>
      </w:numPr>
    </w:pPr>
  </w:style>
  <w:style w:type="paragraph" w:styleId="ListNumber4">
    <w:name w:val="List Number 4"/>
    <w:basedOn w:val="List4"/>
    <w:rsid w:val="00431636"/>
    <w:pPr>
      <w:numPr>
        <w:numId w:val="4"/>
      </w:numPr>
    </w:pPr>
  </w:style>
  <w:style w:type="paragraph" w:styleId="ListNumber5">
    <w:name w:val="List Number 5"/>
    <w:basedOn w:val="List5"/>
    <w:rsid w:val="00431636"/>
    <w:pPr>
      <w:numPr>
        <w:numId w:val="5"/>
      </w:numPr>
    </w:pPr>
  </w:style>
  <w:style w:type="paragraph" w:styleId="BlockText">
    <w:name w:val="Block Text"/>
    <w:basedOn w:val="Normal"/>
    <w:rsid w:val="004316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6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636"/>
    <w:rPr>
      <w:sz w:val="16"/>
      <w:vertAlign w:val="superscript"/>
    </w:rPr>
  </w:style>
  <w:style w:type="character" w:customStyle="1" w:styleId="Symbols">
    <w:name w:val="Symbols"/>
    <w:basedOn w:val="DefaultParagraphFont"/>
    <w:rsid w:val="00431636"/>
    <w:rPr>
      <w:rFonts w:ascii="Symbol" w:hAnsi="Symbol"/>
    </w:rPr>
  </w:style>
  <w:style w:type="character" w:customStyle="1" w:styleId="MenuOptions">
    <w:name w:val="Menu Options"/>
    <w:basedOn w:val="DefaultParagraphFont"/>
    <w:rsid w:val="004316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636"/>
    <w:rPr>
      <w:b/>
    </w:rPr>
  </w:style>
  <w:style w:type="character" w:customStyle="1" w:styleId="Underlined">
    <w:name w:val="Underlined"/>
    <w:basedOn w:val="DefaultParagraphFont"/>
    <w:rsid w:val="00431636"/>
    <w:rPr>
      <w:u w:val="single"/>
    </w:rPr>
  </w:style>
  <w:style w:type="paragraph" w:customStyle="1" w:styleId="TableBodyTextRight">
    <w:name w:val="Table Body Text Right"/>
    <w:basedOn w:val="TableBodyText"/>
    <w:rsid w:val="004316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636"/>
    <w:rPr>
      <w:sz w:val="18"/>
    </w:rPr>
  </w:style>
  <w:style w:type="paragraph" w:customStyle="1" w:styleId="BodySmallRight">
    <w:name w:val="Body Small Right"/>
    <w:basedOn w:val="BodyTextRight"/>
    <w:rsid w:val="00431636"/>
    <w:rPr>
      <w:sz w:val="18"/>
      <w:szCs w:val="18"/>
    </w:rPr>
  </w:style>
  <w:style w:type="paragraph" w:customStyle="1" w:styleId="MarginEdition">
    <w:name w:val="Margin Edition"/>
    <w:basedOn w:val="MarginNote"/>
    <w:rsid w:val="004316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636"/>
    <w:rPr>
      <w:sz w:val="2"/>
      <w:szCs w:val="2"/>
    </w:rPr>
  </w:style>
  <w:style w:type="character" w:customStyle="1" w:styleId="Small">
    <w:name w:val="Small"/>
    <w:basedOn w:val="DefaultParagraphFont"/>
    <w:rsid w:val="00431636"/>
    <w:rPr>
      <w:sz w:val="16"/>
    </w:rPr>
  </w:style>
  <w:style w:type="paragraph" w:customStyle="1" w:styleId="WideTable">
    <w:name w:val="Wide Table"/>
    <w:basedOn w:val="Normal"/>
    <w:rsid w:val="004316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636"/>
  </w:style>
  <w:style w:type="paragraph" w:styleId="Quote">
    <w:name w:val="Quote"/>
    <w:basedOn w:val="Heading1"/>
    <w:link w:val="QuoteChar"/>
    <w:qFormat/>
    <w:rsid w:val="004316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6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636"/>
    <w:pPr>
      <w:pageBreakBefore/>
    </w:pPr>
  </w:style>
  <w:style w:type="paragraph" w:customStyle="1" w:styleId="Border">
    <w:name w:val="Border"/>
    <w:basedOn w:val="Normal"/>
    <w:qFormat/>
    <w:rsid w:val="004316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6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6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6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6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6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6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6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6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636"/>
    <w:rPr>
      <w:u w:val="single"/>
    </w:rPr>
  </w:style>
  <w:style w:type="character" w:customStyle="1" w:styleId="BoldandItalics">
    <w:name w:val="Bold and Italics"/>
    <w:qFormat/>
    <w:rsid w:val="00431636"/>
    <w:rPr>
      <w:b/>
      <w:i/>
      <w:u w:val="none"/>
    </w:rPr>
  </w:style>
  <w:style w:type="paragraph" w:styleId="BalloonText">
    <w:name w:val="Balloon Text"/>
    <w:basedOn w:val="Normal"/>
    <w:link w:val="BalloonTextChar"/>
    <w:rsid w:val="004316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6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6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6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6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6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636"/>
    <w:pPr>
      <w:spacing w:before="0" w:after="0"/>
    </w:pPr>
  </w:style>
  <w:style w:type="paragraph" w:customStyle="1" w:styleId="BodyTextBold">
    <w:name w:val="Body Text Bold"/>
    <w:basedOn w:val="BodyText"/>
    <w:qFormat/>
    <w:rsid w:val="00431636"/>
    <w:rPr>
      <w:b/>
    </w:rPr>
  </w:style>
  <w:style w:type="character" w:styleId="Hyperlink">
    <w:name w:val="Hyperlink"/>
    <w:basedOn w:val="DefaultParagraphFont"/>
    <w:uiPriority w:val="99"/>
    <w:unhideWhenUsed/>
    <w:rsid w:val="002B4C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2569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RIISAM403D Commission/recommission plant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2020-07-08T05:56:00Z</dcterms:created>
  <dcterms:modified xsi:type="dcterms:W3CDTF">2020-07-08T05:56:00Z</dcterms:modified>
</cp:coreProperties>
</file>