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7B4" w:rsidP="00C21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RIISAM401E Apply site plant, equipment and infrastructure maintenance management plans</w:t>
      </w:r>
      <w:r>
        <w:fldChar w:fldCharType="end"/>
      </w:r>
    </w:p>
    <w:p w:rsidR="00C217B4" w:rsidP="00C217B4">
      <w:pPr>
        <w:pStyle w:val="Version"/>
        <w:sectPr w:rsidSect="00C356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6C3" w:rsidP="00C356C3">
      <w:pPr>
        <w:pStyle w:val="SuperHeading"/>
      </w:pPr>
      <w:r w:rsidRPr="00C356C3">
        <w:t>RIISAM401E Apply site plant, equipment and infrastructure maintenance management plans</w:t>
      </w:r>
    </w:p>
    <w:p w:rsidR="00000000" w:rsidRPr="00C356C3" w:rsidP="00C356C3">
      <w:pPr>
        <w:pStyle w:val="Heading1"/>
      </w:pPr>
      <w:bookmarkStart w:id="1" w:name="O_1106575"/>
      <w:bookmarkEnd w:id="1"/>
      <w:r w:rsidRPr="00C356C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C356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C3" w:rsidP="00C356C3">
            <w:pPr>
              <w:pStyle w:val="BodyText"/>
            </w:pPr>
            <w:r w:rsidRPr="00C356C3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BodyText"/>
              <w:rPr>
                <w:lang w:val="en-NZ"/>
              </w:rPr>
            </w:pPr>
            <w:r w:rsidRPr="00C356C3">
              <w:rPr>
                <w:rStyle w:val="SpecialBold"/>
              </w:rPr>
              <w:t>Comments</w:t>
            </w:r>
          </w:p>
        </w:tc>
      </w:tr>
      <w:tr w:rsidTr="00C356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BodyText"/>
              <w:rPr>
                <w:lang w:val="en-NZ"/>
              </w:rPr>
            </w:pPr>
            <w:r w:rsidRPr="00C356C3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C3" w:rsidP="00C356C3">
            <w:pPr>
              <w:pStyle w:val="BodyText"/>
            </w:pPr>
            <w:r w:rsidRPr="00C356C3">
              <w:t>This version first released with RII Resources and Infrastructure Industry Training Package Version 5.0.</w:t>
            </w:r>
          </w:p>
        </w:tc>
      </w:tr>
    </w:tbl>
    <w:p w:rsidR="00000000" w:rsidRPr="00C356C3" w:rsidP="00C356C3">
      <w:pPr>
        <w:pStyle w:val="BodyText"/>
      </w:pPr>
    </w:p>
    <w:p w:rsidR="00000000" w:rsidRPr="00C356C3" w:rsidP="00C356C3">
      <w:pPr>
        <w:pStyle w:val="AllowPageBreak"/>
      </w:pPr>
    </w:p>
    <w:p w:rsidR="00000000" w:rsidRPr="00C356C3" w:rsidP="00C356C3">
      <w:pPr>
        <w:pStyle w:val="Heading1"/>
      </w:pPr>
      <w:bookmarkStart w:id="2" w:name="O_1106579"/>
      <w:bookmarkEnd w:id="2"/>
      <w:r w:rsidRPr="00C356C3">
        <w:t>Application</w:t>
      </w:r>
    </w:p>
    <w:p w:rsidR="00000000" w:rsidRPr="00C356C3" w:rsidP="00C217B4">
      <w:pPr>
        <w:pStyle w:val="BodyText"/>
      </w:pPr>
      <w:r w:rsidRPr="00C356C3">
        <w:t>This unit describes the skills and knowledge required to apply site plant, equipment and infrastructure maintenance ma</w:t>
      </w:r>
      <w:r w:rsidRPr="00C356C3">
        <w:t>nagement plan in the resources and infrastructure industries.</w:t>
      </w:r>
    </w:p>
    <w:p w:rsidR="00000000" w:rsidRPr="00C356C3" w:rsidP="00C217B4">
      <w:pPr>
        <w:pStyle w:val="BodyText"/>
      </w:pPr>
      <w:r w:rsidRPr="00C356C3">
        <w:t xml:space="preserve">It applies to those working in supervisory roles. They are generally responsible for the output of others, contribute to the development of technical solutions to non-routine problems and apply </w:t>
      </w:r>
      <w:r w:rsidRPr="00C356C3">
        <w:t>management plans to the workplace.</w:t>
      </w:r>
    </w:p>
    <w:p w:rsidR="00000000" w:rsidRPr="00C356C3" w:rsidP="00C217B4">
      <w:pPr>
        <w:pStyle w:val="BodyText"/>
      </w:pPr>
      <w:r w:rsidRPr="00C356C3">
        <w:t>Licensing, legislative and certification requirements may apply to this unit and can vary between states, territories and industry sectors. Users must check requirements with relevant body before applying the unit.</w:t>
      </w:r>
    </w:p>
    <w:p w:rsidR="00000000" w:rsidRPr="00C356C3" w:rsidP="00C356C3">
      <w:pPr>
        <w:pStyle w:val="Heading1"/>
      </w:pPr>
      <w:bookmarkStart w:id="3" w:name="O_1106578"/>
      <w:bookmarkEnd w:id="3"/>
      <w:r w:rsidRPr="00C356C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C356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C3" w:rsidP="00C356C3">
            <w:pPr>
              <w:pStyle w:val="BodyText"/>
            </w:pPr>
            <w:r w:rsidRPr="00C356C3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BodyText"/>
              <w:rPr>
                <w:lang w:val="en-NZ"/>
              </w:rPr>
            </w:pPr>
            <w:r w:rsidRPr="00C356C3">
              <w:rPr>
                <w:rStyle w:val="SpecialBold"/>
              </w:rPr>
              <w:t>PERFORMANCE CRITERIA</w:t>
            </w:r>
          </w:p>
        </w:tc>
      </w:tr>
      <w:tr w:rsidTr="00C356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C3" w:rsidP="00C356C3">
            <w:pPr>
              <w:pStyle w:val="BodyText"/>
            </w:pPr>
            <w:r w:rsidRPr="00C356C3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BodyText"/>
              <w:rPr>
                <w:lang w:val="en-NZ"/>
              </w:rPr>
            </w:pPr>
            <w:r w:rsidRPr="00C356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56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List"/>
              <w:rPr>
                <w:lang w:val="en-NZ"/>
              </w:rPr>
            </w:pPr>
            <w:r w:rsidRPr="00C356C3">
              <w:t>1. Plan and prepare for application of the site plant, equipment and infrastructure maintenance management plan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C3" w:rsidP="00C356C3">
            <w:pPr>
              <w:pStyle w:val="List"/>
            </w:pPr>
            <w:r w:rsidRPr="00C356C3">
              <w:t>1.1 Obtain, interpret and confirm work requirements</w:t>
            </w:r>
          </w:p>
          <w:p w:rsidR="00000000" w:rsidRPr="00C356C3" w:rsidP="00C356C3">
            <w:pPr>
              <w:pStyle w:val="List"/>
            </w:pPr>
            <w:r w:rsidRPr="00C356C3">
              <w:t>1.2 Access, interpret and apply documentation required to supervise the operation of electri</w:t>
            </w:r>
            <w:r w:rsidRPr="00C356C3">
              <w:t>cal equipment and installations</w:t>
            </w:r>
          </w:p>
          <w:p w:rsidR="00000000" w:rsidRPr="00C356C3" w:rsidP="00C356C3">
            <w:pPr>
              <w:pStyle w:val="List"/>
            </w:pPr>
            <w:r w:rsidRPr="00C356C3">
              <w:t>1.3 Identify, address and report potential hazards, risks and environmental issues and implement control measures according to workplace procedures</w:t>
            </w:r>
          </w:p>
          <w:p w:rsidR="00000000" w:rsidRPr="00C356C3" w:rsidP="00C356C3">
            <w:pPr>
              <w:pStyle w:val="List"/>
            </w:pPr>
            <w:r w:rsidRPr="00C356C3">
              <w:t>1.4 Select and wear personal protective equipment appropriate for the work a</w:t>
            </w:r>
            <w:r w:rsidRPr="00C356C3">
              <w:t>ctivities</w:t>
            </w:r>
          </w:p>
          <w:p w:rsidR="00000000" w:rsidRPr="00C356C3" w:rsidP="00C356C3">
            <w:pPr>
              <w:pStyle w:val="List"/>
            </w:pPr>
            <w:r w:rsidRPr="00C356C3">
              <w:t>1.5 Access, interpret, confirm and communicate geological and survey data</w:t>
            </w:r>
          </w:p>
          <w:p w:rsidR="00000000" w:rsidRPr="00C356C3" w:rsidP="00C356C3">
            <w:pPr>
              <w:pStyle w:val="List"/>
            </w:pPr>
            <w:r w:rsidRPr="00C356C3">
              <w:t>1.6 Prepare a maintenance management plan, in consultation with relevant personnel to make use of available resources, plant, tools and equipment</w:t>
            </w:r>
          </w:p>
          <w:p w:rsidR="00000000" w:rsidRPr="00C356C3" w:rsidP="00C356C3">
            <w:pPr>
              <w:pStyle w:val="List"/>
            </w:pPr>
            <w:r w:rsidRPr="00C356C3">
              <w:t>1.7 Select and confirm ava</w:t>
            </w:r>
            <w:r w:rsidRPr="00C356C3">
              <w:t>ilability of resources for the safe, effective and efficient conduct of maintenance management tasks</w:t>
            </w:r>
          </w:p>
          <w:p w:rsidR="00000000" w:rsidP="00C356C3">
            <w:pPr>
              <w:pStyle w:val="List"/>
              <w:rPr>
                <w:lang w:val="en-NZ"/>
              </w:rPr>
            </w:pPr>
            <w:r w:rsidRPr="00C356C3">
              <w:t>1.8 Coordinate activities with relevant personnel prior to commencement of, during, and on completion of the work</w:t>
            </w:r>
          </w:p>
        </w:tc>
      </w:tr>
      <w:tr w:rsidTr="00C356C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List"/>
              <w:rPr>
                <w:lang w:val="en-NZ"/>
              </w:rPr>
            </w:pPr>
            <w:r w:rsidRPr="00C356C3">
              <w:t>2. Monitor, adjust and report on executi</w:t>
            </w:r>
            <w:r w:rsidRPr="00C356C3">
              <w:t>on of the maintenance management plan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C3" w:rsidP="00C356C3">
            <w:pPr>
              <w:pStyle w:val="List"/>
            </w:pPr>
            <w:r w:rsidRPr="00C356C3">
              <w:t xml:space="preserve">2.1 Monitor execution of work activities against the maintenance management plan </w:t>
            </w:r>
          </w:p>
          <w:p w:rsidR="00000000" w:rsidRPr="00C356C3" w:rsidP="00C356C3">
            <w:pPr>
              <w:pStyle w:val="List"/>
            </w:pPr>
            <w:r w:rsidRPr="00C356C3">
              <w:t>2.2 Monitor site plant, equipment and infrastructure maintenance management plan performance to ensure achievement of planned outcomes</w:t>
            </w:r>
          </w:p>
          <w:p w:rsidR="00000000" w:rsidRPr="00C356C3" w:rsidP="00C356C3">
            <w:pPr>
              <w:pStyle w:val="List"/>
            </w:pPr>
            <w:r w:rsidRPr="00C356C3">
              <w:t>2.3 Identify and implement improvements to work programs and procedures</w:t>
            </w:r>
          </w:p>
          <w:p w:rsidR="00000000" w:rsidRPr="00C356C3" w:rsidP="00C356C3">
            <w:pPr>
              <w:pStyle w:val="List"/>
            </w:pPr>
            <w:r w:rsidRPr="00C356C3">
              <w:t>2.4 Complete and submit written reports as required by the maintenance management plan</w:t>
            </w:r>
          </w:p>
          <w:p w:rsidR="00000000" w:rsidRPr="00C356C3" w:rsidP="00C356C3">
            <w:pPr>
              <w:pStyle w:val="List"/>
            </w:pPr>
            <w:r w:rsidRPr="00C356C3">
              <w:t>2.5 Recommend corrective actions to improve safety, efficiency and effectiveness of the site plan</w:t>
            </w:r>
            <w:r w:rsidRPr="00C356C3">
              <w:t>t, equipment and infrastructure maintenance management plan</w:t>
            </w:r>
          </w:p>
        </w:tc>
      </w:tr>
    </w:tbl>
    <w:p w:rsidR="00000000" w:rsidRPr="00C356C3" w:rsidP="00C356C3">
      <w:pPr>
        <w:pStyle w:val="BodyText"/>
      </w:pPr>
    </w:p>
    <w:p w:rsidR="00000000" w:rsidRPr="00C356C3" w:rsidP="00C356C3">
      <w:pPr>
        <w:pStyle w:val="AllowPageBreak"/>
      </w:pPr>
    </w:p>
    <w:p w:rsidR="00000000" w:rsidRPr="00C356C3" w:rsidP="00C356C3">
      <w:pPr>
        <w:pStyle w:val="Heading1"/>
      </w:pPr>
      <w:bookmarkStart w:id="4" w:name="O_1106577"/>
      <w:bookmarkEnd w:id="4"/>
      <w:r w:rsidRPr="00C356C3">
        <w:t>Foundation Skills</w:t>
      </w:r>
    </w:p>
    <w:p w:rsidR="00000000" w:rsidRPr="00C217B4" w:rsidP="00C217B4">
      <w:pPr>
        <w:pStyle w:val="BodyText"/>
        <w:rPr>
          <w:i/>
        </w:rPr>
      </w:pPr>
      <w:r w:rsidRPr="00C217B4">
        <w:rPr>
          <w:rStyle w:val="Emphasis"/>
        </w:rPr>
        <w:t>This section describes those language, literacy, numeracy and employment skills that are essential to performance but not explicit in the performance criteri</w:t>
      </w:r>
      <w:r w:rsidRPr="00C217B4">
        <w:rPr>
          <w:rStyle w:val="Emphasis"/>
        </w:rPr>
        <w:t>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C356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C3" w:rsidP="00C356C3">
            <w:pPr>
              <w:pStyle w:val="BodyText"/>
            </w:pPr>
            <w:r w:rsidRPr="00C356C3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BodyText"/>
              <w:rPr>
                <w:lang w:val="en-NZ"/>
              </w:rPr>
            </w:pPr>
            <w:r w:rsidRPr="00C356C3">
              <w:rPr>
                <w:rStyle w:val="SpecialBold"/>
              </w:rPr>
              <w:t>DESCRIPTION</w:t>
            </w:r>
          </w:p>
        </w:tc>
      </w:tr>
      <w:tr w:rsidTr="00C356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BodyText"/>
              <w:rPr>
                <w:lang w:val="en-NZ"/>
              </w:rPr>
            </w:pPr>
            <w:r w:rsidRPr="00C356C3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56C3">
            <w:pPr>
              <w:pStyle w:val="ListBullet"/>
              <w:rPr>
                <w:lang w:val="en-NZ"/>
              </w:rPr>
            </w:pPr>
            <w:r w:rsidRPr="00C356C3">
              <w:t>Conveys information and requirements clearly, and listens carefully</w:t>
            </w:r>
          </w:p>
        </w:tc>
      </w:tr>
      <w:tr w:rsidTr="00C356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BodyText"/>
              <w:rPr>
                <w:lang w:val="en-NZ"/>
              </w:rPr>
            </w:pPr>
            <w:r w:rsidRPr="00C356C3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ListBullet"/>
              <w:rPr>
                <w:lang w:val="en-NZ"/>
              </w:rPr>
            </w:pPr>
            <w:r w:rsidRPr="00C356C3">
              <w:t>Identifies and interprets relevant information from workplace procedures, documentation and regulations</w:t>
            </w:r>
          </w:p>
        </w:tc>
      </w:tr>
      <w:tr w:rsidTr="00C356C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6C3">
            <w:pPr>
              <w:pStyle w:val="BodyText"/>
              <w:rPr>
                <w:lang w:val="en-NZ"/>
              </w:rPr>
            </w:pPr>
            <w:r w:rsidRPr="00C356C3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6C3" w:rsidP="00C356C3">
            <w:pPr>
              <w:pStyle w:val="ListBullet"/>
            </w:pPr>
            <w:r w:rsidRPr="00C356C3">
              <w:t>Identifies a range of factors that impact on a decision, including own values and principles, the needs, power, values, beliefs and assumptions of stakeholders</w:t>
            </w:r>
          </w:p>
        </w:tc>
      </w:tr>
    </w:tbl>
    <w:p w:rsidR="00000000" w:rsidRPr="00C356C3" w:rsidP="00C356C3">
      <w:pPr>
        <w:pStyle w:val="BodyText"/>
      </w:pPr>
    </w:p>
    <w:p w:rsidR="00000000" w:rsidRPr="00C356C3" w:rsidP="00C356C3">
      <w:pPr>
        <w:pStyle w:val="AllowPageBreak"/>
      </w:pPr>
    </w:p>
    <w:p w:rsidR="00000000" w:rsidRPr="00C356C3" w:rsidP="00C356C3">
      <w:pPr>
        <w:pStyle w:val="Heading1"/>
      </w:pPr>
      <w:bookmarkStart w:id="5" w:name="O_1106576"/>
      <w:bookmarkEnd w:id="5"/>
      <w:r w:rsidRPr="00C356C3">
        <w:t>Unit Mapping Information</w:t>
      </w:r>
    </w:p>
    <w:p w:rsidR="00000000" w:rsidRPr="00C356C3" w:rsidP="00C217B4">
      <w:pPr>
        <w:pStyle w:val="BodyText"/>
      </w:pPr>
      <w:r w:rsidRPr="00C356C3">
        <w:t>Supersedes and is equivalent to RIISAM401D Apply site plant, equipment and infrastructure maintenance management plan.</w:t>
      </w:r>
    </w:p>
    <w:p w:rsidR="00000000" w:rsidRPr="00C356C3" w:rsidP="00C356C3">
      <w:pPr>
        <w:pStyle w:val="Heading1"/>
      </w:pPr>
      <w:bookmarkStart w:id="6" w:name="O_1106569"/>
      <w:bookmarkEnd w:id="6"/>
      <w:r w:rsidRPr="00C356C3">
        <w:t>Links</w:t>
      </w:r>
    </w:p>
    <w:p w:rsidR="00000000" w:rsidRPr="00C356C3" w:rsidP="00C217B4">
      <w:pPr>
        <w:pStyle w:val="BodyText"/>
      </w:pPr>
      <w:r w:rsidRPr="00C356C3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A690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356C3" w:rsidP="00C356C3"/>
    <w:sectPr w:rsidSect="00C356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C3" w:rsidRPr="00C217B4" w:rsidP="00C21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4" w:rsidP="00C356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7B4" w:rsidP="00C356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217B4" w:rsidP="00C356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6C3" w:rsidRPr="00C217B4" w:rsidP="00C21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7B4" w:rsidRPr="002D2AF8" w:rsidP="00C356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RIISAM401E Apply site plant, equipment and infrastructure maintenance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217B4" w:rsidP="00C356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D819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5E01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6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6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6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6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6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6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6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6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6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6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6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6C3"/>
  </w:style>
  <w:style w:type="character" w:customStyle="1" w:styleId="Heading1Char">
    <w:name w:val="Heading 1 Char"/>
    <w:basedOn w:val="DefaultParagraphFont"/>
    <w:link w:val="Heading1"/>
    <w:rsid w:val="00C356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6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6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56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56C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6C3"/>
    <w:rPr>
      <w:b/>
      <w:spacing w:val="0"/>
    </w:rPr>
  </w:style>
  <w:style w:type="character" w:styleId="Emphasis">
    <w:name w:val="Emphasis"/>
    <w:basedOn w:val="DefaultParagraphFont"/>
    <w:qFormat/>
    <w:rsid w:val="00C356C3"/>
    <w:rPr>
      <w:i/>
    </w:rPr>
  </w:style>
  <w:style w:type="paragraph" w:customStyle="1" w:styleId="SuperHeading">
    <w:name w:val="SuperHeading"/>
    <w:basedOn w:val="Normal"/>
    <w:rsid w:val="00C356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6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6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6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6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6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6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6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6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6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6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6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6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6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6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6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6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6C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56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6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6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6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56C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56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6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6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6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6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6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6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6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6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56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6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6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6C3"/>
  </w:style>
  <w:style w:type="paragraph" w:styleId="TableofFigures">
    <w:name w:val="table of figures"/>
    <w:basedOn w:val="Normal"/>
    <w:next w:val="Normal"/>
    <w:semiHidden/>
    <w:rsid w:val="00C356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6C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56C3"/>
    <w:rPr>
      <w:rFonts w:ascii="Wingdings" w:hAnsi="Wingdings"/>
    </w:rPr>
  </w:style>
  <w:style w:type="paragraph" w:customStyle="1" w:styleId="TableHeading">
    <w:name w:val="Table Heading"/>
    <w:basedOn w:val="HeadingBase"/>
    <w:rsid w:val="00C356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6C3"/>
    <w:rPr>
      <w:color w:val="0033CC"/>
      <w:u w:val="none"/>
    </w:rPr>
  </w:style>
  <w:style w:type="paragraph" w:customStyle="1" w:styleId="BodyTextRight">
    <w:name w:val="Body Text Right"/>
    <w:basedOn w:val="BodyText"/>
    <w:rsid w:val="00C356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6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6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6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6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6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6C3"/>
    <w:rPr>
      <w:sz w:val="32"/>
    </w:rPr>
  </w:style>
  <w:style w:type="paragraph" w:customStyle="1" w:styleId="HeadingProcedure">
    <w:name w:val="Heading Procedure"/>
    <w:basedOn w:val="HeadingBase"/>
    <w:next w:val="Normal"/>
    <w:rsid w:val="00C356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6C3"/>
    <w:pPr>
      <w:spacing w:before="60" w:after="60"/>
    </w:pPr>
  </w:style>
  <w:style w:type="paragraph" w:styleId="ListContinue">
    <w:name w:val="List Continue"/>
    <w:basedOn w:val="List"/>
    <w:rsid w:val="00C356C3"/>
    <w:pPr>
      <w:ind w:firstLine="0"/>
    </w:pPr>
  </w:style>
  <w:style w:type="paragraph" w:customStyle="1" w:styleId="ListNote">
    <w:name w:val="List Note"/>
    <w:basedOn w:val="List"/>
    <w:rsid w:val="00C356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6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6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6C3"/>
    <w:rPr>
      <w:rFonts w:ascii="Courier New" w:hAnsi="Courier New"/>
    </w:rPr>
  </w:style>
  <w:style w:type="paragraph" w:customStyle="1" w:styleId="NoteBullet">
    <w:name w:val="Note Bullet"/>
    <w:basedOn w:val="Note"/>
    <w:rsid w:val="00C356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6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6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6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6C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56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6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6C3"/>
    <w:rPr>
      <w:b/>
      <w:smallCaps/>
    </w:rPr>
  </w:style>
  <w:style w:type="paragraph" w:customStyle="1" w:styleId="TableListNumber">
    <w:name w:val="Table List Number"/>
    <w:basedOn w:val="ListNumber"/>
    <w:rsid w:val="00C356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6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6C3"/>
    <w:pPr>
      <w:numPr>
        <w:numId w:val="8"/>
      </w:numPr>
    </w:pPr>
  </w:style>
  <w:style w:type="paragraph" w:customStyle="1" w:styleId="ListAlpha2">
    <w:name w:val="List Alpha 2"/>
    <w:basedOn w:val="List2"/>
    <w:rsid w:val="00C356C3"/>
    <w:pPr>
      <w:numPr>
        <w:numId w:val="7"/>
      </w:numPr>
    </w:pPr>
  </w:style>
  <w:style w:type="paragraph" w:styleId="List2">
    <w:name w:val="List 2"/>
    <w:basedOn w:val="BodyText"/>
    <w:rsid w:val="00C356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6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6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6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6C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6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56C3"/>
    <w:pPr>
      <w:numPr>
        <w:numId w:val="3"/>
      </w:numPr>
    </w:pPr>
  </w:style>
  <w:style w:type="paragraph" w:styleId="ListContinue2">
    <w:name w:val="List Continue 2"/>
    <w:basedOn w:val="List2"/>
    <w:rsid w:val="00C356C3"/>
    <w:pPr>
      <w:ind w:firstLine="0"/>
    </w:pPr>
  </w:style>
  <w:style w:type="paragraph" w:styleId="ListContinue3">
    <w:name w:val="List Continue 3"/>
    <w:basedOn w:val="List3"/>
    <w:rsid w:val="00C356C3"/>
    <w:pPr>
      <w:ind w:left="1021" w:firstLine="0"/>
    </w:pPr>
  </w:style>
  <w:style w:type="paragraph" w:styleId="ListContinue4">
    <w:name w:val="List Continue 4"/>
    <w:basedOn w:val="List4"/>
    <w:rsid w:val="00C356C3"/>
    <w:pPr>
      <w:ind w:firstLine="0"/>
    </w:pPr>
  </w:style>
  <w:style w:type="paragraph" w:styleId="ListContinue5">
    <w:name w:val="List Continue 5"/>
    <w:basedOn w:val="List5"/>
    <w:rsid w:val="00C356C3"/>
    <w:pPr>
      <w:ind w:firstLine="0"/>
    </w:pPr>
  </w:style>
  <w:style w:type="paragraph" w:styleId="ListNumber3">
    <w:name w:val="List Number 3"/>
    <w:basedOn w:val="List3"/>
    <w:rsid w:val="00C356C3"/>
    <w:pPr>
      <w:numPr>
        <w:numId w:val="4"/>
      </w:numPr>
    </w:pPr>
  </w:style>
  <w:style w:type="paragraph" w:styleId="ListNumber4">
    <w:name w:val="List Number 4"/>
    <w:basedOn w:val="List4"/>
    <w:rsid w:val="00C356C3"/>
    <w:pPr>
      <w:numPr>
        <w:numId w:val="5"/>
      </w:numPr>
    </w:pPr>
  </w:style>
  <w:style w:type="paragraph" w:styleId="ListNumber5">
    <w:name w:val="List Number 5"/>
    <w:basedOn w:val="List5"/>
    <w:rsid w:val="00C356C3"/>
    <w:pPr>
      <w:numPr>
        <w:numId w:val="6"/>
      </w:numPr>
    </w:pPr>
  </w:style>
  <w:style w:type="paragraph" w:styleId="BlockText">
    <w:name w:val="Block Text"/>
    <w:basedOn w:val="Normal"/>
    <w:rsid w:val="00C356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6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6C3"/>
    <w:rPr>
      <w:sz w:val="16"/>
      <w:vertAlign w:val="superscript"/>
    </w:rPr>
  </w:style>
  <w:style w:type="character" w:customStyle="1" w:styleId="Symbols">
    <w:name w:val="Symbols"/>
    <w:basedOn w:val="DefaultParagraphFont"/>
    <w:rsid w:val="00C356C3"/>
    <w:rPr>
      <w:rFonts w:ascii="Symbol" w:hAnsi="Symbol"/>
    </w:rPr>
  </w:style>
  <w:style w:type="character" w:customStyle="1" w:styleId="MenuOptions">
    <w:name w:val="Menu Options"/>
    <w:basedOn w:val="DefaultParagraphFont"/>
    <w:rsid w:val="00C356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6C3"/>
    <w:rPr>
      <w:b/>
    </w:rPr>
  </w:style>
  <w:style w:type="character" w:customStyle="1" w:styleId="Underlined">
    <w:name w:val="Underlined"/>
    <w:basedOn w:val="DefaultParagraphFont"/>
    <w:rsid w:val="00C356C3"/>
    <w:rPr>
      <w:u w:val="single"/>
    </w:rPr>
  </w:style>
  <w:style w:type="paragraph" w:customStyle="1" w:styleId="TableBodyTextRight">
    <w:name w:val="Table Body Text Right"/>
    <w:basedOn w:val="TableBodyText"/>
    <w:rsid w:val="00C356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6C3"/>
    <w:rPr>
      <w:sz w:val="18"/>
    </w:rPr>
  </w:style>
  <w:style w:type="paragraph" w:customStyle="1" w:styleId="BodySmallRight">
    <w:name w:val="Body Small Right"/>
    <w:basedOn w:val="BodyTextRight"/>
    <w:rsid w:val="00C356C3"/>
    <w:rPr>
      <w:sz w:val="18"/>
      <w:szCs w:val="18"/>
    </w:rPr>
  </w:style>
  <w:style w:type="paragraph" w:customStyle="1" w:styleId="MarginEdition">
    <w:name w:val="Margin Edition"/>
    <w:basedOn w:val="MarginNote"/>
    <w:rsid w:val="00C356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6C3"/>
    <w:rPr>
      <w:sz w:val="2"/>
      <w:szCs w:val="2"/>
    </w:rPr>
  </w:style>
  <w:style w:type="character" w:customStyle="1" w:styleId="Small">
    <w:name w:val="Small"/>
    <w:basedOn w:val="DefaultParagraphFont"/>
    <w:rsid w:val="00C356C3"/>
    <w:rPr>
      <w:sz w:val="16"/>
    </w:rPr>
  </w:style>
  <w:style w:type="paragraph" w:customStyle="1" w:styleId="WideTable">
    <w:name w:val="Wide Table"/>
    <w:basedOn w:val="Normal"/>
    <w:rsid w:val="00C356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6C3"/>
  </w:style>
  <w:style w:type="paragraph" w:styleId="Quote">
    <w:name w:val="Quote"/>
    <w:basedOn w:val="Heading1"/>
    <w:link w:val="QuoteChar"/>
    <w:qFormat/>
    <w:rsid w:val="00C356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6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6C3"/>
    <w:pPr>
      <w:pageBreakBefore/>
    </w:pPr>
  </w:style>
  <w:style w:type="paragraph" w:customStyle="1" w:styleId="Border">
    <w:name w:val="Border"/>
    <w:basedOn w:val="Normal"/>
    <w:qFormat/>
    <w:rsid w:val="00C356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6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6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6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6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6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6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6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6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6C3"/>
    <w:rPr>
      <w:u w:val="single"/>
    </w:rPr>
  </w:style>
  <w:style w:type="character" w:customStyle="1" w:styleId="BoldandItalics">
    <w:name w:val="Bold and Italics"/>
    <w:qFormat/>
    <w:rsid w:val="00C356C3"/>
    <w:rPr>
      <w:b/>
      <w:i/>
      <w:u w:val="none"/>
    </w:rPr>
  </w:style>
  <w:style w:type="paragraph" w:styleId="BalloonText">
    <w:name w:val="Balloon Text"/>
    <w:basedOn w:val="Normal"/>
    <w:link w:val="BalloonTextChar"/>
    <w:rsid w:val="00C356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6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6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6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6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6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6C3"/>
    <w:pPr>
      <w:spacing w:before="0" w:after="0"/>
    </w:pPr>
  </w:style>
  <w:style w:type="paragraph" w:customStyle="1" w:styleId="BodyTextBold">
    <w:name w:val="Body Text Bold"/>
    <w:basedOn w:val="BodyText"/>
    <w:qFormat/>
    <w:rsid w:val="00C356C3"/>
    <w:rPr>
      <w:b/>
    </w:rPr>
  </w:style>
  <w:style w:type="character" w:styleId="Hyperlink">
    <w:name w:val="Hyperlink"/>
    <w:basedOn w:val="DefaultParagraphFont"/>
    <w:uiPriority w:val="99"/>
    <w:unhideWhenUsed/>
    <w:rsid w:val="00C21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3321</Characters>
  <Application>Microsoft Office Word</Application>
  <DocSecurity>0</DocSecurity>
  <Lines>103</Lines>
  <Paragraphs>55</Paragraphs>
  <ScaleCrop>false</ScaleCrop>
  <Company>Author-it Software Corporation Ltd.</Company>
  <LinksUpToDate>false</LinksUpToDate>
  <CharactersWithSpaces>3767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RIISAM401E Apply site plant, equipment and infrastructure maintenance management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