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A31" w:rsidP="00CD4A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RIISAM314D Manage oil and gas drilling equipment maintenance</w:t>
      </w:r>
      <w:r>
        <w:fldChar w:fldCharType="end"/>
      </w:r>
    </w:p>
    <w:p w:rsidR="00CD4A31" w:rsidP="00CD4A31">
      <w:pPr>
        <w:pStyle w:val="Version"/>
        <w:sectPr w:rsidSect="00D20D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0DE8" w:rsidP="00D20DE8">
      <w:pPr>
        <w:pStyle w:val="SuperHeading"/>
      </w:pPr>
      <w:r w:rsidRPr="00D20DE8">
        <w:t>RIISAM314D Manage oil and gas drilling equipment maintenance</w:t>
      </w:r>
    </w:p>
    <w:p w:rsidR="00000000" w:rsidRPr="00D20DE8" w:rsidP="00D20DE8">
      <w:pPr>
        <w:pStyle w:val="Heading1"/>
      </w:pPr>
      <w:bookmarkStart w:id="1" w:name="O_683422"/>
      <w:bookmarkEnd w:id="1"/>
      <w:r w:rsidRPr="00D20DE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D4A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E8">
            <w:pPr>
              <w:pStyle w:val="Heading4"/>
              <w:rPr>
                <w:lang w:val="en-NZ"/>
              </w:rPr>
            </w:pPr>
            <w:r w:rsidRPr="00D20DE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E8">
            <w:pPr>
              <w:pStyle w:val="Heading4"/>
              <w:rPr>
                <w:lang w:val="en-NZ"/>
              </w:rPr>
            </w:pPr>
            <w:r w:rsidRPr="00D20DE8">
              <w:t>Comment</w:t>
            </w:r>
          </w:p>
        </w:tc>
      </w:tr>
      <w:tr w:rsidTr="00CD4A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E8">
            <w:pPr>
              <w:pStyle w:val="BodyText"/>
              <w:rPr>
                <w:lang w:val="en-NZ"/>
              </w:rPr>
            </w:pPr>
            <w:r w:rsidRPr="00D20DE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E8">
            <w:pPr>
              <w:pStyle w:val="BodyText"/>
              <w:rPr>
                <w:lang w:val="en-NZ"/>
              </w:rPr>
            </w:pPr>
            <w:r w:rsidRPr="00D20DE8">
              <w:t>This unit replaces RIISAM314A Manage oil and gas drilling equipment maintenance</w:t>
            </w:r>
          </w:p>
        </w:tc>
      </w:tr>
      <w:tr w:rsidTr="00CD4A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E8">
            <w:pPr>
              <w:pStyle w:val="BodyText"/>
              <w:rPr>
                <w:lang w:val="en-NZ"/>
              </w:rPr>
            </w:pPr>
            <w:r w:rsidRPr="00D20DE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E8" w:rsidP="00D20DE8">
            <w:pPr>
              <w:pStyle w:val="BodyText"/>
            </w:pPr>
            <w:r w:rsidRPr="00D20DE8">
              <w:t>Required frequency and volume of evidence amended in Performance evidence.</w:t>
            </w:r>
          </w:p>
          <w:p w:rsidR="00000000" w:rsidRPr="00D20DE8" w:rsidP="00D20DE8">
            <w:pPr>
              <w:pStyle w:val="BodyText"/>
            </w:pPr>
            <w:r w:rsidRPr="00D20DE8">
              <w:t xml:space="preserve">Substantial amendments made in Assessment </w:t>
            </w:r>
            <w:r w:rsidRPr="00D20DE8">
              <w:t>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20DE8" w:rsidP="00D20DE8">
      <w:pPr>
        <w:pStyle w:val="BodyText"/>
      </w:pPr>
    </w:p>
    <w:p w:rsidR="00000000" w:rsidRPr="00D20DE8" w:rsidP="00D20DE8">
      <w:pPr>
        <w:pStyle w:val="AllowPageBreak"/>
      </w:pPr>
    </w:p>
    <w:p w:rsidR="00000000" w:rsidRPr="00D20DE8" w:rsidP="00D20DE8">
      <w:pPr>
        <w:pStyle w:val="Heading1"/>
      </w:pPr>
      <w:bookmarkStart w:id="2" w:name="O_683420"/>
      <w:bookmarkEnd w:id="2"/>
      <w:r w:rsidRPr="00D20DE8">
        <w:t>Application</w:t>
      </w:r>
    </w:p>
    <w:p w:rsidR="00000000" w:rsidRPr="00D20DE8" w:rsidP="00CD4A31">
      <w:pPr>
        <w:pStyle w:val="BodyText"/>
      </w:pPr>
      <w:r w:rsidRPr="00D20DE8">
        <w:t>This unit describes a participant’s skill</w:t>
      </w:r>
      <w:r w:rsidRPr="00D20DE8">
        <w:t>s and knowledge required to manage oil and gas drilling equipment maintenance in Drilling (Oil/Gas).</w:t>
      </w:r>
    </w:p>
    <w:p w:rsidR="00000000" w:rsidRPr="00D20DE8" w:rsidP="00CD4A31">
      <w:pPr>
        <w:pStyle w:val="BodyText"/>
      </w:pPr>
      <w:r w:rsidRPr="00D20DE8">
        <w:t>This unit is appropriate for those working in operational roles.</w:t>
      </w:r>
    </w:p>
    <w:p w:rsidR="00CD4A31" w:rsidP="00CD4A31">
      <w:pPr>
        <w:pStyle w:val="BodyText"/>
      </w:pPr>
      <w:r w:rsidRPr="00D20DE8">
        <w:t xml:space="preserve">No licensing, legislation or certification requirements apply to this unit at the time of </w:t>
      </w:r>
      <w:r w:rsidRPr="00D20DE8">
        <w:t>publication.</w:t>
      </w:r>
    </w:p>
    <w:p w:rsidR="00000000" w:rsidRPr="00D20DE8" w:rsidP="00D20DE8">
      <w:pPr>
        <w:pStyle w:val="Heading1"/>
      </w:pPr>
      <w:bookmarkStart w:id="3" w:name="O_683419"/>
      <w:bookmarkEnd w:id="3"/>
      <w:r w:rsidRPr="00D20DE8">
        <w:t>Unit Sector</w:t>
      </w:r>
    </w:p>
    <w:p w:rsidR="00000000" w:rsidRPr="00D20DE8" w:rsidP="00CD4A31">
      <w:pPr>
        <w:pStyle w:val="BodyText"/>
      </w:pPr>
      <w:r w:rsidRPr="00D20DE8">
        <w:t>Drilling (Oil/Gas)</w:t>
      </w:r>
    </w:p>
    <w:p w:rsidR="00000000" w:rsidRPr="00D20DE8" w:rsidP="00D20DE8">
      <w:pPr>
        <w:pStyle w:val="Heading1"/>
      </w:pPr>
      <w:bookmarkStart w:id="4" w:name="O_683418"/>
      <w:bookmarkEnd w:id="4"/>
      <w:r w:rsidRPr="00D20DE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20D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E8">
            <w:pPr>
              <w:pStyle w:val="BodyText"/>
              <w:rPr>
                <w:lang w:val="en-NZ"/>
              </w:rPr>
            </w:pPr>
            <w:r w:rsidRPr="00D20DE8">
              <w:t>1.</w:t>
            </w:r>
            <w:r w:rsidRPr="00D20DE8">
              <w:tab/>
              <w:t>Plan and prepare for oil and gas drilling equipment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E8" w:rsidP="00D20DE8">
            <w:pPr>
              <w:pStyle w:val="BodyText"/>
            </w:pPr>
            <w:r w:rsidRPr="00D20DE8">
              <w:t>1.1</w:t>
            </w:r>
            <w:r w:rsidRPr="00D20DE8">
              <w:tab/>
            </w:r>
            <w:r w:rsidRPr="00D20DE8">
              <w:t xml:space="preserve">Access, interpret and apply service and maintenance documentation and ensure the work activity is compliant </w:t>
            </w:r>
          </w:p>
          <w:p w:rsidR="00000000" w:rsidRPr="00D20DE8" w:rsidP="00D20DE8">
            <w:pPr>
              <w:pStyle w:val="BodyText"/>
            </w:pPr>
            <w:r w:rsidRPr="00D20DE8">
              <w:t>1.2</w:t>
            </w:r>
            <w:r w:rsidRPr="00D20DE8">
              <w:tab/>
              <w:t xml:space="preserve">Obtain, read,  interpret, clarify and confirm work requirements </w:t>
            </w:r>
          </w:p>
          <w:p w:rsidR="00000000" w:rsidRPr="00D20DE8" w:rsidP="00D20DE8">
            <w:pPr>
              <w:pStyle w:val="BodyText"/>
            </w:pPr>
            <w:r w:rsidRPr="00D20DE8">
              <w:t>1.3</w:t>
            </w:r>
            <w:r w:rsidRPr="00D20DE8">
              <w:tab/>
              <w:t>Identify, address  and report potential hazards, risks and environmental i</w:t>
            </w:r>
            <w:r w:rsidRPr="00D20DE8">
              <w:t xml:space="preserve">ssues and implement control measures </w:t>
            </w:r>
          </w:p>
          <w:p w:rsidR="00000000" w:rsidRPr="00D20DE8" w:rsidP="00D20DE8">
            <w:pPr>
              <w:pStyle w:val="BodyText"/>
            </w:pPr>
            <w:r w:rsidRPr="00D20DE8">
              <w:t>1.4</w:t>
            </w:r>
            <w:r w:rsidRPr="00D20DE8">
              <w:tab/>
              <w:t>Select and wear personal protective equipment appropriate for the work activity</w:t>
            </w:r>
          </w:p>
          <w:p w:rsidR="00000000" w:rsidRPr="00D20DE8" w:rsidP="00D20DE8">
            <w:pPr>
              <w:pStyle w:val="BodyText"/>
            </w:pPr>
            <w:r w:rsidRPr="00D20DE8">
              <w:t>1.5</w:t>
            </w:r>
            <w:r w:rsidRPr="00D20DE8">
              <w:tab/>
              <w:t>Obtain and interpret emergency procedures and be ready for fire/accident/emergency</w:t>
            </w:r>
          </w:p>
          <w:p w:rsidR="00000000" w:rsidP="00D20DE8">
            <w:pPr>
              <w:pStyle w:val="BodyText"/>
              <w:rPr>
                <w:lang w:val="en-NZ"/>
              </w:rPr>
            </w:pPr>
            <w:r w:rsidRPr="00D20DE8">
              <w:t>1.6</w:t>
            </w:r>
            <w:r w:rsidRPr="00D20DE8">
              <w:tab/>
              <w:t>Resolve coordination requirements with othe</w:t>
            </w:r>
            <w:r w:rsidRPr="00D20DE8">
              <w:t>rs prior to commencing and during work activities</w:t>
            </w:r>
          </w:p>
        </w:tc>
      </w:tr>
      <w:tr w:rsidTr="00D20D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E8">
            <w:pPr>
              <w:pStyle w:val="BodyText"/>
              <w:rPr>
                <w:lang w:val="en-NZ"/>
              </w:rPr>
            </w:pPr>
            <w:r w:rsidRPr="00D20DE8">
              <w:t>2.</w:t>
            </w:r>
            <w:r w:rsidRPr="00D20DE8">
              <w:tab/>
              <w:t>Check new and used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E8" w:rsidP="00D20DE8">
            <w:pPr>
              <w:pStyle w:val="BodyText"/>
            </w:pPr>
            <w:r w:rsidRPr="00D20DE8">
              <w:t>2.1</w:t>
            </w:r>
            <w:r w:rsidRPr="00D20DE8">
              <w:tab/>
              <w:t>Test materials and equipment regularly</w:t>
            </w:r>
          </w:p>
          <w:p w:rsidR="00000000" w:rsidRPr="00D20DE8" w:rsidP="00D20DE8">
            <w:pPr>
              <w:pStyle w:val="BodyText"/>
            </w:pPr>
            <w:r w:rsidRPr="00D20DE8">
              <w:t>2.2</w:t>
            </w:r>
            <w:r w:rsidRPr="00D20DE8">
              <w:tab/>
              <w:t>Monitor availability of new and used equipment</w:t>
            </w:r>
          </w:p>
          <w:p w:rsidR="00000000" w:rsidRPr="00D20DE8" w:rsidP="00D20DE8">
            <w:pPr>
              <w:pStyle w:val="BodyText"/>
            </w:pPr>
            <w:r w:rsidRPr="00D20DE8">
              <w:t>2.3</w:t>
            </w:r>
            <w:r w:rsidRPr="00D20DE8">
              <w:tab/>
              <w:t>Evaluate costs/benefits of replacing equipment, and recommend/implement the</w:t>
            </w:r>
            <w:r w:rsidRPr="00D20DE8">
              <w:t xml:space="preserve"> purchase/lease of replacement equipment</w:t>
            </w:r>
          </w:p>
          <w:p w:rsidR="00000000" w:rsidRPr="00D20DE8" w:rsidP="00D20DE8">
            <w:pPr>
              <w:pStyle w:val="BodyText"/>
            </w:pPr>
            <w:r w:rsidRPr="00D20DE8">
              <w:t>2.4</w:t>
            </w:r>
            <w:r w:rsidRPr="00D20DE8">
              <w:tab/>
              <w:t>Check stock levels and order spare parts and consumables</w:t>
            </w:r>
          </w:p>
          <w:p w:rsidR="00000000" w:rsidRPr="00D20DE8" w:rsidP="00D20DE8">
            <w:pPr>
              <w:pStyle w:val="BodyText"/>
            </w:pPr>
            <w:r w:rsidRPr="00D20DE8">
              <w:t>2.5</w:t>
            </w:r>
            <w:r w:rsidRPr="00D20DE8">
              <w:tab/>
              <w:t>Maintain communication between operators, company and suppliers</w:t>
            </w:r>
          </w:p>
          <w:p w:rsidR="00000000" w:rsidP="00D20DE8">
            <w:pPr>
              <w:pStyle w:val="BodyText"/>
              <w:rPr>
                <w:lang w:val="en-NZ"/>
              </w:rPr>
            </w:pPr>
            <w:r w:rsidRPr="00D20DE8">
              <w:t>2.6</w:t>
            </w:r>
            <w:r w:rsidRPr="00D20DE8">
              <w:tab/>
              <w:t>Check manufacturer’s manuals/company procedures for currency and relevancy</w:t>
            </w:r>
          </w:p>
        </w:tc>
      </w:tr>
      <w:tr w:rsidTr="00D20D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E8">
            <w:pPr>
              <w:pStyle w:val="BodyText"/>
              <w:rPr>
                <w:lang w:val="en-NZ"/>
              </w:rPr>
            </w:pPr>
            <w:r w:rsidRPr="00D20DE8">
              <w:t>3.</w:t>
            </w:r>
            <w:r w:rsidRPr="00D20DE8">
              <w:tab/>
              <w:t>Org</w:t>
            </w:r>
            <w:r w:rsidRPr="00D20DE8">
              <w:t>anise maintenance and overhauls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E8" w:rsidP="00D20DE8">
            <w:pPr>
              <w:pStyle w:val="BodyText"/>
            </w:pPr>
            <w:r w:rsidRPr="00D20DE8">
              <w:t>3.1</w:t>
            </w:r>
            <w:r w:rsidRPr="00D20DE8">
              <w:tab/>
              <w:t>Determine type and frequency of maintenance tasks</w:t>
            </w:r>
          </w:p>
          <w:p w:rsidR="00000000" w:rsidRPr="00D20DE8" w:rsidP="00D20DE8">
            <w:pPr>
              <w:pStyle w:val="BodyText"/>
            </w:pPr>
            <w:r w:rsidRPr="00D20DE8">
              <w:t>3.2</w:t>
            </w:r>
            <w:r w:rsidRPr="00D20DE8">
              <w:tab/>
              <w:t>Organise equipment maintenance and service to ensure availability is maintained and downtime minimised</w:t>
            </w:r>
          </w:p>
          <w:p w:rsidR="00000000" w:rsidRPr="00D20DE8" w:rsidP="00D20DE8">
            <w:pPr>
              <w:pStyle w:val="BodyText"/>
            </w:pPr>
            <w:r w:rsidRPr="00D20DE8">
              <w:t>3.3</w:t>
            </w:r>
            <w:r w:rsidRPr="00D20DE8">
              <w:tab/>
            </w:r>
            <w:r w:rsidRPr="00D20DE8">
              <w:t>Monitor performance of maintenance schedules and take corrective action if necessary</w:t>
            </w:r>
          </w:p>
          <w:p w:rsidR="00000000" w:rsidRPr="00D20DE8" w:rsidP="00D20DE8">
            <w:pPr>
              <w:pStyle w:val="BodyText"/>
            </w:pPr>
            <w:r w:rsidRPr="00D20DE8">
              <w:t>3.4</w:t>
            </w:r>
            <w:r w:rsidRPr="00D20DE8">
              <w:tab/>
              <w:t>Arrange sources for obtaining back up or replacement equipment</w:t>
            </w:r>
          </w:p>
          <w:p w:rsidR="00000000" w:rsidRPr="00D20DE8" w:rsidP="00D20DE8">
            <w:pPr>
              <w:pStyle w:val="BodyText"/>
            </w:pPr>
            <w:r w:rsidRPr="00D20DE8">
              <w:t>3.5</w:t>
            </w:r>
            <w:r w:rsidRPr="00D20DE8">
              <w:tab/>
              <w:t>Allocate personnel to carry out maintenance tasks</w:t>
            </w:r>
          </w:p>
        </w:tc>
      </w:tr>
    </w:tbl>
    <w:p w:rsidR="00000000" w:rsidRPr="00D20DE8" w:rsidP="00D20DE8">
      <w:pPr>
        <w:pStyle w:val="BodyText"/>
      </w:pPr>
    </w:p>
    <w:p w:rsidR="00000000" w:rsidRPr="00D20DE8" w:rsidP="00D20DE8">
      <w:pPr>
        <w:pStyle w:val="AllowPageBreak"/>
      </w:pPr>
    </w:p>
    <w:p w:rsidR="00000000" w:rsidRPr="00D20DE8" w:rsidP="00D20DE8">
      <w:pPr>
        <w:pStyle w:val="Heading1"/>
      </w:pPr>
      <w:bookmarkStart w:id="5" w:name="O_683417"/>
      <w:bookmarkEnd w:id="5"/>
      <w:r w:rsidRPr="00D20DE8">
        <w:t>Foundation Skills</w:t>
      </w:r>
    </w:p>
    <w:p w:rsidR="00000000" w:rsidRPr="00D20DE8" w:rsidP="00CD4A31">
      <w:pPr>
        <w:pStyle w:val="BodyText"/>
      </w:pPr>
      <w:r w:rsidRPr="00D20DE8">
        <w:t>Foundation sk</w:t>
      </w:r>
      <w:r w:rsidRPr="00D20DE8">
        <w:t>ills essential to performance are explicit in the performance criteria of this unit. Further information is available in the Resources and Infrastructure Industry Training Package Companion Volume.</w:t>
      </w:r>
    </w:p>
    <w:p w:rsidR="00000000" w:rsidRPr="00D20DE8" w:rsidP="00D20DE8">
      <w:pPr>
        <w:pStyle w:val="Heading1"/>
      </w:pPr>
      <w:bookmarkStart w:id="6" w:name="O_683416"/>
      <w:bookmarkEnd w:id="6"/>
      <w:r w:rsidRPr="00D20DE8">
        <w:t>Unit Mapping Information</w:t>
      </w:r>
    </w:p>
    <w:p w:rsidR="00CD4A31" w:rsidP="00CD4A31">
      <w:pPr>
        <w:pStyle w:val="BodyText"/>
      </w:pPr>
      <w:r w:rsidRPr="00D20DE8">
        <w:t>RIISAM314B Manag</w:t>
      </w:r>
      <w:r w:rsidRPr="00D20DE8">
        <w:t xml:space="preserve">e oil and gas drilling equipment maintenance </w:t>
      </w:r>
    </w:p>
    <w:p w:rsidR="00000000" w:rsidRPr="00D20DE8" w:rsidP="00D20DE8">
      <w:pPr>
        <w:pStyle w:val="Heading1"/>
      </w:pPr>
      <w:bookmarkStart w:id="7" w:name="O_683423"/>
      <w:bookmarkEnd w:id="7"/>
      <w:r w:rsidRPr="00D20DE8">
        <w:t>Links</w:t>
      </w:r>
    </w:p>
    <w:p w:rsidR="00000000" w:rsidRPr="00D20DE8" w:rsidP="00CD4A31">
      <w:pPr>
        <w:pStyle w:val="BodyText"/>
      </w:pPr>
      <w:r w:rsidRPr="00D20D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26F0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20DE8" w:rsidP="00D20DE8"/>
    <w:sectPr w:rsidSect="00D20D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E8" w:rsidRPr="00CD4A31" w:rsidP="00CD4A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A31" w:rsidP="00D20D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4A31" w:rsidP="00D20D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4A31" w:rsidP="00D20D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A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DE8" w:rsidRPr="00CD4A31" w:rsidP="00CD4A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A31" w:rsidRPr="002D2AF8" w:rsidP="00D20D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RIISAM314D Manage oil and gas drilling equipment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CD4A31" w:rsidP="00D20D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D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D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D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D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D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D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D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D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D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D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D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DE8"/>
  </w:style>
  <w:style w:type="character" w:customStyle="1" w:styleId="Heading1Char">
    <w:name w:val="Heading 1 Char"/>
    <w:basedOn w:val="DefaultParagraphFont"/>
    <w:link w:val="Heading1"/>
    <w:rsid w:val="00D20D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DE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20D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DE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20D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D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D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D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D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D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D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D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D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D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D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D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D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D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D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D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0D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0D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0DE8"/>
    <w:rPr>
      <w:b/>
      <w:spacing w:val="0"/>
    </w:rPr>
  </w:style>
  <w:style w:type="paragraph" w:customStyle="1" w:styleId="SuperTitle">
    <w:name w:val="SuperTitle"/>
    <w:basedOn w:val="Title"/>
    <w:rsid w:val="00D20D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D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D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D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D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D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D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D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D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D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D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D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D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DE8"/>
    <w:rPr>
      <w:i/>
    </w:rPr>
  </w:style>
  <w:style w:type="paragraph" w:styleId="Caption">
    <w:name w:val="caption"/>
    <w:basedOn w:val="BodyText"/>
    <w:next w:val="Normal"/>
    <w:qFormat/>
    <w:rsid w:val="00D20D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D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D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DE8"/>
  </w:style>
  <w:style w:type="paragraph" w:styleId="TableofFigures">
    <w:name w:val="table of figures"/>
    <w:basedOn w:val="Normal"/>
    <w:next w:val="Normal"/>
    <w:semiHidden/>
    <w:rsid w:val="00D20D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D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0DE8"/>
    <w:rPr>
      <w:rFonts w:ascii="Wingdings" w:hAnsi="Wingdings"/>
    </w:rPr>
  </w:style>
  <w:style w:type="paragraph" w:customStyle="1" w:styleId="TableHeading">
    <w:name w:val="Table Heading"/>
    <w:basedOn w:val="HeadingBase"/>
    <w:rsid w:val="00D20D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DE8"/>
    <w:rPr>
      <w:color w:val="0033CC"/>
      <w:u w:val="none"/>
    </w:rPr>
  </w:style>
  <w:style w:type="paragraph" w:customStyle="1" w:styleId="BodyTextRight">
    <w:name w:val="Body Text Right"/>
    <w:basedOn w:val="BodyText"/>
    <w:rsid w:val="00D20D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D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D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D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D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D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DE8"/>
    <w:rPr>
      <w:sz w:val="32"/>
    </w:rPr>
  </w:style>
  <w:style w:type="paragraph" w:customStyle="1" w:styleId="HeadingProcedure">
    <w:name w:val="Heading Procedure"/>
    <w:basedOn w:val="HeadingBase"/>
    <w:next w:val="Normal"/>
    <w:rsid w:val="00D20D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DE8"/>
    <w:pPr>
      <w:spacing w:before="60" w:after="60"/>
    </w:pPr>
  </w:style>
  <w:style w:type="paragraph" w:styleId="ListContinue">
    <w:name w:val="List Continue"/>
    <w:basedOn w:val="List"/>
    <w:rsid w:val="00D20DE8"/>
    <w:pPr>
      <w:ind w:firstLine="0"/>
    </w:pPr>
  </w:style>
  <w:style w:type="paragraph" w:customStyle="1" w:styleId="ListNote">
    <w:name w:val="List Note"/>
    <w:basedOn w:val="List"/>
    <w:rsid w:val="00D20D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D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D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DE8"/>
    <w:rPr>
      <w:rFonts w:ascii="Courier New" w:hAnsi="Courier New"/>
    </w:rPr>
  </w:style>
  <w:style w:type="paragraph" w:customStyle="1" w:styleId="NoteBullet">
    <w:name w:val="Note Bullet"/>
    <w:basedOn w:val="Note"/>
    <w:rsid w:val="00D20D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D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D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D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D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0D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D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DE8"/>
    <w:rPr>
      <w:b/>
      <w:smallCaps/>
    </w:rPr>
  </w:style>
  <w:style w:type="paragraph" w:customStyle="1" w:styleId="TableListNumber">
    <w:name w:val="Table List Number"/>
    <w:basedOn w:val="ListNumber"/>
    <w:rsid w:val="00D20D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D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DE8"/>
    <w:pPr>
      <w:numPr>
        <w:numId w:val="7"/>
      </w:numPr>
    </w:pPr>
  </w:style>
  <w:style w:type="paragraph" w:customStyle="1" w:styleId="ListAlpha2">
    <w:name w:val="List Alpha 2"/>
    <w:basedOn w:val="List2"/>
    <w:rsid w:val="00D20DE8"/>
    <w:pPr>
      <w:numPr>
        <w:numId w:val="6"/>
      </w:numPr>
    </w:pPr>
  </w:style>
  <w:style w:type="paragraph" w:styleId="List2">
    <w:name w:val="List 2"/>
    <w:basedOn w:val="BodyText"/>
    <w:rsid w:val="00D20D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D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D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D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D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D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0DE8"/>
    <w:pPr>
      <w:numPr>
        <w:numId w:val="2"/>
      </w:numPr>
    </w:pPr>
  </w:style>
  <w:style w:type="paragraph" w:styleId="ListContinue2">
    <w:name w:val="List Continue 2"/>
    <w:basedOn w:val="List2"/>
    <w:rsid w:val="00D20DE8"/>
    <w:pPr>
      <w:ind w:firstLine="0"/>
    </w:pPr>
  </w:style>
  <w:style w:type="paragraph" w:styleId="ListContinue3">
    <w:name w:val="List Continue 3"/>
    <w:basedOn w:val="List3"/>
    <w:rsid w:val="00D20DE8"/>
    <w:pPr>
      <w:ind w:left="1021" w:firstLine="0"/>
    </w:pPr>
  </w:style>
  <w:style w:type="paragraph" w:styleId="ListContinue4">
    <w:name w:val="List Continue 4"/>
    <w:basedOn w:val="List4"/>
    <w:rsid w:val="00D20DE8"/>
    <w:pPr>
      <w:ind w:firstLine="0"/>
    </w:pPr>
  </w:style>
  <w:style w:type="paragraph" w:styleId="ListContinue5">
    <w:name w:val="List Continue 5"/>
    <w:basedOn w:val="List5"/>
    <w:rsid w:val="00D20DE8"/>
    <w:pPr>
      <w:ind w:firstLine="0"/>
    </w:pPr>
  </w:style>
  <w:style w:type="paragraph" w:styleId="ListNumber3">
    <w:name w:val="List Number 3"/>
    <w:basedOn w:val="List3"/>
    <w:rsid w:val="00D20DE8"/>
    <w:pPr>
      <w:numPr>
        <w:numId w:val="3"/>
      </w:numPr>
    </w:pPr>
  </w:style>
  <w:style w:type="paragraph" w:styleId="ListNumber4">
    <w:name w:val="List Number 4"/>
    <w:basedOn w:val="List4"/>
    <w:rsid w:val="00D20DE8"/>
    <w:pPr>
      <w:numPr>
        <w:numId w:val="4"/>
      </w:numPr>
    </w:pPr>
  </w:style>
  <w:style w:type="paragraph" w:styleId="ListNumber5">
    <w:name w:val="List Number 5"/>
    <w:basedOn w:val="List5"/>
    <w:rsid w:val="00D20DE8"/>
    <w:pPr>
      <w:numPr>
        <w:numId w:val="5"/>
      </w:numPr>
    </w:pPr>
  </w:style>
  <w:style w:type="paragraph" w:styleId="BlockText">
    <w:name w:val="Block Text"/>
    <w:basedOn w:val="Normal"/>
    <w:rsid w:val="00D20D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D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DE8"/>
    <w:rPr>
      <w:sz w:val="16"/>
      <w:vertAlign w:val="superscript"/>
    </w:rPr>
  </w:style>
  <w:style w:type="character" w:customStyle="1" w:styleId="Symbols">
    <w:name w:val="Symbols"/>
    <w:basedOn w:val="DefaultParagraphFont"/>
    <w:rsid w:val="00D20DE8"/>
    <w:rPr>
      <w:rFonts w:ascii="Symbol" w:hAnsi="Symbol"/>
    </w:rPr>
  </w:style>
  <w:style w:type="character" w:customStyle="1" w:styleId="MenuOptions">
    <w:name w:val="Menu Options"/>
    <w:basedOn w:val="DefaultParagraphFont"/>
    <w:rsid w:val="00D20D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DE8"/>
    <w:rPr>
      <w:b/>
    </w:rPr>
  </w:style>
  <w:style w:type="character" w:customStyle="1" w:styleId="Underlined">
    <w:name w:val="Underlined"/>
    <w:basedOn w:val="DefaultParagraphFont"/>
    <w:rsid w:val="00D20DE8"/>
    <w:rPr>
      <w:u w:val="single"/>
    </w:rPr>
  </w:style>
  <w:style w:type="paragraph" w:customStyle="1" w:styleId="TableBodyTextRight">
    <w:name w:val="Table Body Text Right"/>
    <w:basedOn w:val="TableBodyText"/>
    <w:rsid w:val="00D20D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DE8"/>
    <w:rPr>
      <w:sz w:val="18"/>
    </w:rPr>
  </w:style>
  <w:style w:type="paragraph" w:customStyle="1" w:styleId="BodySmallRight">
    <w:name w:val="Body Small Right"/>
    <w:basedOn w:val="BodyTextRight"/>
    <w:rsid w:val="00D20DE8"/>
    <w:rPr>
      <w:sz w:val="18"/>
      <w:szCs w:val="18"/>
    </w:rPr>
  </w:style>
  <w:style w:type="paragraph" w:customStyle="1" w:styleId="MarginEdition">
    <w:name w:val="Margin Edition"/>
    <w:basedOn w:val="MarginNote"/>
    <w:rsid w:val="00D20D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DE8"/>
    <w:rPr>
      <w:sz w:val="2"/>
      <w:szCs w:val="2"/>
    </w:rPr>
  </w:style>
  <w:style w:type="character" w:customStyle="1" w:styleId="Small">
    <w:name w:val="Small"/>
    <w:basedOn w:val="DefaultParagraphFont"/>
    <w:rsid w:val="00D20DE8"/>
    <w:rPr>
      <w:sz w:val="16"/>
    </w:rPr>
  </w:style>
  <w:style w:type="paragraph" w:customStyle="1" w:styleId="WideTable">
    <w:name w:val="Wide Table"/>
    <w:basedOn w:val="Normal"/>
    <w:rsid w:val="00D20D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DE8"/>
  </w:style>
  <w:style w:type="paragraph" w:styleId="Quote">
    <w:name w:val="Quote"/>
    <w:basedOn w:val="Heading1"/>
    <w:link w:val="QuoteChar"/>
    <w:qFormat/>
    <w:rsid w:val="00D20D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D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DE8"/>
    <w:pPr>
      <w:pageBreakBefore/>
    </w:pPr>
  </w:style>
  <w:style w:type="paragraph" w:customStyle="1" w:styleId="Border">
    <w:name w:val="Border"/>
    <w:basedOn w:val="Normal"/>
    <w:qFormat/>
    <w:rsid w:val="00D20D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D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D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D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D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D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D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D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D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DE8"/>
    <w:rPr>
      <w:u w:val="single"/>
    </w:rPr>
  </w:style>
  <w:style w:type="character" w:customStyle="1" w:styleId="BoldandItalics">
    <w:name w:val="Bold and Italics"/>
    <w:qFormat/>
    <w:rsid w:val="00D20DE8"/>
    <w:rPr>
      <w:b/>
      <w:i/>
      <w:u w:val="none"/>
    </w:rPr>
  </w:style>
  <w:style w:type="paragraph" w:styleId="BalloonText">
    <w:name w:val="Balloon Text"/>
    <w:basedOn w:val="Normal"/>
    <w:link w:val="BalloonTextChar"/>
    <w:rsid w:val="00D20D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D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D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D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D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D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DE8"/>
    <w:pPr>
      <w:spacing w:before="0" w:after="0"/>
    </w:pPr>
  </w:style>
  <w:style w:type="paragraph" w:customStyle="1" w:styleId="BodyTextBold">
    <w:name w:val="Body Text Bold"/>
    <w:basedOn w:val="BodyText"/>
    <w:qFormat/>
    <w:rsid w:val="00D20DE8"/>
    <w:rPr>
      <w:b/>
    </w:rPr>
  </w:style>
  <w:style w:type="character" w:styleId="Hyperlink">
    <w:name w:val="Hyperlink"/>
    <w:basedOn w:val="DefaultParagraphFont"/>
    <w:uiPriority w:val="99"/>
    <w:unhideWhenUsed/>
    <w:rsid w:val="00CD4A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2679</Characters>
  <Application>Microsoft Office Word</Application>
  <DocSecurity>0</DocSecurity>
  <Lines>86</Lines>
  <Paragraphs>53</Paragraphs>
  <ScaleCrop>false</ScaleCrop>
  <Company>Author-it Software Corporation Ltd.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RIISAM314D Manage oil and gas drilling equipment maintenance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2021-01-25T11:57:00Z</dcterms:created>
  <dcterms:modified xsi:type="dcterms:W3CDTF">2021-01-25T11:57:00Z</dcterms:modified>
</cp:coreProperties>
</file>