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4109" w:rsidP="00E641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RIISAM306D Service and maintain conveyors, feeders and hoppers</w:t>
      </w:r>
      <w:r>
        <w:fldChar w:fldCharType="end"/>
      </w:r>
    </w:p>
    <w:p w:rsidR="00E64109" w:rsidP="00E64109">
      <w:pPr>
        <w:pStyle w:val="Version"/>
        <w:sectPr w:rsidSect="008606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606F6" w:rsidP="008606F6">
      <w:pPr>
        <w:pStyle w:val="SuperHeading"/>
      </w:pPr>
      <w:r w:rsidRPr="008606F6">
        <w:t>RIISAM306D Service and maintain conveyors</w:t>
      </w:r>
      <w:r w:rsidRPr="008606F6">
        <w:t>, feeders and hoppers</w:t>
      </w:r>
    </w:p>
    <w:p w:rsidR="00000000" w:rsidRPr="008606F6" w:rsidP="008606F6">
      <w:pPr>
        <w:pStyle w:val="Heading1"/>
      </w:pPr>
      <w:bookmarkStart w:id="1" w:name="O_683139"/>
      <w:bookmarkEnd w:id="1"/>
      <w:r w:rsidRPr="008606F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641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F6">
            <w:pPr>
              <w:pStyle w:val="Heading4"/>
              <w:rPr>
                <w:lang w:val="en-NZ"/>
              </w:rPr>
            </w:pPr>
            <w:r w:rsidRPr="008606F6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F6">
            <w:pPr>
              <w:pStyle w:val="Heading4"/>
              <w:rPr>
                <w:lang w:val="en-NZ"/>
              </w:rPr>
            </w:pPr>
            <w:r w:rsidRPr="008606F6">
              <w:t>Comment</w:t>
            </w:r>
          </w:p>
        </w:tc>
      </w:tr>
      <w:tr w:rsidTr="00E6410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2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F6">
            <w:pPr>
              <w:pStyle w:val="BodyText"/>
              <w:rPr>
                <w:lang w:val="en-NZ"/>
              </w:rPr>
            </w:pPr>
            <w:r w:rsidRPr="008606F6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F6">
            <w:pPr>
              <w:pStyle w:val="BodyText"/>
              <w:rPr>
                <w:lang w:val="en-NZ"/>
              </w:rPr>
            </w:pPr>
            <w:r w:rsidRPr="008606F6">
              <w:t>This unit replaces RIISAM306A Service and maintain conveyors, feeders and hoppers</w:t>
            </w:r>
          </w:p>
        </w:tc>
      </w:tr>
      <w:tr w:rsidTr="00E641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F6">
            <w:pPr>
              <w:pStyle w:val="BodyText"/>
              <w:rPr>
                <w:lang w:val="en-NZ"/>
              </w:rPr>
            </w:pPr>
            <w:r w:rsidRPr="008606F6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6F6" w:rsidP="008606F6">
            <w:pPr>
              <w:pStyle w:val="BodyText"/>
            </w:pPr>
            <w:r w:rsidRPr="008606F6">
              <w:t>Required frequency and volume of evidence amended in Performance evidence.</w:t>
            </w:r>
          </w:p>
          <w:p w:rsidR="00000000" w:rsidRPr="008606F6" w:rsidP="008606F6">
            <w:pPr>
              <w:pStyle w:val="BodyText"/>
            </w:pPr>
            <w:r w:rsidRPr="008606F6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606F6" w:rsidP="008606F6">
      <w:pPr>
        <w:pStyle w:val="BodyText"/>
      </w:pPr>
    </w:p>
    <w:p w:rsidR="00000000" w:rsidRPr="008606F6" w:rsidP="008606F6">
      <w:pPr>
        <w:pStyle w:val="AllowPageBreak"/>
      </w:pPr>
    </w:p>
    <w:p w:rsidR="00000000" w:rsidRPr="008606F6" w:rsidP="008606F6">
      <w:pPr>
        <w:pStyle w:val="Heading1"/>
      </w:pPr>
      <w:bookmarkStart w:id="2" w:name="O_683138"/>
      <w:bookmarkEnd w:id="2"/>
      <w:r w:rsidRPr="008606F6">
        <w:t>Application</w:t>
      </w:r>
    </w:p>
    <w:p w:rsidR="00000000" w:rsidRPr="008606F6" w:rsidP="00E64109">
      <w:pPr>
        <w:pStyle w:val="BodyText"/>
      </w:pPr>
      <w:r w:rsidRPr="008606F6">
        <w:t>This unit describes a participant’s skills and knowledge required to service and maintain conveyors, feeders and hoppers in Coal and Metalliferous mining and Extractive.</w:t>
      </w:r>
    </w:p>
    <w:p w:rsidR="00000000" w:rsidRPr="008606F6" w:rsidP="00E64109">
      <w:pPr>
        <w:pStyle w:val="BodyText"/>
      </w:pPr>
      <w:r w:rsidRPr="008606F6">
        <w:t>This unit is appropriate for those working in operational roles.</w:t>
      </w:r>
    </w:p>
    <w:p w:rsidR="00000000" w:rsidRPr="008606F6" w:rsidP="00E64109">
      <w:pPr>
        <w:pStyle w:val="BodyText"/>
      </w:pPr>
      <w:r w:rsidRPr="008606F6">
        <w:t>No licensing, legislation or certification requirements apply to this unit at the time of publication.</w:t>
      </w:r>
    </w:p>
    <w:p w:rsidR="00000000" w:rsidRPr="008606F6" w:rsidP="008606F6">
      <w:pPr>
        <w:pStyle w:val="Heading1"/>
      </w:pPr>
      <w:bookmarkStart w:id="3" w:name="O_683137"/>
      <w:bookmarkEnd w:id="3"/>
      <w:r w:rsidRPr="008606F6">
        <w:t>Unit Sector</w:t>
      </w:r>
    </w:p>
    <w:p w:rsidR="00000000" w:rsidRPr="008606F6" w:rsidP="00E64109">
      <w:pPr>
        <w:pStyle w:val="List"/>
      </w:pPr>
      <w:r w:rsidRPr="008606F6">
        <w:t>Coal mining</w:t>
      </w:r>
    </w:p>
    <w:p w:rsidR="00000000" w:rsidRPr="008606F6" w:rsidP="00E64109">
      <w:pPr>
        <w:pStyle w:val="List"/>
      </w:pPr>
      <w:r w:rsidRPr="008606F6">
        <w:t xml:space="preserve">Extractive </w:t>
      </w:r>
    </w:p>
    <w:p w:rsidR="00000000" w:rsidRPr="008606F6" w:rsidP="00E64109">
      <w:pPr>
        <w:pStyle w:val="List"/>
      </w:pPr>
      <w:r w:rsidRPr="008606F6">
        <w:t>Metalliferous mining</w:t>
      </w:r>
    </w:p>
    <w:p w:rsidR="00000000" w:rsidRPr="008606F6" w:rsidP="008606F6">
      <w:pPr>
        <w:pStyle w:val="AllowPageBreak"/>
      </w:pPr>
    </w:p>
    <w:p w:rsidR="00000000" w:rsidRPr="008606F6" w:rsidP="008606F6">
      <w:pPr>
        <w:pStyle w:val="Heading1"/>
      </w:pPr>
      <w:bookmarkStart w:id="4" w:name="O_683136"/>
      <w:bookmarkEnd w:id="4"/>
      <w:r w:rsidRPr="008606F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606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F6">
            <w:pPr>
              <w:pStyle w:val="BodyText"/>
              <w:rPr>
                <w:lang w:val="en-NZ"/>
              </w:rPr>
            </w:pPr>
            <w:r w:rsidRPr="008606F6">
              <w:t>1.</w:t>
            </w:r>
            <w:r w:rsidRPr="008606F6">
              <w:tab/>
              <w:t>Plan and prepare for serv</w:t>
            </w:r>
            <w:r w:rsidRPr="008606F6">
              <w:t>ice and maintenance of conveyors, feeders and hoppers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6F6" w:rsidP="008606F6">
            <w:pPr>
              <w:pStyle w:val="BodyText"/>
            </w:pPr>
            <w:r w:rsidRPr="008606F6">
              <w:t>1.1</w:t>
            </w:r>
            <w:r w:rsidRPr="008606F6">
              <w:tab/>
              <w:t xml:space="preserve">Access, interpret and apply service and maintenance documentation and ensure the work activity is compliant </w:t>
            </w:r>
          </w:p>
          <w:p w:rsidR="00000000" w:rsidRPr="008606F6" w:rsidP="008606F6">
            <w:pPr>
              <w:pStyle w:val="BodyText"/>
            </w:pPr>
            <w:r w:rsidRPr="008606F6">
              <w:t>1.2</w:t>
            </w:r>
            <w:r w:rsidRPr="008606F6">
              <w:tab/>
              <w:t xml:space="preserve">Obtain, read, interpret, clarify and confirm work requirements </w:t>
            </w:r>
          </w:p>
          <w:p w:rsidR="00000000" w:rsidRPr="008606F6" w:rsidP="008606F6">
            <w:pPr>
              <w:pStyle w:val="BodyText"/>
            </w:pPr>
            <w:r w:rsidRPr="008606F6">
              <w:t>1.3</w:t>
            </w:r>
            <w:r w:rsidRPr="008606F6">
              <w:tab/>
              <w:t>Identify, address</w:t>
            </w:r>
            <w:r w:rsidRPr="008606F6">
              <w:t xml:space="preserve"> and report potential hazards, risks and environmental issues</w:t>
            </w:r>
          </w:p>
          <w:p w:rsidR="00000000" w:rsidRPr="008606F6" w:rsidP="008606F6">
            <w:pPr>
              <w:pStyle w:val="BodyText"/>
            </w:pPr>
            <w:r w:rsidRPr="008606F6">
              <w:t>1.4</w:t>
            </w:r>
            <w:r w:rsidRPr="008606F6">
              <w:tab/>
              <w:t>Select and wear personal protective equipment appropriate for the work activity</w:t>
            </w:r>
          </w:p>
          <w:p w:rsidR="00000000" w:rsidRPr="008606F6" w:rsidP="008606F6">
            <w:pPr>
              <w:pStyle w:val="BodyText"/>
            </w:pPr>
            <w:r w:rsidRPr="008606F6">
              <w:t>1.5</w:t>
            </w:r>
            <w:r w:rsidRPr="008606F6">
              <w:tab/>
              <w:t xml:space="preserve">Obtain and interpret emergency procedures and be ready for </w:t>
            </w:r>
            <w:r w:rsidRPr="008606F6">
              <w:t>fire/accident/emergency</w:t>
            </w:r>
          </w:p>
          <w:p w:rsidR="00000000" w:rsidRPr="008606F6" w:rsidP="008606F6">
            <w:pPr>
              <w:pStyle w:val="BodyText"/>
            </w:pPr>
            <w:r w:rsidRPr="008606F6">
              <w:t>1.6</w:t>
            </w:r>
            <w:r w:rsidRPr="008606F6">
              <w:tab/>
              <w:t>Identify and obtain</w:t>
            </w:r>
            <w:r w:rsidRPr="008606F6">
              <w:t xml:space="preserve"> required resources</w:t>
            </w:r>
          </w:p>
          <w:p w:rsidR="00000000" w:rsidRPr="008606F6" w:rsidP="008606F6">
            <w:pPr>
              <w:pStyle w:val="BodyText"/>
            </w:pPr>
            <w:r w:rsidRPr="008606F6">
              <w:t>1.7</w:t>
            </w:r>
            <w:r w:rsidRPr="008606F6">
              <w:tab/>
              <w:t xml:space="preserve">Identify and arrange required support </w:t>
            </w:r>
          </w:p>
          <w:p w:rsidR="00000000" w:rsidRPr="008606F6" w:rsidP="008606F6">
            <w:pPr>
              <w:pStyle w:val="BodyText"/>
            </w:pPr>
            <w:r w:rsidRPr="008606F6">
              <w:t>1.8</w:t>
            </w:r>
            <w:r w:rsidRPr="008606F6">
              <w:tab/>
              <w:t>Inspect and prepare work area in coordination with others</w:t>
            </w:r>
          </w:p>
          <w:p w:rsidR="00000000" w:rsidP="008606F6">
            <w:pPr>
              <w:pStyle w:val="BodyText"/>
              <w:rPr>
                <w:lang w:val="en-NZ"/>
              </w:rPr>
            </w:pPr>
            <w:r w:rsidRPr="008606F6">
              <w:t>1.9</w:t>
            </w:r>
            <w:r w:rsidRPr="008606F6">
              <w:tab/>
              <w:t>Carry out isolation and lock-out of all equipment</w:t>
            </w:r>
          </w:p>
        </w:tc>
      </w:tr>
      <w:tr w:rsidTr="008606F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6F6">
            <w:pPr>
              <w:pStyle w:val="BodyText"/>
              <w:rPr>
                <w:lang w:val="en-NZ"/>
              </w:rPr>
            </w:pPr>
            <w:r w:rsidRPr="008606F6">
              <w:t>2.</w:t>
            </w:r>
            <w:r w:rsidRPr="008606F6">
              <w:tab/>
              <w:t>Carry out service and repairs of conveyors, feeders and hoppers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6F6" w:rsidP="008606F6">
            <w:pPr>
              <w:pStyle w:val="BodyText"/>
            </w:pPr>
            <w:r w:rsidRPr="008606F6">
              <w:t>2.1</w:t>
            </w:r>
            <w:r w:rsidRPr="008606F6">
              <w:tab/>
            </w:r>
            <w:r w:rsidRPr="008606F6">
              <w:t>Coordinate with others prior to commencing and during work activities</w:t>
            </w:r>
          </w:p>
          <w:p w:rsidR="00000000" w:rsidRPr="008606F6" w:rsidP="008606F6">
            <w:pPr>
              <w:pStyle w:val="BodyText"/>
            </w:pPr>
            <w:r w:rsidRPr="008606F6">
              <w:t>2.2</w:t>
            </w:r>
            <w:r w:rsidRPr="008606F6">
              <w:tab/>
              <w:t>Carry out inspection of conveyors, feeders and hoppers, fault find and report outcomes</w:t>
            </w:r>
          </w:p>
          <w:p w:rsidR="00000000" w:rsidRPr="008606F6" w:rsidP="008606F6">
            <w:pPr>
              <w:pStyle w:val="BodyText"/>
            </w:pPr>
            <w:r w:rsidRPr="008606F6">
              <w:t>2.3</w:t>
            </w:r>
            <w:r w:rsidRPr="008606F6">
              <w:tab/>
              <w:t>Select and use servicing and maintenance tools</w:t>
            </w:r>
          </w:p>
          <w:p w:rsidR="00000000" w:rsidRPr="008606F6" w:rsidP="008606F6">
            <w:pPr>
              <w:pStyle w:val="BodyText"/>
            </w:pPr>
            <w:r w:rsidRPr="008606F6">
              <w:t>2.4</w:t>
            </w:r>
            <w:r w:rsidRPr="008606F6">
              <w:tab/>
              <w:t>Select and operate servicing and mainten</w:t>
            </w:r>
            <w:r w:rsidRPr="008606F6">
              <w:t xml:space="preserve">ance items </w:t>
            </w:r>
          </w:p>
          <w:p w:rsidR="00000000" w:rsidRPr="008606F6" w:rsidP="008606F6">
            <w:pPr>
              <w:pStyle w:val="BodyText"/>
            </w:pPr>
            <w:r w:rsidRPr="008606F6">
              <w:t>2.5</w:t>
            </w:r>
            <w:r w:rsidRPr="008606F6">
              <w:tab/>
              <w:t>Carry out servicing of conveyors, feeders and hoppers</w:t>
            </w:r>
          </w:p>
          <w:p w:rsidR="00000000" w:rsidRPr="008606F6" w:rsidP="008606F6">
            <w:pPr>
              <w:pStyle w:val="BodyText"/>
            </w:pPr>
            <w:r w:rsidRPr="008606F6">
              <w:t>2.6</w:t>
            </w:r>
            <w:r w:rsidRPr="008606F6">
              <w:tab/>
              <w:t>Carry out maintenance of conveyors, feeders and hoppers</w:t>
            </w:r>
          </w:p>
          <w:p w:rsidR="00000000" w:rsidRPr="008606F6" w:rsidP="008606F6">
            <w:pPr>
              <w:pStyle w:val="BodyText"/>
            </w:pPr>
            <w:r w:rsidRPr="008606F6">
              <w:t>2.7</w:t>
            </w:r>
            <w:r w:rsidRPr="008606F6">
              <w:tab/>
              <w:t>Dispose of waste, including used oil, lubricants and other materials</w:t>
            </w:r>
          </w:p>
          <w:p w:rsidR="00000000" w:rsidRPr="008606F6" w:rsidP="008606F6">
            <w:pPr>
              <w:pStyle w:val="BodyText"/>
            </w:pPr>
            <w:r w:rsidRPr="008606F6">
              <w:t>2.8</w:t>
            </w:r>
            <w:r w:rsidRPr="008606F6">
              <w:tab/>
              <w:t>Return and secure all tools and re-usable items</w:t>
            </w:r>
          </w:p>
          <w:p w:rsidR="00000000" w:rsidRPr="008606F6" w:rsidP="008606F6">
            <w:pPr>
              <w:pStyle w:val="BodyText"/>
            </w:pPr>
            <w:r w:rsidRPr="008606F6">
              <w:t>2</w:t>
            </w:r>
            <w:r w:rsidRPr="008606F6">
              <w:t>.9</w:t>
            </w:r>
            <w:r w:rsidRPr="008606F6">
              <w:tab/>
              <w:t>Maintain servicing and maintenance records</w:t>
            </w:r>
          </w:p>
        </w:tc>
      </w:tr>
    </w:tbl>
    <w:p w:rsidR="00000000" w:rsidRPr="008606F6" w:rsidP="008606F6">
      <w:pPr>
        <w:pStyle w:val="BodyText"/>
      </w:pPr>
    </w:p>
    <w:p w:rsidR="00000000" w:rsidRPr="008606F6" w:rsidP="008606F6">
      <w:pPr>
        <w:pStyle w:val="AllowPageBreak"/>
      </w:pPr>
    </w:p>
    <w:p w:rsidR="00000000" w:rsidRPr="008606F6" w:rsidP="008606F6">
      <w:pPr>
        <w:pStyle w:val="Heading1"/>
      </w:pPr>
      <w:bookmarkStart w:id="5" w:name="O_683135"/>
      <w:bookmarkEnd w:id="5"/>
      <w:r w:rsidRPr="008606F6">
        <w:t>Foundation Skills</w:t>
      </w:r>
    </w:p>
    <w:p w:rsidR="00000000" w:rsidRPr="008606F6" w:rsidP="00E64109">
      <w:pPr>
        <w:pStyle w:val="BodyText"/>
      </w:pPr>
      <w:r w:rsidRPr="008606F6">
        <w:t>Foundation skills essential to performance are explicit in the performance criteria of this unit. Further information is available in the Resources and Infrastructure Indust</w:t>
      </w:r>
      <w:r w:rsidRPr="008606F6">
        <w:t>ry Training Package Companion Volume.</w:t>
      </w:r>
    </w:p>
    <w:p w:rsidR="00000000" w:rsidRPr="008606F6" w:rsidP="008606F6">
      <w:pPr>
        <w:pStyle w:val="Heading1"/>
      </w:pPr>
      <w:bookmarkStart w:id="6" w:name="O_683134"/>
      <w:bookmarkEnd w:id="6"/>
      <w:r w:rsidRPr="008606F6">
        <w:t>Unit Mapping Information</w:t>
      </w:r>
    </w:p>
    <w:p w:rsidR="00000000" w:rsidRPr="008606F6" w:rsidP="00E64109">
      <w:pPr>
        <w:pStyle w:val="BodyText"/>
      </w:pPr>
      <w:r w:rsidRPr="008606F6">
        <w:t xml:space="preserve">RIISAM306A Service and maintain conveyors, feeders and hoppers </w:t>
      </w:r>
    </w:p>
    <w:p w:rsidR="00000000" w:rsidRPr="008606F6" w:rsidP="008606F6">
      <w:pPr>
        <w:pStyle w:val="Heading1"/>
      </w:pPr>
      <w:bookmarkStart w:id="7" w:name="O_683140"/>
      <w:bookmarkEnd w:id="7"/>
      <w:r w:rsidRPr="008606F6">
        <w:t>Links</w:t>
      </w:r>
    </w:p>
    <w:p w:rsidR="00000000" w:rsidRPr="008606F6" w:rsidP="00E64109">
      <w:pPr>
        <w:pStyle w:val="BodyText"/>
      </w:pPr>
      <w:r w:rsidRPr="008606F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375574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606F6" w:rsidP="008606F6"/>
    <w:sectPr w:rsidSect="008606F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F6" w:rsidRPr="00E64109" w:rsidP="00E641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109" w:rsidP="008606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4109" w:rsidP="008606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4109" w:rsidP="008606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1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6F6" w:rsidRPr="00E64109" w:rsidP="00E641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6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109" w:rsidRPr="002D2AF8" w:rsidP="008606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RIISAM306D Service and maintain conveyors, feeders and hoppers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E64109" w:rsidP="008606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6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6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6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6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6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6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6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6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6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6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6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6F6"/>
  </w:style>
  <w:style w:type="character" w:customStyle="1" w:styleId="Heading1Char">
    <w:name w:val="Heading 1 Char"/>
    <w:basedOn w:val="DefaultParagraphFont"/>
    <w:link w:val="Heading1"/>
    <w:rsid w:val="008606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6F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606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6F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606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6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06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6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6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6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6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6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6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6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6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6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6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6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6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6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6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6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06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606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06F6"/>
    <w:rPr>
      <w:b/>
      <w:spacing w:val="0"/>
    </w:rPr>
  </w:style>
  <w:style w:type="paragraph" w:customStyle="1" w:styleId="SuperTitle">
    <w:name w:val="SuperTitle"/>
    <w:basedOn w:val="Title"/>
    <w:rsid w:val="008606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6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6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06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06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6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6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6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6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6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6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6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6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6F6"/>
    <w:rPr>
      <w:i/>
    </w:rPr>
  </w:style>
  <w:style w:type="paragraph" w:styleId="Caption">
    <w:name w:val="caption"/>
    <w:basedOn w:val="BodyText"/>
    <w:next w:val="Normal"/>
    <w:qFormat/>
    <w:rsid w:val="008606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6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6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6F6"/>
  </w:style>
  <w:style w:type="paragraph" w:styleId="TableofFigures">
    <w:name w:val="table of figures"/>
    <w:basedOn w:val="Normal"/>
    <w:next w:val="Normal"/>
    <w:semiHidden/>
    <w:rsid w:val="008606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6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606F6"/>
    <w:rPr>
      <w:rFonts w:ascii="Wingdings" w:hAnsi="Wingdings"/>
    </w:rPr>
  </w:style>
  <w:style w:type="paragraph" w:customStyle="1" w:styleId="TableHeading">
    <w:name w:val="Table Heading"/>
    <w:basedOn w:val="HeadingBase"/>
    <w:rsid w:val="008606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6F6"/>
    <w:rPr>
      <w:color w:val="0033CC"/>
      <w:u w:val="none"/>
    </w:rPr>
  </w:style>
  <w:style w:type="paragraph" w:customStyle="1" w:styleId="BodyTextRight">
    <w:name w:val="Body Text Right"/>
    <w:basedOn w:val="BodyText"/>
    <w:rsid w:val="008606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6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6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6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6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6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6F6"/>
    <w:rPr>
      <w:sz w:val="32"/>
    </w:rPr>
  </w:style>
  <w:style w:type="paragraph" w:customStyle="1" w:styleId="HeadingProcedure">
    <w:name w:val="Heading Procedure"/>
    <w:basedOn w:val="HeadingBase"/>
    <w:next w:val="Normal"/>
    <w:rsid w:val="008606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6F6"/>
    <w:pPr>
      <w:spacing w:before="60" w:after="60"/>
    </w:pPr>
  </w:style>
  <w:style w:type="paragraph" w:styleId="ListContinue">
    <w:name w:val="List Continue"/>
    <w:basedOn w:val="List"/>
    <w:rsid w:val="008606F6"/>
    <w:pPr>
      <w:ind w:firstLine="0"/>
    </w:pPr>
  </w:style>
  <w:style w:type="paragraph" w:customStyle="1" w:styleId="ListNote">
    <w:name w:val="List Note"/>
    <w:basedOn w:val="List"/>
    <w:rsid w:val="008606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6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6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6F6"/>
    <w:rPr>
      <w:rFonts w:ascii="Courier New" w:hAnsi="Courier New"/>
    </w:rPr>
  </w:style>
  <w:style w:type="paragraph" w:customStyle="1" w:styleId="NoteBullet">
    <w:name w:val="Note Bullet"/>
    <w:basedOn w:val="Note"/>
    <w:rsid w:val="008606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6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6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6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6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606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6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6F6"/>
    <w:rPr>
      <w:b/>
      <w:smallCaps/>
    </w:rPr>
  </w:style>
  <w:style w:type="paragraph" w:customStyle="1" w:styleId="TableListNumber">
    <w:name w:val="Table List Number"/>
    <w:basedOn w:val="ListNumber"/>
    <w:rsid w:val="008606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6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6F6"/>
    <w:pPr>
      <w:numPr>
        <w:numId w:val="7"/>
      </w:numPr>
    </w:pPr>
  </w:style>
  <w:style w:type="paragraph" w:customStyle="1" w:styleId="ListAlpha2">
    <w:name w:val="List Alpha 2"/>
    <w:basedOn w:val="List2"/>
    <w:rsid w:val="008606F6"/>
    <w:pPr>
      <w:numPr>
        <w:numId w:val="6"/>
      </w:numPr>
    </w:pPr>
  </w:style>
  <w:style w:type="paragraph" w:styleId="List2">
    <w:name w:val="List 2"/>
    <w:basedOn w:val="BodyText"/>
    <w:rsid w:val="008606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6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6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6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6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6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606F6"/>
    <w:pPr>
      <w:numPr>
        <w:numId w:val="2"/>
      </w:numPr>
    </w:pPr>
  </w:style>
  <w:style w:type="paragraph" w:styleId="ListContinue2">
    <w:name w:val="List Continue 2"/>
    <w:basedOn w:val="List2"/>
    <w:rsid w:val="008606F6"/>
    <w:pPr>
      <w:ind w:firstLine="0"/>
    </w:pPr>
  </w:style>
  <w:style w:type="paragraph" w:styleId="ListContinue3">
    <w:name w:val="List Continue 3"/>
    <w:basedOn w:val="List3"/>
    <w:rsid w:val="008606F6"/>
    <w:pPr>
      <w:ind w:left="1021" w:firstLine="0"/>
    </w:pPr>
  </w:style>
  <w:style w:type="paragraph" w:styleId="ListContinue4">
    <w:name w:val="List Continue 4"/>
    <w:basedOn w:val="List4"/>
    <w:rsid w:val="008606F6"/>
    <w:pPr>
      <w:ind w:firstLine="0"/>
    </w:pPr>
  </w:style>
  <w:style w:type="paragraph" w:styleId="ListContinue5">
    <w:name w:val="List Continue 5"/>
    <w:basedOn w:val="List5"/>
    <w:rsid w:val="008606F6"/>
    <w:pPr>
      <w:ind w:firstLine="0"/>
    </w:pPr>
  </w:style>
  <w:style w:type="paragraph" w:styleId="ListNumber3">
    <w:name w:val="List Number 3"/>
    <w:basedOn w:val="List3"/>
    <w:rsid w:val="008606F6"/>
    <w:pPr>
      <w:numPr>
        <w:numId w:val="3"/>
      </w:numPr>
    </w:pPr>
  </w:style>
  <w:style w:type="paragraph" w:styleId="ListNumber4">
    <w:name w:val="List Number 4"/>
    <w:basedOn w:val="List4"/>
    <w:rsid w:val="008606F6"/>
    <w:pPr>
      <w:numPr>
        <w:numId w:val="4"/>
      </w:numPr>
    </w:pPr>
  </w:style>
  <w:style w:type="paragraph" w:styleId="ListNumber5">
    <w:name w:val="List Number 5"/>
    <w:basedOn w:val="List5"/>
    <w:rsid w:val="008606F6"/>
    <w:pPr>
      <w:numPr>
        <w:numId w:val="5"/>
      </w:numPr>
    </w:pPr>
  </w:style>
  <w:style w:type="paragraph" w:styleId="BlockText">
    <w:name w:val="Block Text"/>
    <w:basedOn w:val="Normal"/>
    <w:rsid w:val="008606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6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6F6"/>
    <w:rPr>
      <w:sz w:val="16"/>
      <w:vertAlign w:val="superscript"/>
    </w:rPr>
  </w:style>
  <w:style w:type="character" w:customStyle="1" w:styleId="Symbols">
    <w:name w:val="Symbols"/>
    <w:basedOn w:val="DefaultParagraphFont"/>
    <w:rsid w:val="008606F6"/>
    <w:rPr>
      <w:rFonts w:ascii="Symbol" w:hAnsi="Symbol"/>
    </w:rPr>
  </w:style>
  <w:style w:type="character" w:customStyle="1" w:styleId="MenuOptions">
    <w:name w:val="Menu Options"/>
    <w:basedOn w:val="DefaultParagraphFont"/>
    <w:rsid w:val="008606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6F6"/>
    <w:rPr>
      <w:b/>
    </w:rPr>
  </w:style>
  <w:style w:type="character" w:customStyle="1" w:styleId="Underlined">
    <w:name w:val="Underlined"/>
    <w:basedOn w:val="DefaultParagraphFont"/>
    <w:rsid w:val="008606F6"/>
    <w:rPr>
      <w:u w:val="single"/>
    </w:rPr>
  </w:style>
  <w:style w:type="paragraph" w:customStyle="1" w:styleId="TableBodyTextRight">
    <w:name w:val="Table Body Text Right"/>
    <w:basedOn w:val="TableBodyText"/>
    <w:rsid w:val="008606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6F6"/>
    <w:rPr>
      <w:sz w:val="18"/>
    </w:rPr>
  </w:style>
  <w:style w:type="paragraph" w:customStyle="1" w:styleId="BodySmallRight">
    <w:name w:val="Body Small Right"/>
    <w:basedOn w:val="BodyTextRight"/>
    <w:rsid w:val="008606F6"/>
    <w:rPr>
      <w:sz w:val="18"/>
      <w:szCs w:val="18"/>
    </w:rPr>
  </w:style>
  <w:style w:type="paragraph" w:customStyle="1" w:styleId="MarginEdition">
    <w:name w:val="Margin Edition"/>
    <w:basedOn w:val="MarginNote"/>
    <w:rsid w:val="008606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6F6"/>
    <w:rPr>
      <w:sz w:val="2"/>
      <w:szCs w:val="2"/>
    </w:rPr>
  </w:style>
  <w:style w:type="character" w:customStyle="1" w:styleId="Small">
    <w:name w:val="Small"/>
    <w:basedOn w:val="DefaultParagraphFont"/>
    <w:rsid w:val="008606F6"/>
    <w:rPr>
      <w:sz w:val="16"/>
    </w:rPr>
  </w:style>
  <w:style w:type="paragraph" w:customStyle="1" w:styleId="WideTable">
    <w:name w:val="Wide Table"/>
    <w:basedOn w:val="Normal"/>
    <w:rsid w:val="008606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6F6"/>
  </w:style>
  <w:style w:type="paragraph" w:styleId="Quote">
    <w:name w:val="Quote"/>
    <w:basedOn w:val="Heading1"/>
    <w:link w:val="QuoteChar"/>
    <w:qFormat/>
    <w:rsid w:val="008606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6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6F6"/>
    <w:pPr>
      <w:pageBreakBefore/>
    </w:pPr>
  </w:style>
  <w:style w:type="paragraph" w:customStyle="1" w:styleId="Border">
    <w:name w:val="Border"/>
    <w:basedOn w:val="Normal"/>
    <w:qFormat/>
    <w:rsid w:val="008606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6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6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6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6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6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6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6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6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6F6"/>
    <w:rPr>
      <w:u w:val="single"/>
    </w:rPr>
  </w:style>
  <w:style w:type="character" w:customStyle="1" w:styleId="BoldandItalics">
    <w:name w:val="Bold and Italics"/>
    <w:qFormat/>
    <w:rsid w:val="008606F6"/>
    <w:rPr>
      <w:b/>
      <w:i/>
      <w:u w:val="none"/>
    </w:rPr>
  </w:style>
  <w:style w:type="paragraph" w:styleId="BalloonText">
    <w:name w:val="Balloon Text"/>
    <w:basedOn w:val="Normal"/>
    <w:link w:val="BalloonTextChar"/>
    <w:rsid w:val="008606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6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6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6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6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6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6F6"/>
    <w:pPr>
      <w:spacing w:before="0" w:after="0"/>
    </w:pPr>
  </w:style>
  <w:style w:type="paragraph" w:customStyle="1" w:styleId="BodyTextBold">
    <w:name w:val="Body Text Bold"/>
    <w:basedOn w:val="BodyText"/>
    <w:qFormat/>
    <w:rsid w:val="008606F6"/>
    <w:rPr>
      <w:b/>
    </w:rPr>
  </w:style>
  <w:style w:type="character" w:styleId="Hyperlink">
    <w:name w:val="Hyperlink"/>
    <w:basedOn w:val="DefaultParagraphFont"/>
    <w:uiPriority w:val="99"/>
    <w:unhideWhenUsed/>
    <w:rsid w:val="00E64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2590</Characters>
  <Application>Microsoft Office Word</Application>
  <DocSecurity>0</DocSecurity>
  <Lines>83</Lines>
  <Paragraphs>56</Paragraphs>
  <ScaleCrop>false</ScaleCrop>
  <Company>Author-it Software Corporation Ltd.</Company>
  <LinksUpToDate>false</LinksUpToDate>
  <CharactersWithSpaces>2945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RIISAM306D Service and maintain conveyors, feeders and hoppers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2020-07-08T05:52:00Z</dcterms:created>
  <dcterms:modified xsi:type="dcterms:W3CDTF">2020-07-08T05:52:00Z</dcterms:modified>
</cp:coreProperties>
</file>