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95A" w:rsidP="00D71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RIISAM215E Carry out drilling industry operational maintenance</w:t>
      </w:r>
      <w:r>
        <w:fldChar w:fldCharType="end"/>
      </w:r>
    </w:p>
    <w:p w:rsidR="00D7195A" w:rsidP="00D7195A">
      <w:pPr>
        <w:pStyle w:val="Version"/>
        <w:sectPr w:rsidSect="00916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4C3" w:rsidP="009164C3">
      <w:pPr>
        <w:pStyle w:val="SuperHeading"/>
      </w:pPr>
      <w:r w:rsidRPr="009164C3">
        <w:t>RIISAM215E Carry out drilling industry operational maintenance</w:t>
      </w:r>
    </w:p>
    <w:p w:rsidR="00000000" w:rsidRPr="009164C3" w:rsidP="009164C3">
      <w:pPr>
        <w:pStyle w:val="Heading1"/>
      </w:pPr>
      <w:bookmarkStart w:id="1" w:name="O_1107772"/>
      <w:bookmarkEnd w:id="1"/>
      <w:r w:rsidRPr="009164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164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BodyText"/>
            </w:pPr>
            <w:r w:rsidRPr="009164C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rPr>
                <w:rStyle w:val="SpecialBold"/>
              </w:rPr>
              <w:t>Comments</w:t>
            </w:r>
          </w:p>
        </w:tc>
      </w:tr>
      <w:tr w:rsidTr="009164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BodyText"/>
            </w:pPr>
            <w:r w:rsidRPr="009164C3">
              <w:t>This version first released with RII Resources and Infrastructure Industry Training Package Version 5.0.</w:t>
            </w:r>
          </w:p>
        </w:tc>
      </w:tr>
    </w:tbl>
    <w:p w:rsidR="00000000" w:rsidRPr="009164C3" w:rsidP="009164C3">
      <w:pPr>
        <w:pStyle w:val="BodyText"/>
      </w:pPr>
    </w:p>
    <w:p w:rsidR="00000000" w:rsidRPr="009164C3" w:rsidP="009164C3">
      <w:pPr>
        <w:pStyle w:val="AllowPageBreak"/>
      </w:pPr>
    </w:p>
    <w:p w:rsidR="00000000" w:rsidRPr="009164C3" w:rsidP="009164C3">
      <w:pPr>
        <w:pStyle w:val="Heading1"/>
      </w:pPr>
      <w:bookmarkStart w:id="2" w:name="O_1107777"/>
      <w:bookmarkEnd w:id="2"/>
      <w:r w:rsidRPr="009164C3">
        <w:t>Application</w:t>
      </w:r>
    </w:p>
    <w:p w:rsidR="00000000" w:rsidRPr="009164C3" w:rsidP="00D7195A">
      <w:pPr>
        <w:pStyle w:val="BodyText"/>
      </w:pPr>
      <w:r w:rsidRPr="009164C3">
        <w:t>This unit describes the skills and knowledge required to perform drilling checks and maintenance, including of all downhole tools, other drilling consumables, equipment and machinery.</w:t>
      </w:r>
    </w:p>
    <w:p w:rsidR="00000000" w:rsidRPr="009164C3" w:rsidP="00D7195A">
      <w:pPr>
        <w:pStyle w:val="BodyText"/>
      </w:pPr>
      <w:r w:rsidRPr="009164C3">
        <w:t>It applies to those working in operational roles. T</w:t>
      </w:r>
      <w:r w:rsidRPr="009164C3">
        <w:t>hey generally perform tasks involving a broad range of skilled applications in a wide variety of contexts, which may involve some discretion and judgement in selecting equipment, services and contingency measures.</w:t>
      </w:r>
    </w:p>
    <w:p w:rsidR="00000000" w:rsidRPr="009164C3" w:rsidP="00D7195A">
      <w:pPr>
        <w:pStyle w:val="BodyText"/>
      </w:pPr>
      <w:r w:rsidRPr="009164C3">
        <w:t>No licensing, legislation or certification</w:t>
      </w:r>
      <w:r w:rsidRPr="009164C3">
        <w:t xml:space="preserve"> requirements apply to this unit at the time of publication.</w:t>
      </w:r>
    </w:p>
    <w:p w:rsidR="00000000" w:rsidRPr="009164C3" w:rsidP="009164C3">
      <w:pPr>
        <w:pStyle w:val="Heading1"/>
      </w:pPr>
      <w:bookmarkStart w:id="3" w:name="O_1107776"/>
      <w:bookmarkEnd w:id="3"/>
      <w:r w:rsidRPr="009164C3">
        <w:t>Unit Sector</w:t>
      </w:r>
    </w:p>
    <w:p w:rsidR="00000000" w:rsidRPr="009164C3" w:rsidP="00D7195A">
      <w:pPr>
        <w:pStyle w:val="BodyText"/>
      </w:pPr>
      <w:r w:rsidRPr="009164C3">
        <w:t>Drilling</w:t>
      </w:r>
    </w:p>
    <w:p w:rsidR="00000000" w:rsidRPr="009164C3" w:rsidP="009164C3">
      <w:pPr>
        <w:pStyle w:val="Heading1"/>
      </w:pPr>
      <w:bookmarkStart w:id="4" w:name="O_1107775"/>
      <w:bookmarkEnd w:id="4"/>
      <w:r w:rsidRPr="009164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55"/>
        <w:gridCol w:w="6241"/>
      </w:tblGrid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BodyText"/>
            </w:pPr>
            <w:r w:rsidRPr="009164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rPr>
                <w:rStyle w:val="SpecialBold"/>
              </w:rPr>
              <w:t>PERFORMANCE CRITERIA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BodyText"/>
            </w:pPr>
            <w:r w:rsidRPr="009164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 xml:space="preserve">1. Plan and prepare to carry out drilling Industry operational maintenance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1.1 Obtain, interpret and confirm work requirements</w:t>
            </w:r>
          </w:p>
          <w:p w:rsidR="00000000" w:rsidRPr="009164C3" w:rsidP="009164C3">
            <w:pPr>
              <w:pStyle w:val="List"/>
            </w:pPr>
            <w:r w:rsidRPr="009164C3">
              <w:t>1.2 Access, interpret and apply</w:t>
            </w:r>
            <w:r w:rsidRPr="009164C3">
              <w:t xml:space="preserve"> drilling service and maintenance documentation and confirm work activity is compliant </w:t>
            </w:r>
          </w:p>
          <w:p w:rsidR="00000000" w:rsidRPr="009164C3" w:rsidP="009164C3">
            <w:pPr>
              <w:pStyle w:val="List"/>
            </w:pPr>
            <w:r w:rsidRPr="009164C3">
              <w:t>1.3 Identify and minimise environmental issues and potential hazards, and assess and address risks within scope of own role and according to workplace procedures</w:t>
            </w:r>
          </w:p>
          <w:p w:rsidR="00000000" w:rsidRPr="009164C3" w:rsidP="009164C3">
            <w:pPr>
              <w:pStyle w:val="List"/>
            </w:pPr>
            <w:r w:rsidRPr="009164C3">
              <w:t>1.4 Se</w:t>
            </w:r>
            <w:r w:rsidRPr="009164C3">
              <w:t xml:space="preserve">lect and wear personal protective equipment required for work activity </w:t>
            </w:r>
          </w:p>
          <w:p w:rsidR="00000000" w:rsidRPr="009164C3" w:rsidP="009164C3">
            <w:pPr>
              <w:pStyle w:val="List"/>
            </w:pPr>
            <w:r w:rsidRPr="009164C3">
              <w:t xml:space="preserve">1.5 Communicate with other personnel at site according to work </w:t>
            </w:r>
            <w:r w:rsidRPr="009164C3">
              <w:t>requirements and confirm briefings and handover details are communicated and received</w:t>
            </w:r>
          </w:p>
          <w:p w:rsidR="00000000" w:rsidP="009164C3">
            <w:pPr>
              <w:pStyle w:val="List"/>
              <w:rPr>
                <w:lang w:val="en-NZ"/>
              </w:rPr>
            </w:pPr>
            <w:r w:rsidRPr="009164C3">
              <w:t xml:space="preserve">1.6 Obtain and interpret emergency </w:t>
            </w:r>
            <w:r w:rsidRPr="009164C3">
              <w:t>procedures and identify steps required in case of fires, accidents and other emergencies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>2. Carry out pre-drilling checks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2.1 Carry out predrilling checks according to manufacturer specifications</w:t>
            </w:r>
          </w:p>
          <w:p w:rsidR="00000000" w:rsidRPr="009164C3" w:rsidP="009164C3">
            <w:pPr>
              <w:pStyle w:val="List"/>
            </w:pPr>
            <w:r w:rsidRPr="009164C3">
              <w:t>2.2 Complete workplace and/or site documentation according to workplace procedures</w:t>
            </w:r>
          </w:p>
          <w:p w:rsidR="00000000" w:rsidRPr="009164C3" w:rsidP="009164C3">
            <w:pPr>
              <w:pStyle w:val="List"/>
            </w:pPr>
            <w:r w:rsidRPr="009164C3">
              <w:t>2.3 Access and apply lubrication schedule according to workplace procedures and manufacturer specifications</w:t>
            </w:r>
          </w:p>
          <w:p w:rsidR="00000000" w:rsidRPr="009164C3" w:rsidP="009164C3">
            <w:pPr>
              <w:pStyle w:val="List"/>
            </w:pPr>
            <w:r w:rsidRPr="009164C3">
              <w:t>2.4 Top up fluid levels and bleed lines according to work require</w:t>
            </w:r>
            <w:r w:rsidRPr="009164C3">
              <w:t>ments and manufacturer specifications</w:t>
            </w:r>
          </w:p>
          <w:p w:rsidR="00000000" w:rsidRPr="009164C3" w:rsidP="009164C3">
            <w:pPr>
              <w:pStyle w:val="List"/>
            </w:pPr>
            <w:r w:rsidRPr="009164C3">
              <w:t xml:space="preserve">2.5 Check filters and clean/replace as required </w:t>
            </w:r>
          </w:p>
          <w:p w:rsidR="00000000" w:rsidRPr="009164C3" w:rsidP="009164C3">
            <w:pPr>
              <w:pStyle w:val="List"/>
            </w:pPr>
            <w:r w:rsidRPr="009164C3">
              <w:t>2.6 Check security of all circulation systems</w:t>
            </w:r>
          </w:p>
          <w:p w:rsidR="00000000" w:rsidP="009164C3">
            <w:pPr>
              <w:pStyle w:val="List"/>
              <w:rPr>
                <w:lang w:val="en-NZ"/>
              </w:rPr>
            </w:pPr>
            <w:r w:rsidRPr="009164C3">
              <w:t>2.7 Ensure cabin and windscreen are clean and seat belts and windscreen washer function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>3. Perform machine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3.1 Carr</w:t>
            </w:r>
            <w:r w:rsidRPr="009164C3">
              <w:t>y out equipment inspection, servicing and lubrication according to manufacturer specifications</w:t>
            </w:r>
          </w:p>
          <w:p w:rsidR="00000000" w:rsidRPr="009164C3" w:rsidP="009164C3">
            <w:pPr>
              <w:pStyle w:val="List"/>
            </w:pPr>
            <w:r w:rsidRPr="009164C3">
              <w:t xml:space="preserve">3.2 Identify faults or potential faults </w:t>
            </w:r>
          </w:p>
          <w:p w:rsidR="00000000" w:rsidRPr="009164C3" w:rsidP="009164C3">
            <w:pPr>
              <w:pStyle w:val="List"/>
            </w:pPr>
            <w:r w:rsidRPr="009164C3">
              <w:t>3.3 Observe isolation/tag out/lock out procedures</w:t>
            </w:r>
          </w:p>
          <w:p w:rsidR="00000000" w:rsidRPr="009164C3" w:rsidP="009164C3">
            <w:pPr>
              <w:pStyle w:val="List"/>
            </w:pPr>
            <w:r w:rsidRPr="009164C3">
              <w:t>3.4 Identify, record and/or report requirement for repair or maintenan</w:t>
            </w:r>
            <w:r w:rsidRPr="009164C3">
              <w:t>ce and critical timeline for rectification</w:t>
            </w:r>
          </w:p>
          <w:p w:rsidR="00000000" w:rsidP="009164C3">
            <w:pPr>
              <w:pStyle w:val="List"/>
              <w:rPr>
                <w:lang w:val="en-NZ"/>
              </w:rPr>
            </w:pPr>
            <w:r w:rsidRPr="009164C3">
              <w:t>3.5 Monitor effectiveness of maintenance performed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>4. Maintain all down hole tools and other drilling consumables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4.1 Carry out component maintenance according to workplace procedures and manufacturer specificati</w:t>
            </w:r>
            <w:r w:rsidRPr="009164C3">
              <w:t>ons</w:t>
            </w:r>
          </w:p>
          <w:p w:rsidR="00000000" w:rsidP="009164C3">
            <w:pPr>
              <w:pStyle w:val="List"/>
              <w:rPr>
                <w:lang w:val="en-NZ"/>
              </w:rPr>
            </w:pPr>
            <w:r w:rsidRPr="009164C3">
              <w:t>4.2 Maintain and store tools and consumables according to workplace procedures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>5. Perform machinery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5.1 Access and apply scheduled machinery servicing, maintenance and overhauls</w:t>
            </w:r>
          </w:p>
          <w:p w:rsidR="00000000" w:rsidRPr="009164C3" w:rsidP="009164C3">
            <w:pPr>
              <w:pStyle w:val="List"/>
            </w:pPr>
            <w:r w:rsidRPr="009164C3">
              <w:t>5.2 Use tag out/lock out when servicing</w:t>
            </w:r>
          </w:p>
          <w:p w:rsidR="00000000" w:rsidRPr="009164C3" w:rsidP="009164C3">
            <w:pPr>
              <w:pStyle w:val="List"/>
            </w:pPr>
            <w:r w:rsidRPr="009164C3">
              <w:t>5.3 Carry out minor servicing of equipment according to manufacturer specification</w:t>
            </w:r>
          </w:p>
          <w:p w:rsidR="00000000" w:rsidRPr="009164C3" w:rsidP="009164C3">
            <w:pPr>
              <w:pStyle w:val="List"/>
            </w:pPr>
            <w:r w:rsidRPr="009164C3">
              <w:t>5.4 Carry out routine inspection, servicing, lubrication and housekeeping tasks according to workplace procedures</w:t>
            </w:r>
          </w:p>
          <w:p w:rsidR="00000000" w:rsidRPr="009164C3" w:rsidP="009164C3">
            <w:pPr>
              <w:pStyle w:val="List"/>
            </w:pPr>
            <w:r w:rsidRPr="009164C3">
              <w:t xml:space="preserve">5.5 Read and apply instructions on maintenance procedures, </w:t>
            </w:r>
            <w:r w:rsidRPr="009164C3">
              <w:t>lubrication tasks and filter change/service</w:t>
            </w:r>
          </w:p>
          <w:p w:rsidR="00000000" w:rsidRPr="009164C3" w:rsidP="009164C3">
            <w:pPr>
              <w:pStyle w:val="List"/>
            </w:pPr>
            <w:r w:rsidRPr="009164C3">
              <w:t>5.6 Identify, record and replace worn parts according to workplace procedures and manufacturer specifications</w:t>
            </w:r>
          </w:p>
          <w:p w:rsidR="00000000" w:rsidRPr="009164C3" w:rsidP="009164C3">
            <w:pPr>
              <w:pStyle w:val="List"/>
            </w:pPr>
            <w:r w:rsidRPr="009164C3">
              <w:t xml:space="preserve">5.7 Conduct diagnostic and troubleshooting techniques and take remedial action </w:t>
            </w:r>
          </w:p>
          <w:p w:rsidR="00000000" w:rsidRPr="009164C3" w:rsidP="009164C3">
            <w:pPr>
              <w:pStyle w:val="List"/>
            </w:pPr>
            <w:r w:rsidRPr="009164C3">
              <w:t>5.8 Identify operation</w:t>
            </w:r>
            <w:r w:rsidRPr="009164C3">
              <w:t>al faults in and maintain hydraulic systems</w:t>
            </w:r>
          </w:p>
          <w:p w:rsidR="00000000" w:rsidP="009164C3">
            <w:pPr>
              <w:pStyle w:val="List"/>
              <w:rPr>
                <w:lang w:val="en-NZ"/>
              </w:rPr>
            </w:pPr>
            <w:r w:rsidRPr="009164C3">
              <w:t>5.9 Report service and repair requirements and take remedial action according to workplace procedures</w:t>
            </w:r>
          </w:p>
        </w:tc>
      </w:tr>
      <w:tr w:rsidTr="00D719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List"/>
              <w:rPr>
                <w:lang w:val="en-NZ"/>
              </w:rPr>
            </w:pPr>
            <w:r w:rsidRPr="009164C3">
              <w:t>6. Perform equipment and machinery field repairs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"/>
            </w:pPr>
            <w:r w:rsidRPr="009164C3">
              <w:t>6.1 Isolate and rectify equipment faults according to manufa</w:t>
            </w:r>
            <w:r w:rsidRPr="009164C3">
              <w:t>cturer specifications</w:t>
            </w:r>
          </w:p>
          <w:p w:rsidR="00000000" w:rsidRPr="009164C3" w:rsidP="009164C3">
            <w:pPr>
              <w:pStyle w:val="List"/>
            </w:pPr>
            <w:r w:rsidRPr="009164C3">
              <w:t>6.2 Identify extent of repair needed and obtain spare parts</w:t>
            </w:r>
          </w:p>
          <w:p w:rsidR="00000000" w:rsidRPr="009164C3" w:rsidP="009164C3">
            <w:pPr>
              <w:pStyle w:val="List"/>
            </w:pPr>
            <w:r w:rsidRPr="009164C3">
              <w:t>6.3 Identify, select and use tools required for maintenance and repairs</w:t>
            </w:r>
          </w:p>
          <w:p w:rsidR="00000000" w:rsidRPr="009164C3" w:rsidP="009164C3">
            <w:pPr>
              <w:pStyle w:val="List"/>
            </w:pPr>
            <w:r w:rsidRPr="009164C3">
              <w:t>6.4 Identify and return re-usable parts/components or accessories</w:t>
            </w:r>
          </w:p>
          <w:p w:rsidR="00000000" w:rsidRPr="009164C3" w:rsidP="009164C3">
            <w:pPr>
              <w:pStyle w:val="List"/>
            </w:pPr>
            <w:r w:rsidRPr="009164C3">
              <w:t>6.5 Review equipment and re-set in r</w:t>
            </w:r>
            <w:r w:rsidRPr="009164C3">
              <w:t>esponse to site conditions</w:t>
            </w:r>
          </w:p>
          <w:p w:rsidR="00000000" w:rsidRPr="009164C3" w:rsidP="009164C3">
            <w:pPr>
              <w:pStyle w:val="List"/>
            </w:pPr>
            <w:r w:rsidRPr="009164C3">
              <w:t>6.6 Identify system faults and formulate appropriate responses within agreed timelines</w:t>
            </w:r>
          </w:p>
          <w:p w:rsidR="00000000" w:rsidRPr="009164C3" w:rsidP="009164C3">
            <w:pPr>
              <w:pStyle w:val="List"/>
            </w:pPr>
            <w:r w:rsidRPr="009164C3">
              <w:t>6.7 Maintain service records according to workplace procedures</w:t>
            </w:r>
          </w:p>
          <w:p w:rsidR="00000000" w:rsidRPr="009164C3" w:rsidP="009164C3">
            <w:pPr>
              <w:pStyle w:val="List"/>
            </w:pPr>
            <w:r w:rsidRPr="009164C3">
              <w:t>6.8 Dismantle, assess, service, repair, reassemble and test drill components ac</w:t>
            </w:r>
            <w:r w:rsidRPr="009164C3">
              <w:t>cording to manufacturer specifications</w:t>
            </w:r>
          </w:p>
        </w:tc>
      </w:tr>
    </w:tbl>
    <w:p w:rsidR="00000000" w:rsidRPr="009164C3" w:rsidP="009164C3">
      <w:pPr>
        <w:pStyle w:val="BodyText"/>
      </w:pPr>
    </w:p>
    <w:p w:rsidR="00000000" w:rsidRPr="009164C3" w:rsidP="009164C3">
      <w:pPr>
        <w:pStyle w:val="AllowPageBreak"/>
      </w:pPr>
    </w:p>
    <w:p w:rsidR="00000000" w:rsidRPr="009164C3" w:rsidP="009164C3">
      <w:pPr>
        <w:pStyle w:val="Heading1"/>
      </w:pPr>
      <w:bookmarkStart w:id="5" w:name="O_1107774"/>
      <w:bookmarkEnd w:id="5"/>
      <w:r w:rsidRPr="009164C3">
        <w:t>Foundation Skills</w:t>
      </w:r>
    </w:p>
    <w:p w:rsidR="00000000" w:rsidRPr="00D7195A" w:rsidP="00D7195A">
      <w:pPr>
        <w:pStyle w:val="BodyText"/>
        <w:rPr>
          <w:i/>
        </w:rPr>
      </w:pPr>
      <w:r w:rsidRPr="00D719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916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BodyText"/>
            </w:pPr>
            <w:r w:rsidRPr="009164C3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rPr>
                <w:rStyle w:val="SpecialBold"/>
              </w:rPr>
              <w:t>DESCRIPTION</w:t>
            </w:r>
          </w:p>
        </w:tc>
      </w:tr>
      <w:tr w:rsidTr="00916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C3">
            <w:pPr>
              <w:pStyle w:val="BodyText"/>
              <w:rPr>
                <w:lang w:val="en-NZ"/>
              </w:rPr>
            </w:pPr>
            <w:r w:rsidRPr="009164C3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C3" w:rsidP="009164C3">
            <w:pPr>
              <w:pStyle w:val="ListBullet"/>
            </w:pPr>
            <w:r w:rsidRPr="009164C3">
              <w:t>Identifies and interprets information from workplace procedures, documentation and regulations</w:t>
            </w:r>
          </w:p>
        </w:tc>
      </w:tr>
    </w:tbl>
    <w:p w:rsidR="00000000" w:rsidRPr="009164C3" w:rsidP="009164C3">
      <w:pPr>
        <w:pStyle w:val="BodyText"/>
      </w:pPr>
    </w:p>
    <w:p w:rsidR="00000000" w:rsidRPr="009164C3" w:rsidP="009164C3">
      <w:pPr>
        <w:pStyle w:val="AllowPageBreak"/>
      </w:pPr>
    </w:p>
    <w:p w:rsidR="00000000" w:rsidRPr="009164C3" w:rsidP="009164C3">
      <w:pPr>
        <w:pStyle w:val="Heading1"/>
      </w:pPr>
      <w:bookmarkStart w:id="6" w:name="O_1107773"/>
      <w:bookmarkEnd w:id="6"/>
      <w:r w:rsidRPr="009164C3">
        <w:t>Unit Mapping Information</w:t>
      </w:r>
    </w:p>
    <w:p w:rsidR="00000000" w:rsidRPr="009164C3" w:rsidP="00D7195A">
      <w:pPr>
        <w:pStyle w:val="BodyText"/>
      </w:pPr>
      <w:r w:rsidRPr="009164C3">
        <w:t>Supersedes and is equivalent to RIISAM215D Carry out drilling industry operational maintenance.</w:t>
      </w:r>
    </w:p>
    <w:p w:rsidR="00000000" w:rsidRPr="009164C3" w:rsidP="009164C3">
      <w:pPr>
        <w:pStyle w:val="Heading1"/>
      </w:pPr>
      <w:bookmarkStart w:id="7" w:name="O_1107766"/>
      <w:bookmarkEnd w:id="7"/>
      <w:r w:rsidRPr="009164C3">
        <w:t>Links</w:t>
      </w:r>
    </w:p>
    <w:p w:rsidR="00000000" w:rsidRPr="009164C3" w:rsidP="00D7195A">
      <w:pPr>
        <w:pStyle w:val="BodyText"/>
      </w:pPr>
      <w:r w:rsidRPr="009164C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12D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164C3" w:rsidP="009164C3"/>
    <w:sectPr w:rsidSect="00916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C3" w:rsidRPr="00D7195A" w:rsidP="00D71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5A" w:rsidP="00916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95A" w:rsidP="00916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195A" w:rsidP="00916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4C3" w:rsidRPr="00D7195A" w:rsidP="00D71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5A" w:rsidRPr="002D2AF8" w:rsidP="00916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RIISAM215E Carry out drilling industry operational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7195A" w:rsidP="00916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7E3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1EA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4C3"/>
  </w:style>
  <w:style w:type="character" w:customStyle="1" w:styleId="Heading1Char">
    <w:name w:val="Heading 1 Char"/>
    <w:basedOn w:val="DefaultParagraphFont"/>
    <w:link w:val="Heading1"/>
    <w:rsid w:val="00916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4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64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4C3"/>
    <w:rPr>
      <w:b/>
      <w:spacing w:val="0"/>
    </w:rPr>
  </w:style>
  <w:style w:type="character" w:styleId="Emphasis">
    <w:name w:val="Emphasis"/>
    <w:basedOn w:val="DefaultParagraphFont"/>
    <w:qFormat/>
    <w:rsid w:val="009164C3"/>
    <w:rPr>
      <w:i/>
    </w:rPr>
  </w:style>
  <w:style w:type="paragraph" w:customStyle="1" w:styleId="SuperHeading">
    <w:name w:val="SuperHeading"/>
    <w:basedOn w:val="Normal"/>
    <w:rsid w:val="00916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4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4C3"/>
  </w:style>
  <w:style w:type="paragraph" w:styleId="TableofFigures">
    <w:name w:val="table of figures"/>
    <w:basedOn w:val="Normal"/>
    <w:next w:val="Normal"/>
    <w:semiHidden/>
    <w:rsid w:val="00916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4C3"/>
    <w:rPr>
      <w:rFonts w:ascii="Wingdings" w:hAnsi="Wingdings"/>
    </w:rPr>
  </w:style>
  <w:style w:type="paragraph" w:customStyle="1" w:styleId="TableHeading">
    <w:name w:val="Table Heading"/>
    <w:basedOn w:val="HeadingBase"/>
    <w:rsid w:val="00916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4C3"/>
    <w:rPr>
      <w:color w:val="0033CC"/>
      <w:u w:val="none"/>
    </w:rPr>
  </w:style>
  <w:style w:type="paragraph" w:customStyle="1" w:styleId="BodyTextRight">
    <w:name w:val="Body Text Right"/>
    <w:basedOn w:val="BodyText"/>
    <w:rsid w:val="00916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4C3"/>
    <w:rPr>
      <w:sz w:val="32"/>
    </w:rPr>
  </w:style>
  <w:style w:type="paragraph" w:customStyle="1" w:styleId="HeadingProcedure">
    <w:name w:val="Heading Procedure"/>
    <w:basedOn w:val="HeadingBase"/>
    <w:next w:val="Normal"/>
    <w:rsid w:val="00916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4C3"/>
    <w:pPr>
      <w:spacing w:before="60" w:after="60"/>
    </w:pPr>
  </w:style>
  <w:style w:type="paragraph" w:styleId="ListContinue">
    <w:name w:val="List Continue"/>
    <w:basedOn w:val="List"/>
    <w:rsid w:val="009164C3"/>
    <w:pPr>
      <w:ind w:firstLine="0"/>
    </w:pPr>
  </w:style>
  <w:style w:type="paragraph" w:customStyle="1" w:styleId="ListNote">
    <w:name w:val="List Note"/>
    <w:basedOn w:val="List"/>
    <w:rsid w:val="00916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4C3"/>
    <w:rPr>
      <w:rFonts w:ascii="Courier New" w:hAnsi="Courier New"/>
    </w:rPr>
  </w:style>
  <w:style w:type="paragraph" w:customStyle="1" w:styleId="NoteBullet">
    <w:name w:val="Note Bullet"/>
    <w:basedOn w:val="Note"/>
    <w:rsid w:val="00916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4C3"/>
    <w:rPr>
      <w:b/>
      <w:smallCaps/>
    </w:rPr>
  </w:style>
  <w:style w:type="paragraph" w:customStyle="1" w:styleId="TableListNumber">
    <w:name w:val="Table List Number"/>
    <w:basedOn w:val="ListNumber"/>
    <w:rsid w:val="00916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4C3"/>
    <w:pPr>
      <w:numPr>
        <w:numId w:val="8"/>
      </w:numPr>
    </w:pPr>
  </w:style>
  <w:style w:type="paragraph" w:customStyle="1" w:styleId="ListAlpha2">
    <w:name w:val="List Alpha 2"/>
    <w:basedOn w:val="List2"/>
    <w:rsid w:val="009164C3"/>
    <w:pPr>
      <w:numPr>
        <w:numId w:val="7"/>
      </w:numPr>
    </w:pPr>
  </w:style>
  <w:style w:type="paragraph" w:styleId="List2">
    <w:name w:val="List 2"/>
    <w:basedOn w:val="BodyText"/>
    <w:rsid w:val="00916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4C3"/>
    <w:pPr>
      <w:numPr>
        <w:numId w:val="3"/>
      </w:numPr>
    </w:pPr>
  </w:style>
  <w:style w:type="paragraph" w:styleId="ListContinue2">
    <w:name w:val="List Continue 2"/>
    <w:basedOn w:val="List2"/>
    <w:rsid w:val="009164C3"/>
    <w:pPr>
      <w:ind w:firstLine="0"/>
    </w:pPr>
  </w:style>
  <w:style w:type="paragraph" w:styleId="ListContinue3">
    <w:name w:val="List Continue 3"/>
    <w:basedOn w:val="List3"/>
    <w:rsid w:val="009164C3"/>
    <w:pPr>
      <w:ind w:left="1021" w:firstLine="0"/>
    </w:pPr>
  </w:style>
  <w:style w:type="paragraph" w:styleId="ListContinue4">
    <w:name w:val="List Continue 4"/>
    <w:basedOn w:val="List4"/>
    <w:rsid w:val="009164C3"/>
    <w:pPr>
      <w:ind w:firstLine="0"/>
    </w:pPr>
  </w:style>
  <w:style w:type="paragraph" w:styleId="ListContinue5">
    <w:name w:val="List Continue 5"/>
    <w:basedOn w:val="List5"/>
    <w:rsid w:val="009164C3"/>
    <w:pPr>
      <w:ind w:firstLine="0"/>
    </w:pPr>
  </w:style>
  <w:style w:type="paragraph" w:styleId="ListNumber3">
    <w:name w:val="List Number 3"/>
    <w:basedOn w:val="List3"/>
    <w:rsid w:val="009164C3"/>
    <w:pPr>
      <w:numPr>
        <w:numId w:val="4"/>
      </w:numPr>
    </w:pPr>
  </w:style>
  <w:style w:type="paragraph" w:styleId="ListNumber4">
    <w:name w:val="List Number 4"/>
    <w:basedOn w:val="List4"/>
    <w:rsid w:val="009164C3"/>
    <w:pPr>
      <w:numPr>
        <w:numId w:val="5"/>
      </w:numPr>
    </w:pPr>
  </w:style>
  <w:style w:type="paragraph" w:styleId="ListNumber5">
    <w:name w:val="List Number 5"/>
    <w:basedOn w:val="List5"/>
    <w:rsid w:val="009164C3"/>
    <w:pPr>
      <w:numPr>
        <w:numId w:val="6"/>
      </w:numPr>
    </w:pPr>
  </w:style>
  <w:style w:type="paragraph" w:styleId="BlockText">
    <w:name w:val="Block Text"/>
    <w:basedOn w:val="Normal"/>
    <w:rsid w:val="00916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4C3"/>
    <w:rPr>
      <w:sz w:val="16"/>
      <w:vertAlign w:val="superscript"/>
    </w:rPr>
  </w:style>
  <w:style w:type="character" w:customStyle="1" w:styleId="Symbols">
    <w:name w:val="Symbols"/>
    <w:basedOn w:val="DefaultParagraphFont"/>
    <w:rsid w:val="009164C3"/>
    <w:rPr>
      <w:rFonts w:ascii="Symbol" w:hAnsi="Symbol"/>
    </w:rPr>
  </w:style>
  <w:style w:type="character" w:customStyle="1" w:styleId="MenuOptions">
    <w:name w:val="Menu Options"/>
    <w:basedOn w:val="DefaultParagraphFont"/>
    <w:rsid w:val="00916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4C3"/>
    <w:rPr>
      <w:b/>
    </w:rPr>
  </w:style>
  <w:style w:type="character" w:customStyle="1" w:styleId="Underlined">
    <w:name w:val="Underlined"/>
    <w:basedOn w:val="DefaultParagraphFont"/>
    <w:rsid w:val="009164C3"/>
    <w:rPr>
      <w:u w:val="single"/>
    </w:rPr>
  </w:style>
  <w:style w:type="paragraph" w:customStyle="1" w:styleId="TableBodyTextRight">
    <w:name w:val="Table Body Text Right"/>
    <w:basedOn w:val="TableBodyText"/>
    <w:rsid w:val="00916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4C3"/>
    <w:rPr>
      <w:sz w:val="18"/>
    </w:rPr>
  </w:style>
  <w:style w:type="paragraph" w:customStyle="1" w:styleId="BodySmallRight">
    <w:name w:val="Body Small Right"/>
    <w:basedOn w:val="BodyTextRight"/>
    <w:rsid w:val="009164C3"/>
    <w:rPr>
      <w:sz w:val="18"/>
      <w:szCs w:val="18"/>
    </w:rPr>
  </w:style>
  <w:style w:type="paragraph" w:customStyle="1" w:styleId="MarginEdition">
    <w:name w:val="Margin Edition"/>
    <w:basedOn w:val="MarginNote"/>
    <w:rsid w:val="00916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4C3"/>
    <w:rPr>
      <w:sz w:val="2"/>
      <w:szCs w:val="2"/>
    </w:rPr>
  </w:style>
  <w:style w:type="character" w:customStyle="1" w:styleId="Small">
    <w:name w:val="Small"/>
    <w:basedOn w:val="DefaultParagraphFont"/>
    <w:rsid w:val="009164C3"/>
    <w:rPr>
      <w:sz w:val="16"/>
    </w:rPr>
  </w:style>
  <w:style w:type="paragraph" w:customStyle="1" w:styleId="WideTable">
    <w:name w:val="Wide Table"/>
    <w:basedOn w:val="Normal"/>
    <w:rsid w:val="00916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4C3"/>
  </w:style>
  <w:style w:type="paragraph" w:styleId="Quote">
    <w:name w:val="Quote"/>
    <w:basedOn w:val="Heading1"/>
    <w:link w:val="QuoteChar"/>
    <w:qFormat/>
    <w:rsid w:val="00916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4C3"/>
    <w:pPr>
      <w:pageBreakBefore/>
    </w:pPr>
  </w:style>
  <w:style w:type="paragraph" w:customStyle="1" w:styleId="Border">
    <w:name w:val="Border"/>
    <w:basedOn w:val="Normal"/>
    <w:qFormat/>
    <w:rsid w:val="00916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4C3"/>
    <w:rPr>
      <w:u w:val="single"/>
    </w:rPr>
  </w:style>
  <w:style w:type="character" w:customStyle="1" w:styleId="BoldandItalics">
    <w:name w:val="Bold and Italics"/>
    <w:qFormat/>
    <w:rsid w:val="009164C3"/>
    <w:rPr>
      <w:b/>
      <w:i/>
      <w:u w:val="none"/>
    </w:rPr>
  </w:style>
  <w:style w:type="paragraph" w:styleId="BalloonText">
    <w:name w:val="Balloon Text"/>
    <w:basedOn w:val="Normal"/>
    <w:link w:val="BalloonTextChar"/>
    <w:rsid w:val="00916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4C3"/>
    <w:pPr>
      <w:spacing w:before="0" w:after="0"/>
    </w:pPr>
  </w:style>
  <w:style w:type="paragraph" w:customStyle="1" w:styleId="BodyTextBold">
    <w:name w:val="Body Text Bold"/>
    <w:basedOn w:val="BodyText"/>
    <w:qFormat/>
    <w:rsid w:val="009164C3"/>
    <w:rPr>
      <w:b/>
    </w:rPr>
  </w:style>
  <w:style w:type="character" w:styleId="Hyperlink">
    <w:name w:val="Hyperlink"/>
    <w:basedOn w:val="DefaultParagraphFont"/>
    <w:uiPriority w:val="99"/>
    <w:unhideWhenUsed/>
    <w:rsid w:val="00D71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4594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RIISAM215E Carry out drilling industry operational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