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7DF" w:rsidP="003D3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RIISAM215D Carry out drilling industry operational maintenance</w:t>
      </w:r>
      <w:r>
        <w:fldChar w:fldCharType="end"/>
      </w:r>
    </w:p>
    <w:p w:rsidR="003D37DF" w:rsidP="003D37DF">
      <w:pPr>
        <w:pStyle w:val="Version"/>
        <w:sectPr w:rsidSect="00D87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737D" w:rsidP="00D8737D">
      <w:pPr>
        <w:pStyle w:val="SuperHeading"/>
      </w:pPr>
      <w:r w:rsidRPr="00D8737D">
        <w:t>RIISAM215D Carry out drilling industry operational maintenance</w:t>
      </w:r>
    </w:p>
    <w:p w:rsidR="00000000" w:rsidRPr="00D8737D" w:rsidP="00D8737D">
      <w:pPr>
        <w:pStyle w:val="Heading1"/>
      </w:pPr>
      <w:bookmarkStart w:id="1" w:name="O_682995"/>
      <w:bookmarkEnd w:id="1"/>
      <w:r w:rsidRPr="00D873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D3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Heading4"/>
              <w:rPr>
                <w:lang w:val="en-NZ"/>
              </w:rPr>
            </w:pPr>
            <w:r w:rsidRPr="00D8737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Heading4"/>
              <w:rPr>
                <w:lang w:val="en-NZ"/>
              </w:rPr>
            </w:pPr>
            <w:r w:rsidRPr="00D8737D">
              <w:t>Comment</w:t>
            </w:r>
          </w:p>
        </w:tc>
      </w:tr>
      <w:tr w:rsidTr="003D37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This unit replaces RIISAM215A Carry out drilling Industry operational maintenance</w:t>
            </w:r>
          </w:p>
        </w:tc>
      </w:tr>
      <w:tr w:rsidTr="003D3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7D" w:rsidP="00D8737D">
            <w:pPr>
              <w:pStyle w:val="BodyText"/>
            </w:pPr>
            <w:r w:rsidRPr="00D8737D">
              <w:t>Required frequency and volume of evidence amended in Performance evidence.</w:t>
            </w:r>
          </w:p>
          <w:p w:rsidR="00000000" w:rsidRPr="00D8737D" w:rsidP="00D8737D">
            <w:pPr>
              <w:pStyle w:val="BodyText"/>
            </w:pPr>
            <w:r w:rsidRPr="00D8737D">
              <w:t>Substantial amendments made in Assessment Conditions field, including: references to Industry Sectors, assessor and subject matter expert experience requirements, how assessment sho</w:t>
            </w:r>
            <w:r w:rsidRPr="00D8737D">
              <w:t>uld be conducted and what it should confirm.</w:t>
            </w:r>
          </w:p>
        </w:tc>
      </w:tr>
    </w:tbl>
    <w:p w:rsidR="00000000" w:rsidRPr="00D8737D" w:rsidP="00D8737D">
      <w:pPr>
        <w:pStyle w:val="BodyText"/>
      </w:pPr>
    </w:p>
    <w:p w:rsidR="00000000" w:rsidRPr="00D8737D" w:rsidP="00D8737D">
      <w:pPr>
        <w:pStyle w:val="AllowPageBreak"/>
      </w:pPr>
    </w:p>
    <w:p w:rsidR="00000000" w:rsidRPr="00D8737D" w:rsidP="00D8737D">
      <w:pPr>
        <w:pStyle w:val="Heading1"/>
      </w:pPr>
      <w:bookmarkStart w:id="2" w:name="O_682994"/>
      <w:bookmarkEnd w:id="2"/>
      <w:r w:rsidRPr="00D8737D">
        <w:t>Application</w:t>
      </w:r>
    </w:p>
    <w:p w:rsidR="00000000" w:rsidRPr="00D8737D" w:rsidP="003D37DF">
      <w:pPr>
        <w:pStyle w:val="BodyText"/>
      </w:pPr>
      <w:r w:rsidRPr="00D8737D">
        <w:t>This unit describes a participant’s skills and knowledge required to carry out operational maintenance in Drilling.</w:t>
      </w:r>
    </w:p>
    <w:p w:rsidR="00000000" w:rsidRPr="00D8737D" w:rsidP="003D37DF">
      <w:pPr>
        <w:pStyle w:val="BodyText"/>
      </w:pPr>
      <w:r w:rsidRPr="00D8737D">
        <w:t>This unit is appropriate for those working in operational roles.</w:t>
      </w:r>
    </w:p>
    <w:p w:rsidR="003D37DF" w:rsidP="003D37DF">
      <w:pPr>
        <w:pStyle w:val="BodyText"/>
      </w:pPr>
      <w:r w:rsidRPr="00D8737D">
        <w:t>No licensing, legislation or certification requirements apply to this unit at the time of publication.</w:t>
      </w:r>
    </w:p>
    <w:p w:rsidR="00000000" w:rsidRPr="00D8737D" w:rsidP="00D8737D">
      <w:pPr>
        <w:pStyle w:val="Heading1"/>
      </w:pPr>
      <w:bookmarkStart w:id="3" w:name="O_682993"/>
      <w:bookmarkEnd w:id="3"/>
      <w:r w:rsidRPr="00D8737D">
        <w:t>Unit Sector</w:t>
      </w:r>
    </w:p>
    <w:p w:rsidR="00000000" w:rsidRPr="00D8737D" w:rsidP="003D37DF">
      <w:pPr>
        <w:pStyle w:val="BodyText"/>
      </w:pPr>
      <w:r w:rsidRPr="00D8737D">
        <w:t>Drilling</w:t>
      </w:r>
    </w:p>
    <w:p w:rsidR="00000000" w:rsidRPr="00D8737D" w:rsidP="00D8737D">
      <w:pPr>
        <w:pStyle w:val="Heading1"/>
      </w:pPr>
      <w:bookmarkStart w:id="4" w:name="O_682992"/>
      <w:bookmarkEnd w:id="4"/>
      <w:r w:rsidRPr="00D8737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873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1.</w:t>
            </w:r>
            <w:r w:rsidRPr="00D8737D">
              <w:tab/>
              <w:t>Plan and prepare to carry out drilling Industry operational</w:t>
            </w:r>
            <w:r w:rsidRPr="00D8737D">
              <w:t xml:space="preserve">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7D" w:rsidP="00D8737D">
            <w:pPr>
              <w:pStyle w:val="BodyText"/>
            </w:pPr>
            <w:r w:rsidRPr="00D8737D">
              <w:t>1.1</w:t>
            </w:r>
            <w:r w:rsidRPr="00D8737D">
              <w:tab/>
              <w:t xml:space="preserve">Access, interpret and apply drilling service and maintenance documentation and ensure the work activity is compliant </w:t>
            </w:r>
          </w:p>
          <w:p w:rsidR="00000000" w:rsidRPr="00D8737D" w:rsidP="00D8737D">
            <w:pPr>
              <w:pStyle w:val="BodyText"/>
            </w:pPr>
            <w:r w:rsidRPr="00D8737D">
              <w:t>1.2</w:t>
            </w:r>
            <w:r w:rsidRPr="00D8737D">
              <w:tab/>
              <w:t>Obtain, read, interpret, clarify and confirm work requirements</w:t>
            </w:r>
          </w:p>
          <w:p w:rsidR="00000000" w:rsidRPr="00D8737D" w:rsidP="00D8737D">
            <w:pPr>
              <w:pStyle w:val="BodyText"/>
            </w:pPr>
            <w:r w:rsidRPr="00D8737D">
              <w:t>1.3</w:t>
            </w:r>
            <w:r w:rsidRPr="00D8737D">
              <w:tab/>
              <w:t>Identify and address potential risks, hazards and</w:t>
            </w:r>
            <w:r w:rsidRPr="00D8737D">
              <w:t xml:space="preserve"> environmental issues, and implement control measures</w:t>
            </w:r>
          </w:p>
          <w:p w:rsidR="00000000" w:rsidRPr="00D8737D" w:rsidP="00D8737D">
            <w:pPr>
              <w:pStyle w:val="BodyText"/>
            </w:pPr>
            <w:r w:rsidRPr="00D8737D">
              <w:t>1.4</w:t>
            </w:r>
            <w:r w:rsidRPr="00D8737D">
              <w:tab/>
              <w:t>Select and wear appropriate personal protective equipment for the work activity Communicate and coordinate activities with others throughout the work activity</w:t>
            </w:r>
          </w:p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1.5</w:t>
            </w:r>
            <w:r w:rsidRPr="00D8737D">
              <w:tab/>
              <w:t>Obtain and interpret emergency proc</w:t>
            </w:r>
            <w:r w:rsidRPr="00D8737D">
              <w:t>edures and be ready for fire/accident/emergency</w:t>
            </w:r>
          </w:p>
        </w:tc>
      </w:tr>
      <w:tr w:rsidTr="00D873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2.</w:t>
            </w:r>
            <w:r w:rsidRPr="00D8737D">
              <w:tab/>
              <w:t>Carry out pre-drilling checks and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7D" w:rsidP="00D8737D">
            <w:pPr>
              <w:pStyle w:val="BodyText"/>
            </w:pPr>
            <w:r w:rsidRPr="00D8737D">
              <w:t>2.1</w:t>
            </w:r>
            <w:r w:rsidRPr="00D8737D">
              <w:tab/>
              <w:t>Carry out pre drilling checks</w:t>
            </w:r>
          </w:p>
          <w:p w:rsidR="00000000" w:rsidRPr="00D8737D" w:rsidP="00D8737D">
            <w:pPr>
              <w:pStyle w:val="BodyText"/>
            </w:pPr>
            <w:r w:rsidRPr="00D8737D">
              <w:t>2.2</w:t>
            </w:r>
            <w:r w:rsidRPr="00D8737D">
              <w:tab/>
              <w:t>Complete workplace and/or site documentation</w:t>
            </w:r>
          </w:p>
          <w:p w:rsidR="00000000" w:rsidRPr="00D8737D" w:rsidP="00D8737D">
            <w:pPr>
              <w:pStyle w:val="BodyText"/>
            </w:pPr>
            <w:r w:rsidRPr="00D8737D">
              <w:t>2.3</w:t>
            </w:r>
            <w:r w:rsidRPr="00D8737D">
              <w:tab/>
              <w:t>Access and apply lubrication schedule</w:t>
            </w:r>
          </w:p>
          <w:p w:rsidR="00000000" w:rsidRPr="00D8737D" w:rsidP="00D8737D">
            <w:pPr>
              <w:pStyle w:val="BodyText"/>
            </w:pPr>
            <w:r w:rsidRPr="00D8737D">
              <w:t>2.4</w:t>
            </w:r>
            <w:r w:rsidRPr="00D8737D">
              <w:tab/>
            </w:r>
            <w:r w:rsidRPr="00D8737D">
              <w:t>Top up fluid levels and bleed lines</w:t>
            </w:r>
          </w:p>
          <w:p w:rsidR="00000000" w:rsidRPr="00D8737D" w:rsidP="00D8737D">
            <w:pPr>
              <w:pStyle w:val="BodyText"/>
            </w:pPr>
            <w:r w:rsidRPr="00D8737D">
              <w:t>2.5</w:t>
            </w:r>
            <w:r w:rsidRPr="00D8737D">
              <w:tab/>
              <w:t>Check filters and clean/replace</w:t>
            </w:r>
          </w:p>
          <w:p w:rsidR="00000000" w:rsidRPr="00D8737D" w:rsidP="00D8737D">
            <w:pPr>
              <w:pStyle w:val="BodyText"/>
            </w:pPr>
            <w:r w:rsidRPr="00D8737D">
              <w:t>2.6</w:t>
            </w:r>
            <w:r w:rsidRPr="00D8737D">
              <w:tab/>
              <w:t>Check security of all circulation systems</w:t>
            </w:r>
          </w:p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2.7</w:t>
            </w:r>
            <w:r w:rsidRPr="00D8737D">
              <w:tab/>
              <w:t>Ensure cabin and windscreen are clean and seat belts and windscreen washer function</w:t>
            </w:r>
          </w:p>
        </w:tc>
      </w:tr>
      <w:tr w:rsidTr="00D873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3.</w:t>
            </w:r>
            <w:r w:rsidRPr="00D8737D">
              <w:tab/>
              <w:t>Perform machine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7D" w:rsidP="00D8737D">
            <w:pPr>
              <w:pStyle w:val="BodyText"/>
            </w:pPr>
            <w:r w:rsidRPr="00D8737D">
              <w:t>3.1</w:t>
            </w:r>
            <w:r w:rsidRPr="00D8737D">
              <w:tab/>
              <w:t>Carry out equipment</w:t>
            </w:r>
            <w:r w:rsidRPr="00D8737D">
              <w:t xml:space="preserve"> inspection, servicing and lubrication </w:t>
            </w:r>
          </w:p>
          <w:p w:rsidR="00000000" w:rsidRPr="00D8737D" w:rsidP="00D8737D">
            <w:pPr>
              <w:pStyle w:val="BodyText"/>
            </w:pPr>
            <w:r w:rsidRPr="00D8737D">
              <w:t>3.2</w:t>
            </w:r>
            <w:r w:rsidRPr="00D8737D">
              <w:tab/>
              <w:t xml:space="preserve">Identify faults or potential faults </w:t>
            </w:r>
          </w:p>
          <w:p w:rsidR="00000000" w:rsidRPr="00D8737D" w:rsidP="00D8737D">
            <w:pPr>
              <w:pStyle w:val="BodyText"/>
            </w:pPr>
            <w:r w:rsidRPr="00D8737D">
              <w:t>3.3</w:t>
            </w:r>
            <w:r w:rsidRPr="00D8737D">
              <w:tab/>
              <w:t>Observe isolation/tag out/lock out procedures</w:t>
            </w:r>
          </w:p>
          <w:p w:rsidR="00000000" w:rsidRPr="00D8737D" w:rsidP="00D8737D">
            <w:pPr>
              <w:pStyle w:val="BodyText"/>
            </w:pPr>
            <w:r w:rsidRPr="00D8737D">
              <w:t>3.4</w:t>
            </w:r>
            <w:r w:rsidRPr="00D8737D">
              <w:tab/>
              <w:t>Identify, record and/or report requirement for repair or maintenance and critical time line for rectification</w:t>
            </w:r>
          </w:p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3.5</w:t>
            </w:r>
            <w:r w:rsidRPr="00D8737D">
              <w:tab/>
              <w:t>Monitor</w:t>
            </w:r>
            <w:r w:rsidRPr="00D8737D">
              <w:t xml:space="preserve"> effectiveness of maintenance performed</w:t>
            </w:r>
          </w:p>
        </w:tc>
      </w:tr>
      <w:tr w:rsidTr="00D873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4.</w:t>
            </w:r>
            <w:r w:rsidRPr="00D8737D">
              <w:tab/>
              <w:t>Maintain all down hole tools and other drilling consumables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7D" w:rsidP="00D8737D">
            <w:pPr>
              <w:pStyle w:val="BodyText"/>
            </w:pPr>
            <w:r w:rsidRPr="00D8737D">
              <w:t>4.1</w:t>
            </w:r>
            <w:r w:rsidRPr="00D8737D">
              <w:tab/>
              <w:t>Carry out component maintenance</w:t>
            </w:r>
          </w:p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4.2</w:t>
            </w:r>
            <w:r w:rsidRPr="00D8737D">
              <w:tab/>
              <w:t>Maintain and store tools and consumables</w:t>
            </w:r>
          </w:p>
        </w:tc>
      </w:tr>
      <w:tr w:rsidTr="00D873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5.</w:t>
            </w:r>
            <w:r w:rsidRPr="00D8737D">
              <w:tab/>
              <w:t>Perform machinery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7D" w:rsidP="00D8737D">
            <w:pPr>
              <w:pStyle w:val="BodyText"/>
            </w:pPr>
            <w:r w:rsidRPr="00D8737D">
              <w:t>5.1</w:t>
            </w:r>
            <w:r w:rsidRPr="00D8737D">
              <w:tab/>
              <w:t>Access and apply scheduled  machi</w:t>
            </w:r>
            <w:r w:rsidRPr="00D8737D">
              <w:t>nery servicing, maintenance and overhauls</w:t>
            </w:r>
          </w:p>
          <w:p w:rsidR="00000000" w:rsidRPr="00D8737D" w:rsidP="00D8737D">
            <w:pPr>
              <w:pStyle w:val="BodyText"/>
            </w:pPr>
            <w:r w:rsidRPr="00D8737D">
              <w:t>5.2</w:t>
            </w:r>
            <w:r w:rsidRPr="00D8737D">
              <w:tab/>
              <w:t>Use tag out/lock out when servicing</w:t>
            </w:r>
          </w:p>
          <w:p w:rsidR="00000000" w:rsidRPr="00D8737D" w:rsidP="00D8737D">
            <w:pPr>
              <w:pStyle w:val="BodyText"/>
            </w:pPr>
            <w:r w:rsidRPr="00D8737D">
              <w:t>5.3</w:t>
            </w:r>
            <w:r w:rsidRPr="00D8737D">
              <w:tab/>
              <w:t>Carry out minor servicing of equipment</w:t>
            </w:r>
          </w:p>
          <w:p w:rsidR="00000000" w:rsidRPr="00D8737D" w:rsidP="00D8737D">
            <w:pPr>
              <w:pStyle w:val="BodyText"/>
            </w:pPr>
            <w:r w:rsidRPr="00D8737D">
              <w:t>5.4</w:t>
            </w:r>
            <w:r w:rsidRPr="00D8737D">
              <w:tab/>
            </w:r>
            <w:r w:rsidRPr="00D8737D">
              <w:tab/>
              <w:t>Carry out routine inspection, servicing, lubrication and housekeeping tasks</w:t>
            </w:r>
          </w:p>
          <w:p w:rsidR="00000000" w:rsidRPr="00D8737D" w:rsidP="00D8737D">
            <w:pPr>
              <w:pStyle w:val="BodyText"/>
            </w:pPr>
            <w:r w:rsidRPr="00D8737D">
              <w:t>5.5</w:t>
            </w:r>
            <w:r w:rsidRPr="00D8737D">
              <w:tab/>
              <w:t>Read and apply instructions on maintenance pro</w:t>
            </w:r>
            <w:r w:rsidRPr="00D8737D">
              <w:t>cedures, lubrication tasks and filter change/service</w:t>
            </w:r>
          </w:p>
          <w:p w:rsidR="00000000" w:rsidRPr="00D8737D" w:rsidP="00D8737D">
            <w:pPr>
              <w:pStyle w:val="BodyText"/>
            </w:pPr>
            <w:r w:rsidRPr="00D8737D">
              <w:t>5.6</w:t>
            </w:r>
            <w:r w:rsidRPr="00D8737D">
              <w:tab/>
              <w:t>Identify, record and replace worn parts</w:t>
            </w:r>
          </w:p>
          <w:p w:rsidR="00000000" w:rsidRPr="00D8737D" w:rsidP="00D8737D">
            <w:pPr>
              <w:pStyle w:val="BodyText"/>
            </w:pPr>
            <w:r w:rsidRPr="00D8737D">
              <w:t>5.7</w:t>
            </w:r>
            <w:r w:rsidRPr="00D8737D">
              <w:tab/>
              <w:t xml:space="preserve">Conduct diagnostic and troubleshooting techniques and take remedial action </w:t>
            </w:r>
          </w:p>
          <w:p w:rsidR="00000000" w:rsidRPr="00D8737D" w:rsidP="00D8737D">
            <w:pPr>
              <w:pStyle w:val="BodyText"/>
            </w:pPr>
            <w:r w:rsidRPr="00D8737D">
              <w:t>5.8</w:t>
            </w:r>
            <w:r w:rsidRPr="00D8737D">
              <w:tab/>
              <w:t>Identify operational faults in and maintain hydraulic systems</w:t>
            </w:r>
          </w:p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5.9</w:t>
            </w:r>
            <w:r w:rsidRPr="00D8737D">
              <w:tab/>
            </w:r>
            <w:r w:rsidRPr="00D8737D">
              <w:t>Report service and repair requirements and take remedial action</w:t>
            </w:r>
          </w:p>
        </w:tc>
      </w:tr>
      <w:tr w:rsidTr="00D873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6.</w:t>
            </w:r>
            <w:r w:rsidRPr="00D8737D">
              <w:tab/>
              <w:t>Perform equipment and machinery field repairs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7D" w:rsidP="00D8737D">
            <w:pPr>
              <w:pStyle w:val="BodyText"/>
            </w:pPr>
            <w:r w:rsidRPr="00D8737D">
              <w:t>6.1</w:t>
            </w:r>
            <w:r w:rsidRPr="00D8737D">
              <w:tab/>
              <w:t>Isolate and rectify equipment faults</w:t>
            </w:r>
          </w:p>
          <w:p w:rsidR="00000000" w:rsidRPr="00D8737D" w:rsidP="00D8737D">
            <w:pPr>
              <w:pStyle w:val="BodyText"/>
            </w:pPr>
            <w:r w:rsidRPr="00D8737D">
              <w:t>6.2</w:t>
            </w:r>
            <w:r w:rsidRPr="00D8737D">
              <w:tab/>
              <w:t>Identify extent of repair needed and obtain spare parts</w:t>
            </w:r>
          </w:p>
          <w:p w:rsidR="00000000" w:rsidRPr="00D8737D" w:rsidP="00D8737D">
            <w:pPr>
              <w:pStyle w:val="BodyText"/>
            </w:pPr>
            <w:r w:rsidRPr="00D8737D">
              <w:t>6.3</w:t>
            </w:r>
            <w:r w:rsidRPr="00D8737D">
              <w:tab/>
              <w:t>Identify, select and use tools requir</w:t>
            </w:r>
            <w:r w:rsidRPr="00D8737D">
              <w:t xml:space="preserve">ed for maintenance and </w:t>
            </w:r>
            <w:r w:rsidRPr="00D8737D">
              <w:t>repairs</w:t>
            </w:r>
          </w:p>
          <w:p w:rsidR="00000000" w:rsidRPr="00D8737D" w:rsidP="00D8737D">
            <w:pPr>
              <w:pStyle w:val="BodyText"/>
            </w:pPr>
            <w:r w:rsidRPr="00D8737D">
              <w:t>6.4</w:t>
            </w:r>
            <w:r w:rsidRPr="00D8737D">
              <w:tab/>
              <w:t>Identify and return re-usable parts/components or accessories</w:t>
            </w:r>
          </w:p>
          <w:p w:rsidR="00000000" w:rsidRPr="00D8737D" w:rsidP="00D8737D">
            <w:pPr>
              <w:pStyle w:val="BodyText"/>
            </w:pPr>
            <w:r w:rsidRPr="00D8737D">
              <w:t>6.5</w:t>
            </w:r>
            <w:r w:rsidRPr="00D8737D">
              <w:tab/>
              <w:t>Review equipment and re-set in response to site conditions</w:t>
            </w:r>
          </w:p>
          <w:p w:rsidR="00000000" w:rsidRPr="00D8737D" w:rsidP="00D8737D">
            <w:pPr>
              <w:pStyle w:val="BodyText"/>
            </w:pPr>
            <w:r w:rsidRPr="00D8737D">
              <w:t>6.6</w:t>
            </w:r>
            <w:r w:rsidRPr="00D8737D">
              <w:tab/>
              <w:t>Identify system faults and formulate appropriate responses within agreed time lines</w:t>
            </w:r>
          </w:p>
          <w:p w:rsidR="00000000" w:rsidRPr="00D8737D" w:rsidP="00D8737D">
            <w:pPr>
              <w:pStyle w:val="BodyText"/>
            </w:pPr>
            <w:r w:rsidRPr="00D8737D">
              <w:t>6.7</w:t>
            </w:r>
            <w:r w:rsidRPr="00D8737D">
              <w:tab/>
              <w:t>Main</w:t>
            </w:r>
            <w:r w:rsidRPr="00D8737D">
              <w:t xml:space="preserve">tain service records </w:t>
            </w:r>
          </w:p>
          <w:p w:rsidR="00000000" w:rsidRPr="00D8737D" w:rsidP="00D8737D">
            <w:pPr>
              <w:pStyle w:val="BodyText"/>
            </w:pPr>
            <w:r w:rsidRPr="00D8737D">
              <w:t>6.8</w:t>
            </w:r>
            <w:r w:rsidRPr="00D8737D">
              <w:tab/>
              <w:t xml:space="preserve">Dismantle, assess, service, repair, reassemble and test drill components </w:t>
            </w:r>
          </w:p>
        </w:tc>
      </w:tr>
    </w:tbl>
    <w:p w:rsidR="00000000" w:rsidRPr="00D8737D" w:rsidP="00D8737D">
      <w:pPr>
        <w:pStyle w:val="BodyText"/>
      </w:pPr>
    </w:p>
    <w:p w:rsidR="00000000" w:rsidRPr="00D8737D" w:rsidP="00D8737D">
      <w:pPr>
        <w:pStyle w:val="AllowPageBreak"/>
      </w:pPr>
    </w:p>
    <w:p w:rsidR="00000000" w:rsidRPr="00D8737D" w:rsidP="00D8737D">
      <w:pPr>
        <w:pStyle w:val="Heading1"/>
      </w:pPr>
      <w:bookmarkStart w:id="5" w:name="O_682991"/>
      <w:bookmarkEnd w:id="5"/>
      <w:r w:rsidRPr="00D8737D">
        <w:t>Foundation Skills</w:t>
      </w:r>
    </w:p>
    <w:p w:rsidR="00000000" w:rsidRPr="00D8737D" w:rsidP="003D37DF">
      <w:pPr>
        <w:pStyle w:val="BodyText"/>
      </w:pPr>
      <w:r w:rsidRPr="00D8737D">
        <w:t>Foundation skills essential to performance are explicit in the performance criteria of this unit. Further information i</w:t>
      </w:r>
      <w:r w:rsidRPr="00D8737D">
        <w:t>s available in the Resources and Infrastructure Industry Training Package Companion Volume.</w:t>
      </w:r>
    </w:p>
    <w:p w:rsidR="00000000" w:rsidRPr="00D8737D" w:rsidP="00D8737D">
      <w:pPr>
        <w:pStyle w:val="Heading1"/>
      </w:pPr>
      <w:bookmarkStart w:id="6" w:name="O_682990"/>
      <w:bookmarkEnd w:id="6"/>
      <w:r w:rsidRPr="00D8737D">
        <w:t>Unit Mapping Information</w:t>
      </w:r>
    </w:p>
    <w:p w:rsidR="00000000" w:rsidRPr="00D8737D" w:rsidP="003D37DF">
      <w:pPr>
        <w:pStyle w:val="BodyText"/>
      </w:pPr>
      <w:r w:rsidRPr="00D8737D">
        <w:t>RIISAM215A Carry out drilling industry operational maintenance</w:t>
      </w:r>
    </w:p>
    <w:p w:rsidR="00000000" w:rsidRPr="00D8737D" w:rsidP="00D8737D">
      <w:pPr>
        <w:pStyle w:val="Heading1"/>
      </w:pPr>
      <w:bookmarkStart w:id="7" w:name="O_682996"/>
      <w:bookmarkEnd w:id="7"/>
      <w:r w:rsidRPr="00D8737D">
        <w:t>Links</w:t>
      </w:r>
    </w:p>
    <w:p w:rsidR="00000000" w:rsidRPr="00D8737D" w:rsidP="003D37DF">
      <w:pPr>
        <w:pStyle w:val="BodyText"/>
      </w:pPr>
      <w:r w:rsidRPr="00D873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379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8737D" w:rsidP="003D37DF">
      <w:pPr>
        <w:pStyle w:val="BodyText"/>
        <w:sectPr w:rsidSect="00D873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737D" w:rsidP="00D8737D">
      <w:pPr>
        <w:pStyle w:val="SuperHeading"/>
      </w:pPr>
      <w:r w:rsidRPr="00D8737D">
        <w:t>Assessment Requirements for RIISAM215D Carry out drilling indus</w:t>
      </w:r>
      <w:r w:rsidRPr="00D8737D">
        <w:t>try operational maintenance</w:t>
      </w:r>
    </w:p>
    <w:p w:rsidR="00000000" w:rsidRPr="00D8737D" w:rsidP="00D8737D">
      <w:pPr>
        <w:pStyle w:val="Heading1"/>
      </w:pPr>
      <w:bookmarkStart w:id="8" w:name="O_682988"/>
      <w:bookmarkEnd w:id="8"/>
      <w:r w:rsidRPr="00D873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D3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Heading4"/>
              <w:rPr>
                <w:lang w:val="en-NZ"/>
              </w:rPr>
            </w:pPr>
            <w:r w:rsidRPr="00D8737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Heading4"/>
              <w:rPr>
                <w:lang w:val="en-NZ"/>
              </w:rPr>
            </w:pPr>
            <w:r w:rsidRPr="00D8737D">
              <w:t>Comment</w:t>
            </w:r>
          </w:p>
        </w:tc>
      </w:tr>
      <w:tr w:rsidTr="003D37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This unit replaces RIISAM215A Carry out drilling Industry operational maintenance</w:t>
            </w:r>
          </w:p>
        </w:tc>
      </w:tr>
      <w:tr w:rsidTr="003D37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7D" w:rsidP="00D8737D">
            <w:pPr>
              <w:pStyle w:val="BodyText"/>
            </w:pPr>
            <w:r w:rsidRPr="00D8737D">
              <w:t>Required frequency and volume of evidence amended in Performance evidence.</w:t>
            </w:r>
          </w:p>
          <w:p w:rsidR="00000000" w:rsidRPr="00D8737D" w:rsidP="00D8737D">
            <w:pPr>
              <w:pStyle w:val="BodyText"/>
            </w:pPr>
            <w:r w:rsidRPr="00D8737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8737D" w:rsidP="00D8737D">
      <w:pPr>
        <w:pStyle w:val="BodyText"/>
      </w:pPr>
    </w:p>
    <w:p w:rsidR="00000000" w:rsidRPr="00D8737D" w:rsidP="00D8737D">
      <w:pPr>
        <w:pStyle w:val="AllowPageBreak"/>
      </w:pPr>
    </w:p>
    <w:p w:rsidR="00000000" w:rsidRPr="00D8737D" w:rsidP="00D8737D">
      <w:pPr>
        <w:pStyle w:val="Heading1"/>
      </w:pPr>
      <w:bookmarkStart w:id="9" w:name="O_682987"/>
      <w:bookmarkEnd w:id="9"/>
      <w:r w:rsidRPr="00D8737D">
        <w:t>Performance</w:t>
      </w:r>
      <w:r w:rsidRPr="00D8737D">
        <w:t xml:space="preserve"> Evidence</w:t>
      </w:r>
    </w:p>
    <w:p w:rsidR="00000000" w:rsidRPr="00D8737D" w:rsidP="003D37DF">
      <w:pPr>
        <w:pStyle w:val="BodyText"/>
      </w:pPr>
      <w:r w:rsidRPr="00D8737D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D8737D">
        <w:t xml:space="preserve"> and include evidence that the candidate:</w:t>
      </w:r>
    </w:p>
    <w:p w:rsidR="00000000" w:rsidRPr="00D8737D" w:rsidP="00D8737D">
      <w:pPr>
        <w:pStyle w:val="ListBullet"/>
      </w:pPr>
      <w:r w:rsidRPr="00D8737D">
        <w:t>locates and applies relevant documentation, policies and procedures</w:t>
      </w:r>
    </w:p>
    <w:p w:rsidR="00000000" w:rsidRPr="00D8737D" w:rsidP="00D8737D">
      <w:pPr>
        <w:pStyle w:val="ListBullet"/>
      </w:pPr>
      <w:r w:rsidRPr="00D8737D">
        <w:t>works effectively with others to carry out drilling industry operational maintenance that meets all of the required outcomes including:</w:t>
      </w:r>
    </w:p>
    <w:p w:rsidR="00000000" w:rsidRPr="00D8737D" w:rsidP="00D8737D">
      <w:pPr>
        <w:pStyle w:val="ListBullet2"/>
      </w:pPr>
      <w:r w:rsidRPr="00D8737D">
        <w:t>organising work activities to meet all task requirements</w:t>
      </w:r>
    </w:p>
    <w:p w:rsidR="00000000" w:rsidRPr="00D8737D" w:rsidP="00D8737D">
      <w:pPr>
        <w:pStyle w:val="ListBullet2"/>
      </w:pPr>
      <w:r w:rsidRPr="00D8737D">
        <w:t>communicating clearly and concisely with others to receive and clarify work instructions</w:t>
      </w:r>
    </w:p>
    <w:p w:rsidR="00000000" w:rsidRPr="00D8737D" w:rsidP="00D8737D">
      <w:pPr>
        <w:pStyle w:val="ListBullet2"/>
      </w:pPr>
      <w:r w:rsidRPr="00D8737D">
        <w:t>communicating clearly and concisely with others to resolve coordination requirements prior to commencing and d</w:t>
      </w:r>
      <w:r w:rsidRPr="00D8737D">
        <w:t>uring work activities</w:t>
      </w:r>
    </w:p>
    <w:p w:rsidR="00000000" w:rsidRPr="00D8737D" w:rsidP="00D8737D">
      <w:pPr>
        <w:pStyle w:val="ListBullet"/>
      </w:pPr>
      <w:r w:rsidRPr="00D8737D">
        <w:t>demonstrates completion of carrying out drilling industry operational maintenance that safely, effectively and efficiently meets all of the required outcomes on more than one (1) occasion including:</w:t>
      </w:r>
    </w:p>
    <w:p w:rsidR="00000000" w:rsidRPr="00D8737D" w:rsidP="00D8737D">
      <w:pPr>
        <w:pStyle w:val="ListBullet2"/>
      </w:pPr>
      <w:r w:rsidRPr="00D8737D">
        <w:t>planning and preparing for operat</w:t>
      </w:r>
      <w:r w:rsidRPr="00D8737D">
        <w:t xml:space="preserve">ional maintenance tasks including: </w:t>
      </w:r>
    </w:p>
    <w:p w:rsidR="00000000" w:rsidRPr="00D8737D" w:rsidP="00D8737D">
      <w:pPr>
        <w:pStyle w:val="ListBullet3"/>
      </w:pPr>
      <w:r w:rsidRPr="00D8737D">
        <w:t>carrying out pre-drilling checks and maintenance</w:t>
      </w:r>
    </w:p>
    <w:p w:rsidR="00000000" w:rsidRPr="00D8737D" w:rsidP="00D8737D">
      <w:pPr>
        <w:pStyle w:val="ListBullet3"/>
      </w:pPr>
      <w:r w:rsidRPr="00D8737D">
        <w:t xml:space="preserve">performing machine checks </w:t>
      </w:r>
    </w:p>
    <w:p w:rsidR="00000000" w:rsidRPr="00D8737D" w:rsidP="00D8737D">
      <w:pPr>
        <w:pStyle w:val="ListBullet3"/>
      </w:pPr>
      <w:r w:rsidRPr="00D8737D">
        <w:t>maintaining and store tools and consumables</w:t>
      </w:r>
    </w:p>
    <w:p w:rsidR="00000000" w:rsidRPr="00D8737D" w:rsidP="00D8737D">
      <w:pPr>
        <w:pStyle w:val="ListBullet2"/>
      </w:pPr>
      <w:r w:rsidRPr="00D8737D">
        <w:t>completing maintenance including:</w:t>
      </w:r>
    </w:p>
    <w:p w:rsidR="00000000" w:rsidRPr="00D8737D" w:rsidP="00D8737D">
      <w:pPr>
        <w:pStyle w:val="ListBullet3"/>
      </w:pPr>
      <w:r w:rsidRPr="00D8737D">
        <w:t xml:space="preserve">equipment inspection, servicing and lubrication </w:t>
      </w:r>
    </w:p>
    <w:p w:rsidR="00000000" w:rsidRPr="00D8737D" w:rsidP="00D8737D">
      <w:pPr>
        <w:pStyle w:val="ListBullet3"/>
      </w:pPr>
      <w:r w:rsidRPr="00D8737D">
        <w:t>fault identification</w:t>
      </w:r>
    </w:p>
    <w:p w:rsidR="00000000" w:rsidRPr="00D8737D" w:rsidP="00D8737D">
      <w:pPr>
        <w:pStyle w:val="ListBullet2"/>
      </w:pPr>
      <w:r w:rsidRPr="00D8737D">
        <w:t xml:space="preserve">isolation/tag out/lock out </w:t>
      </w:r>
    </w:p>
    <w:p w:rsidR="00000000" w:rsidRPr="00D8737D" w:rsidP="00D8737D">
      <w:pPr>
        <w:pStyle w:val="ListBullet3"/>
      </w:pPr>
      <w:r w:rsidRPr="00D8737D">
        <w:t>machinery maintenance</w:t>
      </w:r>
    </w:p>
    <w:p w:rsidR="00000000" w:rsidRPr="00D8737D" w:rsidP="00D8737D">
      <w:pPr>
        <w:pStyle w:val="ListBullet2"/>
      </w:pPr>
      <w:r w:rsidRPr="00D8737D">
        <w:t>field repairs</w:t>
      </w:r>
    </w:p>
    <w:p w:rsidR="00000000" w:rsidRPr="00D8737D" w:rsidP="00D8737D">
      <w:pPr>
        <w:pStyle w:val="ListBullet3"/>
      </w:pPr>
      <w:r w:rsidRPr="00D8737D">
        <w:t>completing workplace and/or site documentation</w:t>
      </w:r>
    </w:p>
    <w:p w:rsidR="00000000" w:rsidRPr="00D8737D" w:rsidP="00D8737D">
      <w:pPr>
        <w:pStyle w:val="AllowPageBreak"/>
      </w:pPr>
    </w:p>
    <w:p w:rsidR="00000000" w:rsidRPr="00D8737D" w:rsidP="00D8737D">
      <w:pPr>
        <w:pStyle w:val="Heading1"/>
      </w:pPr>
      <w:bookmarkStart w:id="10" w:name="O_682986"/>
      <w:bookmarkEnd w:id="10"/>
      <w:r w:rsidRPr="00D8737D">
        <w:t>Knowledge Evidence</w:t>
      </w:r>
    </w:p>
    <w:p w:rsidR="00000000" w:rsidRPr="00D8737D" w:rsidP="003D37DF">
      <w:pPr>
        <w:pStyle w:val="BodyText"/>
      </w:pPr>
      <w:r w:rsidRPr="00D8737D">
        <w:t>The candidate must demonstrate knowledge in carrying out drilling Industry operation</w:t>
      </w:r>
      <w:r w:rsidRPr="00D8737D">
        <w:t>al maintenance through:</w:t>
      </w:r>
    </w:p>
    <w:p w:rsidR="00000000" w:rsidRPr="00D8737D" w:rsidP="00D8737D">
      <w:pPr>
        <w:pStyle w:val="ListBullet"/>
      </w:pPr>
      <w:r w:rsidRPr="00D8737D">
        <w:t>Accessing, interpreting and applying organisational and site requirements and procedures for:</w:t>
      </w:r>
    </w:p>
    <w:p w:rsidR="00000000" w:rsidRPr="00D8737D" w:rsidP="00D8737D">
      <w:pPr>
        <w:pStyle w:val="ListBullet2"/>
      </w:pPr>
      <w:r w:rsidRPr="00D8737D">
        <w:t>environmental protection</w:t>
      </w:r>
    </w:p>
    <w:p w:rsidR="00000000" w:rsidRPr="00D8737D" w:rsidP="00D8737D">
      <w:pPr>
        <w:pStyle w:val="ListBullet2"/>
      </w:pPr>
      <w:r w:rsidRPr="00D8737D">
        <w:t xml:space="preserve">isolation and tag out </w:t>
      </w:r>
    </w:p>
    <w:p w:rsidR="00000000" w:rsidRPr="00D8737D" w:rsidP="00D8737D">
      <w:pPr>
        <w:pStyle w:val="ListBullet2"/>
      </w:pPr>
      <w:r w:rsidRPr="00D8737D">
        <w:t>documentation and reporting</w:t>
      </w:r>
    </w:p>
    <w:p w:rsidR="00000000" w:rsidRPr="00D8737D" w:rsidP="00D8737D">
      <w:pPr>
        <w:pStyle w:val="ListBullet2"/>
      </w:pPr>
      <w:r w:rsidRPr="00D8737D">
        <w:t>work, health and safety</w:t>
      </w:r>
    </w:p>
    <w:p w:rsidR="00000000" w:rsidRPr="00D8737D" w:rsidP="00D8737D">
      <w:pPr>
        <w:pStyle w:val="ListBullet2"/>
      </w:pPr>
      <w:r w:rsidRPr="00D8737D">
        <w:t>hazard identification and risk control</w:t>
      </w:r>
    </w:p>
    <w:p w:rsidR="00000000" w:rsidRPr="00D8737D" w:rsidP="00D8737D">
      <w:pPr>
        <w:pStyle w:val="ListBullet2"/>
      </w:pPr>
      <w:r w:rsidRPr="00D8737D">
        <w:t>Job Safety Analysis (JSA)</w:t>
      </w:r>
    </w:p>
    <w:p w:rsidR="00000000" w:rsidRPr="00D8737D" w:rsidP="00D8737D">
      <w:pPr>
        <w:pStyle w:val="ListBullet2"/>
      </w:pPr>
      <w:r w:rsidRPr="00D8737D">
        <w:t>hazardous goods handling</w:t>
      </w:r>
    </w:p>
    <w:p w:rsidR="00000000" w:rsidRPr="00D8737D" w:rsidP="00D8737D">
      <w:pPr>
        <w:pStyle w:val="ListBullet2"/>
      </w:pPr>
      <w:r w:rsidRPr="00D8737D">
        <w:t>tag out/lock out</w:t>
      </w:r>
    </w:p>
    <w:p w:rsidR="00000000" w:rsidRPr="00D8737D" w:rsidP="00D8737D">
      <w:pPr>
        <w:pStyle w:val="ListBullet2"/>
      </w:pPr>
      <w:r w:rsidRPr="00D8737D">
        <w:t>selection and use of hand and power tools</w:t>
      </w:r>
    </w:p>
    <w:p w:rsidR="00000000" w:rsidRPr="00D8737D" w:rsidP="00D8737D">
      <w:pPr>
        <w:pStyle w:val="ListBullet2"/>
      </w:pPr>
      <w:r w:rsidRPr="00D8737D">
        <w:t>verbal and written communication</w:t>
      </w:r>
    </w:p>
    <w:p w:rsidR="00000000" w:rsidRPr="00D8737D" w:rsidP="00D8737D">
      <w:pPr>
        <w:pStyle w:val="ListBullet"/>
      </w:pPr>
      <w:r w:rsidRPr="00D8737D">
        <w:t>applying manufacturer’s maintenance requirements and procedures</w:t>
      </w:r>
    </w:p>
    <w:p w:rsidR="00000000" w:rsidRPr="00D8737D" w:rsidP="00D8737D">
      <w:pPr>
        <w:pStyle w:val="ListBullet"/>
      </w:pPr>
      <w:r w:rsidRPr="00D8737D">
        <w:t>identifyi</w:t>
      </w:r>
      <w:r w:rsidRPr="00D8737D">
        <w:t>ng characteristics, technical capabilities and limitations of equipment</w:t>
      </w:r>
    </w:p>
    <w:p w:rsidR="00000000" w:rsidRPr="00D8737D" w:rsidP="00D8737D">
      <w:pPr>
        <w:pStyle w:val="ListBullet"/>
      </w:pPr>
      <w:r w:rsidRPr="00D8737D">
        <w:t>identifying mechanical/electrical/hydraulic systems and power tools characteristics</w:t>
      </w:r>
    </w:p>
    <w:p w:rsidR="00000000" w:rsidRPr="00D8737D" w:rsidP="00D8737D">
      <w:pPr>
        <w:pStyle w:val="ListBullet"/>
      </w:pPr>
      <w:r w:rsidRPr="00D8737D">
        <w:t>identifying lubricants and their uses</w:t>
      </w:r>
    </w:p>
    <w:p w:rsidR="00000000" w:rsidRPr="00D8737D" w:rsidP="00D8737D">
      <w:pPr>
        <w:pStyle w:val="ListBullet"/>
      </w:pPr>
      <w:r w:rsidRPr="00D8737D">
        <w:t>identifying and interpreting all engine, electric and hydraulic indicators and gauges</w:t>
      </w:r>
    </w:p>
    <w:p w:rsidR="00000000" w:rsidRPr="00D8737D" w:rsidP="00D8737D">
      <w:pPr>
        <w:pStyle w:val="ListBullet"/>
      </w:pPr>
      <w:r w:rsidRPr="00D8737D">
        <w:t>identifying transmission and drive systems</w:t>
      </w:r>
    </w:p>
    <w:p w:rsidR="00000000" w:rsidRPr="00D8737D" w:rsidP="00D8737D">
      <w:pPr>
        <w:pStyle w:val="AllowPageBreak"/>
      </w:pPr>
    </w:p>
    <w:p w:rsidR="00000000" w:rsidRPr="00D8737D" w:rsidP="00D8737D">
      <w:pPr>
        <w:pStyle w:val="Heading1"/>
      </w:pPr>
      <w:bookmarkStart w:id="11" w:name="O_682985"/>
      <w:bookmarkEnd w:id="11"/>
      <w:r w:rsidRPr="00D8737D">
        <w:t>Assessment Conditions</w:t>
      </w:r>
    </w:p>
    <w:p w:rsidR="00000000" w:rsidRPr="00D8737D" w:rsidP="00D8737D">
      <w:pPr>
        <w:pStyle w:val="ListBullet"/>
      </w:pPr>
      <w:r w:rsidRPr="00D8737D">
        <w:t>An assessor of this unit must satisfy the requirements of the NVR/AQTF or their success</w:t>
      </w:r>
      <w:r w:rsidRPr="00D8737D">
        <w:t xml:space="preserve">ors; and Industry regulations for certification and licensing; and, </w:t>
      </w:r>
    </w:p>
    <w:p w:rsidR="00000000" w:rsidRPr="00D8737D" w:rsidP="00D8737D">
      <w:pPr>
        <w:pStyle w:val="ListBullet"/>
      </w:pPr>
      <w:r w:rsidRPr="00D8737D">
        <w:t>this unit must be assessed in the context of this sector’s work environment; and,</w:t>
      </w:r>
    </w:p>
    <w:p w:rsidR="00000000" w:rsidRPr="00D8737D" w:rsidP="00D8737D">
      <w:pPr>
        <w:pStyle w:val="ListBullet"/>
      </w:pPr>
      <w:r w:rsidRPr="00D8737D">
        <w:t>this unit must be assessed in compliance with relevant legislation/regulation and using policies, procedu</w:t>
      </w:r>
      <w:r w:rsidRPr="00D8737D">
        <w:t>res, processes and operational manuals directly related to the industry sector for which it is being assessed; and,</w:t>
      </w:r>
    </w:p>
    <w:p w:rsidR="00000000" w:rsidRPr="00D8737D" w:rsidP="00D8737D">
      <w:pPr>
        <w:pStyle w:val="ListBullet"/>
      </w:pPr>
      <w:r w:rsidRPr="00D8737D">
        <w:t>assessment may be conducted in conjunction with the assessment of other Units of Competency; and,</w:t>
      </w:r>
    </w:p>
    <w:p w:rsidR="00000000" w:rsidRPr="00D8737D" w:rsidP="00D8737D">
      <w:pPr>
        <w:pStyle w:val="ListBullet"/>
      </w:pPr>
      <w:r w:rsidRPr="00D8737D">
        <w:t>assessment must confirm consistent perform</w:t>
      </w:r>
      <w:r w:rsidRPr="00D8737D">
        <w:t>ance can be applied in a range of relevant workplace circumstances; and,</w:t>
      </w:r>
    </w:p>
    <w:p w:rsidR="00000000" w:rsidRPr="00D8737D" w:rsidP="00D8737D">
      <w:pPr>
        <w:pStyle w:val="ListBullet"/>
      </w:pPr>
      <w:r w:rsidRPr="00D8737D">
        <w:t>assessors must demonstrate the performance evidence, and knowledge evidence as outlined in this Unit of Competency, and through the minimum years of current* work experience specified</w:t>
      </w:r>
      <w:r w:rsidRPr="00D8737D">
        <w:t xml:space="preserve"> below in an Industry sector relevant to the outcomes of the unit; or,</w:t>
      </w:r>
    </w:p>
    <w:p w:rsidR="00000000" w:rsidRPr="00D8737D" w:rsidP="00D8737D">
      <w:pPr>
        <w:pStyle w:val="ListBullet"/>
      </w:pPr>
      <w:r w:rsidRPr="00D8737D">
        <w:t xml:space="preserve">where the assessor does not meet experience requirements a co-assessment or partnership arrangement must exist between the qualified assessor and an Industry subject matter expert. The </w:t>
      </w:r>
      <w:r w:rsidRPr="00D8737D">
        <w:t>Industry subject matter expert should hold the unit being assessed (or an equivalent unit) and/or demonstrate equivalence of skills and knowledge at the unit level. An Industry technical expert must also demonstrate skills and knowledge from the minimum ye</w:t>
      </w:r>
      <w:r w:rsidRPr="00D8737D">
        <w:t>ars of current work experience specified below in the Industry sector, including time spent in roles related to the unit being assessed; and,</w:t>
      </w:r>
    </w:p>
    <w:p w:rsidR="00000000" w:rsidRPr="00D8737D" w:rsidP="00D8737D">
      <w:pPr>
        <w:pStyle w:val="ListBullet"/>
      </w:pPr>
      <w:r w:rsidRPr="00D8737D">
        <w:t>assessor and Industry subject matter expert requirements differ depending on the Australian Qualifications Framewo</w:t>
      </w:r>
      <w:r w:rsidRPr="00D8737D">
        <w:t>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873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SubHeading1"/>
              <w:rPr>
                <w:lang w:val="en-NZ"/>
              </w:rPr>
            </w:pPr>
            <w:r w:rsidRPr="00D8737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SubHeading1"/>
              <w:rPr>
                <w:lang w:val="en-NZ"/>
              </w:rPr>
            </w:pPr>
            <w:r w:rsidRPr="00D8737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SubHeading1"/>
              <w:rPr>
                <w:lang w:val="en-NZ"/>
              </w:rPr>
            </w:pPr>
            <w:r w:rsidRPr="00D8737D">
              <w:t>Required assessor or Industry subject matter expert experience</w:t>
            </w:r>
          </w:p>
        </w:tc>
      </w:tr>
      <w:tr w:rsidTr="00D873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1 Year</w:t>
            </w:r>
          </w:p>
        </w:tc>
      </w:tr>
      <w:tr w:rsidTr="00D873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2 Years</w:t>
            </w:r>
          </w:p>
        </w:tc>
      </w:tr>
      <w:tr w:rsidTr="00D873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3 Years</w:t>
            </w:r>
          </w:p>
        </w:tc>
      </w:tr>
      <w:tr w:rsidTr="00D873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5 Years</w:t>
            </w:r>
          </w:p>
        </w:tc>
      </w:tr>
      <w:tr w:rsidTr="00D873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737D">
            <w:pPr>
              <w:pStyle w:val="BodyText"/>
              <w:rPr>
                <w:lang w:val="en-NZ"/>
              </w:rPr>
            </w:pPr>
            <w:r w:rsidRPr="00D8737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737D" w:rsidP="00D8737D">
            <w:pPr>
              <w:pStyle w:val="BodyText"/>
            </w:pPr>
            <w:r w:rsidRPr="00D8737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8737D">
              <w:t>ndard is specified should comply with any relevant regulation.</w:t>
            </w:r>
          </w:p>
        </w:tc>
      </w:tr>
    </w:tbl>
    <w:p w:rsidR="00000000" w:rsidRPr="00D8737D" w:rsidP="003D37DF">
      <w:pPr>
        <w:pStyle w:val="BodyText"/>
      </w:pPr>
      <w:r w:rsidRPr="00D8737D">
        <w:t xml:space="preserve">*Assessors can demonstrate current work experience through employment within Industry in a role relevant </w:t>
      </w:r>
      <w:r w:rsidRPr="00D8737D">
        <w:t>to the outcomes of the Unit; or, for external assessors this can be demonstrated throu</w:t>
      </w:r>
      <w:r w:rsidRPr="00D8737D">
        <w:t>gh exposure to Industry by conducting frequent site assessments across various locations.</w:t>
      </w:r>
    </w:p>
    <w:p w:rsidR="003D37DF" w:rsidP="003D37DF">
      <w:pPr>
        <w:pStyle w:val="BodyText"/>
      </w:pPr>
      <w:r w:rsidRPr="00D8737D">
        <w:t>**Where a unit is being delivered outside of a Qualification the first numeric character in the Unit code should be considered to indicate the AQF level</w:t>
      </w:r>
    </w:p>
    <w:p w:rsidR="00000000" w:rsidRPr="00D8737D" w:rsidP="00D8737D">
      <w:pPr>
        <w:pStyle w:val="Heading1"/>
      </w:pPr>
      <w:bookmarkStart w:id="12" w:name="O_682997"/>
      <w:bookmarkEnd w:id="12"/>
      <w:r w:rsidRPr="00D8737D">
        <w:t>Links</w:t>
      </w:r>
    </w:p>
    <w:p w:rsidR="00000000" w:rsidRPr="00D8737D" w:rsidP="003D37DF">
      <w:pPr>
        <w:pStyle w:val="BodyText"/>
      </w:pPr>
      <w:r w:rsidRPr="00D873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379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8737D" w:rsidP="00D8737D"/>
    <w:sectPr w:rsidSect="00D873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7D" w:rsidRPr="003D37DF" w:rsidP="003D3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DF" w:rsidP="00D87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37DF" w:rsidP="00D87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D37DF" w:rsidP="00D873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7D" w:rsidP="00D87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37DF">
      <w:t>Approved</w:t>
    </w:r>
    <w:r w:rsidR="003D37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37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37DF">
      <w:rPr>
        <w:noProof/>
      </w:rPr>
      <w:t>5</w:t>
    </w:r>
    <w:r>
      <w:rPr>
        <w:noProof/>
      </w:rPr>
      <w:fldChar w:fldCharType="end"/>
    </w:r>
  </w:p>
  <w:p w:rsidR="00D8737D" w:rsidP="00D87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37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37DF">
      <w:t>Mining and Automotive Skills Alliance</w:t>
    </w:r>
    <w:r w:rsidR="003D37DF">
      <w:fldChar w:fldCharType="end"/>
    </w:r>
  </w:p>
  <w:p w:rsidR="00D8737D" w:rsidP="00D87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37D" w:rsidRPr="003D37DF" w:rsidP="003D3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DF" w:rsidRPr="002D2AF8" w:rsidP="00D87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RIISAM215D Carry out drilling industry operational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37DF" w:rsidP="00D873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7D" w:rsidRPr="002D2AF8" w:rsidP="00D87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37DF">
      <w:t>RIISAM215D Carry out drilling industry operational maintenance</w:t>
    </w:r>
    <w:r w:rsidR="003D37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37DF">
      <w:rPr>
        <w:noProof/>
      </w:rPr>
      <w:t>2 March 2025</w:t>
    </w:r>
    <w:r>
      <w:fldChar w:fldCharType="end"/>
    </w:r>
  </w:p>
  <w:p w:rsidR="00D8737D" w:rsidP="00D87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863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1C9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DEB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37D"/>
  </w:style>
  <w:style w:type="character" w:customStyle="1" w:styleId="Heading1Char">
    <w:name w:val="Heading 1 Char"/>
    <w:basedOn w:val="DefaultParagraphFont"/>
    <w:link w:val="Heading1"/>
    <w:rsid w:val="00D87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37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87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3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3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73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D8737D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D873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7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3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737D"/>
    <w:rPr>
      <w:b/>
      <w:spacing w:val="0"/>
    </w:rPr>
  </w:style>
  <w:style w:type="paragraph" w:customStyle="1" w:styleId="SuperTitle">
    <w:name w:val="SuperTitle"/>
    <w:basedOn w:val="Title"/>
    <w:rsid w:val="00D87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3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37D"/>
    <w:rPr>
      <w:i/>
    </w:rPr>
  </w:style>
  <w:style w:type="paragraph" w:styleId="Caption">
    <w:name w:val="caption"/>
    <w:basedOn w:val="BodyText"/>
    <w:next w:val="Normal"/>
    <w:qFormat/>
    <w:rsid w:val="00D87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37D"/>
  </w:style>
  <w:style w:type="paragraph" w:styleId="TableofFigures">
    <w:name w:val="table of figures"/>
    <w:basedOn w:val="Normal"/>
    <w:next w:val="Normal"/>
    <w:semiHidden/>
    <w:rsid w:val="00D87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3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737D"/>
    <w:rPr>
      <w:rFonts w:ascii="Wingdings" w:hAnsi="Wingdings"/>
    </w:rPr>
  </w:style>
  <w:style w:type="paragraph" w:customStyle="1" w:styleId="TableHeading">
    <w:name w:val="Table Heading"/>
    <w:basedOn w:val="HeadingBase"/>
    <w:rsid w:val="00D87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37D"/>
    <w:rPr>
      <w:color w:val="0033CC"/>
      <w:u w:val="none"/>
    </w:rPr>
  </w:style>
  <w:style w:type="paragraph" w:customStyle="1" w:styleId="BodyTextRight">
    <w:name w:val="Body Text Right"/>
    <w:basedOn w:val="BodyText"/>
    <w:rsid w:val="00D87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3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37D"/>
    <w:rPr>
      <w:sz w:val="32"/>
    </w:rPr>
  </w:style>
  <w:style w:type="paragraph" w:customStyle="1" w:styleId="HeadingProcedure">
    <w:name w:val="Heading Procedure"/>
    <w:basedOn w:val="HeadingBase"/>
    <w:next w:val="Normal"/>
    <w:rsid w:val="00D87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37D"/>
    <w:pPr>
      <w:spacing w:before="60" w:after="60"/>
    </w:pPr>
  </w:style>
  <w:style w:type="paragraph" w:styleId="ListContinue">
    <w:name w:val="List Continue"/>
    <w:basedOn w:val="List"/>
    <w:rsid w:val="00D8737D"/>
    <w:pPr>
      <w:ind w:firstLine="0"/>
    </w:pPr>
  </w:style>
  <w:style w:type="paragraph" w:customStyle="1" w:styleId="ListNote">
    <w:name w:val="List Note"/>
    <w:basedOn w:val="List"/>
    <w:rsid w:val="00D87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37D"/>
    <w:rPr>
      <w:rFonts w:ascii="Courier New" w:hAnsi="Courier New"/>
    </w:rPr>
  </w:style>
  <w:style w:type="paragraph" w:customStyle="1" w:styleId="NoteBullet">
    <w:name w:val="Note Bullet"/>
    <w:basedOn w:val="Note"/>
    <w:rsid w:val="00D87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37D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D87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3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7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37D"/>
    <w:rPr>
      <w:b/>
      <w:smallCaps/>
    </w:rPr>
  </w:style>
  <w:style w:type="paragraph" w:customStyle="1" w:styleId="TableListNumber">
    <w:name w:val="Table List Number"/>
    <w:basedOn w:val="ListNumber"/>
    <w:rsid w:val="00D87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37D"/>
    <w:pPr>
      <w:numPr>
        <w:numId w:val="10"/>
      </w:numPr>
    </w:pPr>
  </w:style>
  <w:style w:type="paragraph" w:customStyle="1" w:styleId="ListAlpha2">
    <w:name w:val="List Alpha 2"/>
    <w:basedOn w:val="List2"/>
    <w:rsid w:val="00D8737D"/>
    <w:pPr>
      <w:numPr>
        <w:numId w:val="9"/>
      </w:numPr>
    </w:pPr>
  </w:style>
  <w:style w:type="paragraph" w:styleId="List2">
    <w:name w:val="List 2"/>
    <w:basedOn w:val="BodyText"/>
    <w:rsid w:val="00D87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3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73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737D"/>
    <w:pPr>
      <w:numPr>
        <w:numId w:val="5"/>
      </w:numPr>
    </w:pPr>
  </w:style>
  <w:style w:type="paragraph" w:styleId="ListContinue2">
    <w:name w:val="List Continue 2"/>
    <w:basedOn w:val="List2"/>
    <w:rsid w:val="00D8737D"/>
    <w:pPr>
      <w:ind w:firstLine="0"/>
    </w:pPr>
  </w:style>
  <w:style w:type="paragraph" w:styleId="ListContinue3">
    <w:name w:val="List Continue 3"/>
    <w:basedOn w:val="List3"/>
    <w:rsid w:val="00D8737D"/>
    <w:pPr>
      <w:ind w:left="1021" w:firstLine="0"/>
    </w:pPr>
  </w:style>
  <w:style w:type="paragraph" w:styleId="ListContinue4">
    <w:name w:val="List Continue 4"/>
    <w:basedOn w:val="List4"/>
    <w:rsid w:val="00D8737D"/>
    <w:pPr>
      <w:ind w:firstLine="0"/>
    </w:pPr>
  </w:style>
  <w:style w:type="paragraph" w:styleId="ListContinue5">
    <w:name w:val="List Continue 5"/>
    <w:basedOn w:val="List5"/>
    <w:rsid w:val="00D8737D"/>
    <w:pPr>
      <w:ind w:firstLine="0"/>
    </w:pPr>
  </w:style>
  <w:style w:type="paragraph" w:styleId="ListNumber3">
    <w:name w:val="List Number 3"/>
    <w:basedOn w:val="List3"/>
    <w:rsid w:val="00D8737D"/>
    <w:pPr>
      <w:numPr>
        <w:numId w:val="6"/>
      </w:numPr>
    </w:pPr>
  </w:style>
  <w:style w:type="paragraph" w:styleId="ListNumber4">
    <w:name w:val="List Number 4"/>
    <w:basedOn w:val="List4"/>
    <w:rsid w:val="00D8737D"/>
    <w:pPr>
      <w:numPr>
        <w:numId w:val="7"/>
      </w:numPr>
    </w:pPr>
  </w:style>
  <w:style w:type="paragraph" w:styleId="ListNumber5">
    <w:name w:val="List Number 5"/>
    <w:basedOn w:val="List5"/>
    <w:rsid w:val="00D8737D"/>
    <w:pPr>
      <w:numPr>
        <w:numId w:val="8"/>
      </w:numPr>
    </w:pPr>
  </w:style>
  <w:style w:type="paragraph" w:styleId="BlockText">
    <w:name w:val="Block Text"/>
    <w:basedOn w:val="Normal"/>
    <w:rsid w:val="00D87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37D"/>
    <w:rPr>
      <w:sz w:val="16"/>
      <w:vertAlign w:val="superscript"/>
    </w:rPr>
  </w:style>
  <w:style w:type="character" w:customStyle="1" w:styleId="Symbols">
    <w:name w:val="Symbols"/>
    <w:basedOn w:val="DefaultParagraphFont"/>
    <w:rsid w:val="00D8737D"/>
    <w:rPr>
      <w:rFonts w:ascii="Symbol" w:hAnsi="Symbol"/>
    </w:rPr>
  </w:style>
  <w:style w:type="character" w:customStyle="1" w:styleId="MenuOptions">
    <w:name w:val="Menu Options"/>
    <w:basedOn w:val="DefaultParagraphFont"/>
    <w:rsid w:val="00D87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37D"/>
    <w:rPr>
      <w:b/>
    </w:rPr>
  </w:style>
  <w:style w:type="character" w:customStyle="1" w:styleId="Underlined">
    <w:name w:val="Underlined"/>
    <w:basedOn w:val="DefaultParagraphFont"/>
    <w:rsid w:val="00D8737D"/>
    <w:rPr>
      <w:u w:val="single"/>
    </w:rPr>
  </w:style>
  <w:style w:type="paragraph" w:customStyle="1" w:styleId="TableBodyTextRight">
    <w:name w:val="Table Body Text Right"/>
    <w:basedOn w:val="TableBodyText"/>
    <w:rsid w:val="00D87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37D"/>
    <w:rPr>
      <w:sz w:val="18"/>
    </w:rPr>
  </w:style>
  <w:style w:type="paragraph" w:customStyle="1" w:styleId="BodySmallRight">
    <w:name w:val="Body Small Right"/>
    <w:basedOn w:val="BodyTextRight"/>
    <w:rsid w:val="00D8737D"/>
    <w:rPr>
      <w:sz w:val="18"/>
      <w:szCs w:val="18"/>
    </w:rPr>
  </w:style>
  <w:style w:type="paragraph" w:customStyle="1" w:styleId="MarginEdition">
    <w:name w:val="Margin Edition"/>
    <w:basedOn w:val="MarginNote"/>
    <w:rsid w:val="00D87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37D"/>
    <w:rPr>
      <w:sz w:val="2"/>
      <w:szCs w:val="2"/>
    </w:rPr>
  </w:style>
  <w:style w:type="character" w:customStyle="1" w:styleId="Small">
    <w:name w:val="Small"/>
    <w:basedOn w:val="DefaultParagraphFont"/>
    <w:rsid w:val="00D8737D"/>
    <w:rPr>
      <w:sz w:val="16"/>
    </w:rPr>
  </w:style>
  <w:style w:type="paragraph" w:customStyle="1" w:styleId="WideTable">
    <w:name w:val="Wide Table"/>
    <w:basedOn w:val="Normal"/>
    <w:rsid w:val="00D87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37D"/>
  </w:style>
  <w:style w:type="paragraph" w:styleId="Quote">
    <w:name w:val="Quote"/>
    <w:basedOn w:val="Heading1"/>
    <w:link w:val="QuoteChar"/>
    <w:qFormat/>
    <w:rsid w:val="00D87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37D"/>
    <w:pPr>
      <w:pageBreakBefore/>
    </w:pPr>
  </w:style>
  <w:style w:type="paragraph" w:customStyle="1" w:styleId="Border">
    <w:name w:val="Border"/>
    <w:basedOn w:val="Normal"/>
    <w:qFormat/>
    <w:rsid w:val="00D87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37D"/>
    <w:rPr>
      <w:u w:val="single"/>
    </w:rPr>
  </w:style>
  <w:style w:type="character" w:customStyle="1" w:styleId="BoldandItalics">
    <w:name w:val="Bold and Italics"/>
    <w:qFormat/>
    <w:rsid w:val="00D8737D"/>
    <w:rPr>
      <w:b/>
      <w:i/>
      <w:u w:val="none"/>
    </w:rPr>
  </w:style>
  <w:style w:type="paragraph" w:styleId="BalloonText">
    <w:name w:val="Balloon Text"/>
    <w:basedOn w:val="Normal"/>
    <w:link w:val="BalloonTextChar"/>
    <w:rsid w:val="00D87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37D"/>
    <w:pPr>
      <w:spacing w:before="0" w:after="0"/>
    </w:pPr>
  </w:style>
  <w:style w:type="paragraph" w:customStyle="1" w:styleId="BodyTextBold">
    <w:name w:val="Body Text Bold"/>
    <w:basedOn w:val="BodyText"/>
    <w:qFormat/>
    <w:rsid w:val="00D8737D"/>
    <w:rPr>
      <w:b/>
    </w:rPr>
  </w:style>
  <w:style w:type="character" w:styleId="Hyperlink">
    <w:name w:val="Hyperlink"/>
    <w:basedOn w:val="DefaultParagraphFont"/>
    <w:uiPriority w:val="99"/>
    <w:unhideWhenUsed/>
    <w:rsid w:val="003D3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1366</Words>
  <Characters>8771</Characters>
  <Application>Microsoft Office Word</Application>
  <DocSecurity>0</DocSecurity>
  <Lines>250</Lines>
  <Paragraphs>166</Paragraphs>
  <ScaleCrop>false</ScaleCrop>
  <Company>Author-it Software Corporation Ltd.</Company>
  <LinksUpToDate>false</LinksUpToDate>
  <CharactersWithSpaces>9971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RIISAM215D Carry out drilling industry operational maintenance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