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2809" w:rsidP="00C728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RIISAM208E Perform plant operational maintenance</w:t>
      </w:r>
      <w:r>
        <w:fldChar w:fldCharType="end"/>
      </w:r>
    </w:p>
    <w:p w:rsidR="00C72809" w:rsidP="00C72809">
      <w:pPr>
        <w:pStyle w:val="Version"/>
        <w:sectPr w:rsidSect="00653B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3BE2" w:rsidP="00653BE2">
      <w:pPr>
        <w:pStyle w:val="SuperHeading"/>
      </w:pPr>
      <w:r w:rsidRPr="00653BE2">
        <w:t>RIISAM208E Perform plant operational maintenance</w:t>
      </w:r>
    </w:p>
    <w:p w:rsidR="00000000" w:rsidRPr="00653BE2" w:rsidP="00653BE2">
      <w:pPr>
        <w:pStyle w:val="Heading1"/>
      </w:pPr>
      <w:bookmarkStart w:id="1" w:name="O_1105900"/>
      <w:bookmarkEnd w:id="1"/>
      <w:r w:rsidRPr="00653BE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653BE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BE2" w:rsidP="00653BE2">
            <w:pPr>
              <w:pStyle w:val="BodyText"/>
            </w:pPr>
            <w:r w:rsidRPr="00653BE2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E2">
            <w:pPr>
              <w:pStyle w:val="BodyText"/>
              <w:rPr>
                <w:lang w:val="en-NZ"/>
              </w:rPr>
            </w:pPr>
            <w:r w:rsidRPr="00653BE2">
              <w:rPr>
                <w:rStyle w:val="SpecialBold"/>
              </w:rPr>
              <w:t>Comments</w:t>
            </w:r>
          </w:p>
        </w:tc>
      </w:tr>
      <w:tr w:rsidTr="00653BE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E2">
            <w:pPr>
              <w:pStyle w:val="BodyText"/>
              <w:rPr>
                <w:lang w:val="en-NZ"/>
              </w:rPr>
            </w:pPr>
            <w:r w:rsidRPr="00653BE2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BE2" w:rsidP="00653BE2">
            <w:pPr>
              <w:pStyle w:val="BodyText"/>
            </w:pPr>
            <w:r w:rsidRPr="00653BE2">
              <w:t>This version first released with RII Resources and Infrastructure Industry Training Package Version 5.0.</w:t>
            </w:r>
          </w:p>
        </w:tc>
      </w:tr>
    </w:tbl>
    <w:p w:rsidR="00000000" w:rsidRPr="00653BE2" w:rsidP="00653BE2">
      <w:pPr>
        <w:pStyle w:val="BodyText"/>
      </w:pPr>
    </w:p>
    <w:p w:rsidR="00000000" w:rsidRPr="00653BE2" w:rsidP="00653BE2">
      <w:pPr>
        <w:pStyle w:val="AllowPageBreak"/>
      </w:pPr>
    </w:p>
    <w:p w:rsidR="00000000" w:rsidRPr="00653BE2" w:rsidP="00653BE2">
      <w:pPr>
        <w:pStyle w:val="Heading1"/>
      </w:pPr>
      <w:bookmarkStart w:id="2" w:name="O_1105905"/>
      <w:bookmarkEnd w:id="2"/>
      <w:r w:rsidRPr="00653BE2">
        <w:t>Application</w:t>
      </w:r>
    </w:p>
    <w:p w:rsidR="00000000" w:rsidRPr="00653BE2" w:rsidP="00C72809">
      <w:pPr>
        <w:pStyle w:val="BodyText"/>
      </w:pPr>
      <w:r w:rsidRPr="00653BE2">
        <w:t>This unit describes the skills and knowledge required to per</w:t>
      </w:r>
      <w:r w:rsidRPr="00653BE2">
        <w:t>form plant operational maintenance in the resources and infrastructure industries.</w:t>
      </w:r>
    </w:p>
    <w:p w:rsidR="00000000" w:rsidRPr="00653BE2" w:rsidP="00C72809">
      <w:pPr>
        <w:pStyle w:val="BodyText"/>
      </w:pPr>
      <w:r w:rsidRPr="00653BE2">
        <w:t xml:space="preserve">It applies to those working in operational roles. They generally work under supervision to undertake a prescribed range of functions involving known routines and procedures </w:t>
      </w:r>
      <w:r w:rsidRPr="00653BE2">
        <w:t>and take responsibility for the quality of work outcomes.</w:t>
      </w:r>
    </w:p>
    <w:p w:rsidR="00000000" w:rsidRPr="00653BE2" w:rsidP="00C72809">
      <w:pPr>
        <w:pStyle w:val="BodyText"/>
      </w:pPr>
      <w:r w:rsidRPr="00653BE2">
        <w:t>Licensing, legislative and certification requirements may apply to this unit can vary between states, territories and industry sectors. Users must check requirements with relevant body before applyi</w:t>
      </w:r>
      <w:r w:rsidRPr="00653BE2">
        <w:t>ng the unit.</w:t>
      </w:r>
    </w:p>
    <w:p w:rsidR="00000000" w:rsidRPr="00653BE2" w:rsidP="00653BE2">
      <w:pPr>
        <w:pStyle w:val="Heading1"/>
      </w:pPr>
      <w:bookmarkStart w:id="3" w:name="O_1105903"/>
      <w:bookmarkEnd w:id="3"/>
      <w:r w:rsidRPr="00653BE2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2"/>
      </w:tblGrid>
      <w:tr w:rsidTr="00653BE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BE2" w:rsidP="00653BE2">
            <w:pPr>
              <w:pStyle w:val="BodyText"/>
            </w:pPr>
            <w:r w:rsidRPr="00653BE2">
              <w:rPr>
                <w:rStyle w:val="SpecialBold"/>
              </w:rPr>
              <w:t>ELEMENT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E2">
            <w:pPr>
              <w:pStyle w:val="BodyText"/>
              <w:rPr>
                <w:lang w:val="en-NZ"/>
              </w:rPr>
            </w:pPr>
            <w:r w:rsidRPr="00653BE2">
              <w:rPr>
                <w:rStyle w:val="SpecialBold"/>
              </w:rPr>
              <w:t>PERFORMANCE CRITERIA</w:t>
            </w:r>
          </w:p>
        </w:tc>
      </w:tr>
      <w:tr w:rsidTr="00653BE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BE2" w:rsidP="00653BE2">
            <w:pPr>
              <w:pStyle w:val="BodyText"/>
            </w:pPr>
            <w:r w:rsidRPr="00653BE2">
              <w:rPr>
                <w:rStyle w:val="Emphasis"/>
              </w:rPr>
              <w:t>Elements describe the essential outcomes.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E2">
            <w:pPr>
              <w:pStyle w:val="BodyText"/>
              <w:rPr>
                <w:lang w:val="en-NZ"/>
              </w:rPr>
            </w:pPr>
            <w:r w:rsidRPr="00653BE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53BE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E2">
            <w:pPr>
              <w:pStyle w:val="List"/>
              <w:rPr>
                <w:lang w:val="en-NZ"/>
              </w:rPr>
            </w:pPr>
            <w:r w:rsidRPr="00653BE2">
              <w:t>1. Plan and prepare for plant operational maintenance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BE2" w:rsidP="00653BE2">
            <w:pPr>
              <w:pStyle w:val="List"/>
            </w:pPr>
            <w:r w:rsidRPr="00653BE2">
              <w:t>1.1 Obtain, interpret and confirm work requirements</w:t>
            </w:r>
          </w:p>
          <w:p w:rsidR="00000000" w:rsidRPr="00653BE2" w:rsidP="00653BE2">
            <w:pPr>
              <w:pStyle w:val="List"/>
            </w:pPr>
            <w:r w:rsidRPr="00653BE2">
              <w:t>1.2 Access, interpret and apply documentation required to perform plant operation maintenance</w:t>
            </w:r>
          </w:p>
          <w:p w:rsidR="00000000" w:rsidRPr="00653BE2" w:rsidP="00653BE2">
            <w:pPr>
              <w:pStyle w:val="List"/>
            </w:pPr>
            <w:r w:rsidRPr="00653BE2">
              <w:t>1.3 Identify and address potential risks, hazards and en</w:t>
            </w:r>
            <w:r w:rsidRPr="00653BE2">
              <w:t>vironmental issues, and implement control measures according to workplace procedures</w:t>
            </w:r>
          </w:p>
          <w:p w:rsidR="00000000" w:rsidRPr="00653BE2" w:rsidP="00653BE2">
            <w:pPr>
              <w:pStyle w:val="List"/>
            </w:pPr>
            <w:r w:rsidRPr="00653BE2">
              <w:t>1.4 Select and wear personal protective equipment appropriate for work activities</w:t>
            </w:r>
          </w:p>
          <w:p w:rsidR="00000000" w:rsidRPr="00653BE2" w:rsidP="00653BE2">
            <w:pPr>
              <w:pStyle w:val="List"/>
            </w:pPr>
            <w:r w:rsidRPr="00653BE2">
              <w:t>1.5 Select appropriate plant, tools and equipment for the job, inspect them for serviceab</w:t>
            </w:r>
            <w:r w:rsidRPr="00653BE2">
              <w:t>ility and rectify or report any faults prior to commencement of work activities</w:t>
            </w:r>
          </w:p>
          <w:p w:rsidR="00000000" w:rsidP="00653BE2">
            <w:pPr>
              <w:pStyle w:val="List"/>
              <w:rPr>
                <w:lang w:val="en-NZ"/>
              </w:rPr>
            </w:pPr>
            <w:r w:rsidRPr="00653BE2">
              <w:t>1.6 Obtain and interpret emergency procedures, and be prepared for emergency situations</w:t>
            </w:r>
          </w:p>
        </w:tc>
      </w:tr>
      <w:tr w:rsidTr="00653BE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E2">
            <w:pPr>
              <w:pStyle w:val="List"/>
              <w:rPr>
                <w:lang w:val="en-NZ"/>
              </w:rPr>
            </w:pPr>
            <w:r w:rsidRPr="00653BE2">
              <w:t xml:space="preserve">2. Conduct planned </w:t>
            </w:r>
            <w:r w:rsidRPr="00653BE2">
              <w:t>routine maintenance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BE2" w:rsidP="00653BE2">
            <w:pPr>
              <w:pStyle w:val="List"/>
            </w:pPr>
            <w:r w:rsidRPr="00653BE2">
              <w:t>2.1 Identify and interpret the maintenance sched</w:t>
            </w:r>
            <w:r w:rsidRPr="00653BE2">
              <w:t xml:space="preserve">ule, and coordinate the </w:t>
            </w:r>
            <w:r w:rsidRPr="00653BE2">
              <w:t>resource requirements with relevant personnel according to workplace procedures</w:t>
            </w:r>
          </w:p>
          <w:p w:rsidR="00000000" w:rsidRPr="00653BE2" w:rsidP="00653BE2">
            <w:pPr>
              <w:pStyle w:val="List"/>
            </w:pPr>
            <w:r w:rsidRPr="00653BE2">
              <w:t>2.2 Complete planned routine maintenance according to workplace procedures</w:t>
            </w:r>
          </w:p>
          <w:p w:rsidR="00000000" w:rsidP="00653BE2">
            <w:pPr>
              <w:pStyle w:val="List"/>
              <w:rPr>
                <w:lang w:val="en-NZ"/>
              </w:rPr>
            </w:pPr>
            <w:r w:rsidRPr="00653BE2">
              <w:t>2.3 Record any follow-up action required according to workplace procedures</w:t>
            </w:r>
          </w:p>
        </w:tc>
      </w:tr>
      <w:tr w:rsidTr="00653BE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E2">
            <w:pPr>
              <w:pStyle w:val="List"/>
              <w:rPr>
                <w:lang w:val="en-NZ"/>
              </w:rPr>
            </w:pPr>
            <w:r w:rsidRPr="00653BE2">
              <w:t>3. Conduct breakdown maintenance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BE2" w:rsidP="00653BE2">
            <w:pPr>
              <w:pStyle w:val="List"/>
            </w:pPr>
            <w:r w:rsidRPr="00653BE2">
              <w:t>3.1 Determine the extent of breakdown maintenance required with relevant personnel</w:t>
            </w:r>
          </w:p>
          <w:p w:rsidR="00000000" w:rsidRPr="00653BE2" w:rsidP="00653BE2">
            <w:pPr>
              <w:pStyle w:val="List"/>
            </w:pPr>
            <w:r w:rsidRPr="00653BE2">
              <w:t>3.2 Complete breakdown maintenance according to workplace procedures</w:t>
            </w:r>
          </w:p>
          <w:p w:rsidR="00000000" w:rsidP="00653BE2">
            <w:pPr>
              <w:pStyle w:val="List"/>
              <w:rPr>
                <w:lang w:val="en-NZ"/>
              </w:rPr>
            </w:pPr>
            <w:r w:rsidRPr="00653BE2">
              <w:t>3.3 Record details of maintenance action completed or required accordin</w:t>
            </w:r>
            <w:r w:rsidRPr="00653BE2">
              <w:t>g to workplace procedures</w:t>
            </w:r>
          </w:p>
        </w:tc>
      </w:tr>
      <w:tr w:rsidTr="00653BE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E2">
            <w:pPr>
              <w:pStyle w:val="List"/>
              <w:rPr>
                <w:lang w:val="en-NZ"/>
              </w:rPr>
            </w:pPr>
            <w:r w:rsidRPr="00653BE2">
              <w:t>4. Conduct temporary repairs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BE2" w:rsidP="00653BE2">
            <w:pPr>
              <w:pStyle w:val="List"/>
            </w:pPr>
            <w:r w:rsidRPr="00653BE2">
              <w:t>4.1 Identify the location of the problem</w:t>
            </w:r>
          </w:p>
          <w:p w:rsidR="00000000" w:rsidRPr="00653BE2" w:rsidP="00653BE2">
            <w:pPr>
              <w:pStyle w:val="List"/>
            </w:pPr>
            <w:r w:rsidRPr="00653BE2">
              <w:t>4.2 Assess the requirement for temporary repairs with relevant personnel and acquire the required resources</w:t>
            </w:r>
          </w:p>
          <w:p w:rsidR="00000000" w:rsidRPr="00653BE2" w:rsidP="00653BE2">
            <w:pPr>
              <w:pStyle w:val="List"/>
            </w:pPr>
            <w:r w:rsidRPr="00653BE2">
              <w:t>4.3 Complete the repair according to workplace proc</w:t>
            </w:r>
            <w:r w:rsidRPr="00653BE2">
              <w:t>edures</w:t>
            </w:r>
          </w:p>
          <w:p w:rsidR="00000000" w:rsidP="00653BE2">
            <w:pPr>
              <w:pStyle w:val="List"/>
              <w:rPr>
                <w:lang w:val="en-NZ"/>
              </w:rPr>
            </w:pPr>
            <w:r w:rsidRPr="00653BE2">
              <w:t>4.4 Record details of temporary repairs completed or required according to workplace procedures</w:t>
            </w:r>
          </w:p>
        </w:tc>
      </w:tr>
      <w:tr w:rsidTr="00653BE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E2">
            <w:pPr>
              <w:pStyle w:val="List"/>
              <w:rPr>
                <w:lang w:val="en-NZ"/>
              </w:rPr>
            </w:pPr>
            <w:r w:rsidRPr="00653BE2">
              <w:t>5. Finalise the maintenance activity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BE2" w:rsidP="00653BE2">
            <w:pPr>
              <w:pStyle w:val="List"/>
            </w:pPr>
            <w:r w:rsidRPr="00653BE2">
              <w:t>5.1 Clear work area and dispose of materials according to workplace procedures</w:t>
            </w:r>
          </w:p>
          <w:p w:rsidR="00000000" w:rsidRPr="00653BE2" w:rsidP="00653BE2">
            <w:pPr>
              <w:pStyle w:val="List"/>
            </w:pPr>
            <w:r w:rsidRPr="00653BE2">
              <w:t>5.2 Clean and maintain the plant and</w:t>
            </w:r>
            <w:r w:rsidRPr="00653BE2">
              <w:t xml:space="preserve"> equipment, inspect for ensure serviceability and rectify or report any faults or issues to relevant personnel</w:t>
            </w:r>
          </w:p>
          <w:p w:rsidR="00000000" w:rsidRPr="00653BE2" w:rsidP="00653BE2">
            <w:pPr>
              <w:pStyle w:val="List"/>
            </w:pPr>
            <w:r w:rsidRPr="00653BE2">
              <w:t>5.3 Process written maintenance records according to workplace procedures</w:t>
            </w:r>
          </w:p>
        </w:tc>
      </w:tr>
    </w:tbl>
    <w:p w:rsidR="00000000" w:rsidRPr="00653BE2" w:rsidP="00653BE2">
      <w:pPr>
        <w:pStyle w:val="BodyText"/>
      </w:pPr>
    </w:p>
    <w:p w:rsidR="00000000" w:rsidRPr="00653BE2" w:rsidP="00653BE2">
      <w:pPr>
        <w:pStyle w:val="AllowPageBreak"/>
      </w:pPr>
    </w:p>
    <w:p w:rsidR="00000000" w:rsidRPr="00653BE2" w:rsidP="00653BE2">
      <w:pPr>
        <w:pStyle w:val="Heading1"/>
      </w:pPr>
      <w:bookmarkStart w:id="4" w:name="O_1105902"/>
      <w:bookmarkEnd w:id="4"/>
      <w:r w:rsidRPr="00653BE2">
        <w:t>Foundation Skills</w:t>
      </w:r>
    </w:p>
    <w:p w:rsidR="00000000" w:rsidRPr="00C72809" w:rsidP="00C72809">
      <w:pPr>
        <w:pStyle w:val="BodyText"/>
        <w:rPr>
          <w:i/>
        </w:rPr>
      </w:pPr>
      <w:r w:rsidRPr="00C7280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653BE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BE2" w:rsidP="00653BE2">
            <w:pPr>
              <w:pStyle w:val="BodyText"/>
            </w:pPr>
            <w:r w:rsidRPr="00653BE2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E2">
            <w:pPr>
              <w:pStyle w:val="BodyText"/>
              <w:rPr>
                <w:lang w:val="en-NZ"/>
              </w:rPr>
            </w:pPr>
            <w:r w:rsidRPr="00653BE2">
              <w:rPr>
                <w:rStyle w:val="SpecialBold"/>
              </w:rPr>
              <w:t>DESCRIPTION</w:t>
            </w:r>
          </w:p>
        </w:tc>
      </w:tr>
      <w:tr w:rsidTr="00653BE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E2">
            <w:pPr>
              <w:pStyle w:val="BodyText"/>
              <w:rPr>
                <w:lang w:val="en-NZ"/>
              </w:rPr>
            </w:pPr>
            <w:r w:rsidRPr="00653BE2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E2">
            <w:pPr>
              <w:pStyle w:val="ListBullet"/>
              <w:rPr>
                <w:lang w:val="en-NZ"/>
              </w:rPr>
            </w:pPr>
            <w:r w:rsidRPr="00653BE2">
              <w:t>Identifies and interprets information from workplace procedures, doc</w:t>
            </w:r>
            <w:r w:rsidRPr="00653BE2">
              <w:t>umentation and regulations</w:t>
            </w:r>
          </w:p>
        </w:tc>
      </w:tr>
      <w:tr w:rsidTr="00653BE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E2">
            <w:pPr>
              <w:pStyle w:val="BodyText"/>
              <w:rPr>
                <w:lang w:val="en-NZ"/>
              </w:rPr>
            </w:pPr>
            <w:r w:rsidRPr="00653BE2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E2">
            <w:pPr>
              <w:pStyle w:val="ListBullet"/>
              <w:rPr>
                <w:lang w:val="en-NZ"/>
              </w:rPr>
            </w:pPr>
            <w:r w:rsidRPr="00653BE2">
              <w:t>Produces and completes written documents required for workplace procedures</w:t>
            </w:r>
          </w:p>
        </w:tc>
      </w:tr>
      <w:tr w:rsidTr="00653BE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E2">
            <w:pPr>
              <w:pStyle w:val="BodyText"/>
              <w:rPr>
                <w:lang w:val="en-NZ"/>
              </w:rPr>
            </w:pPr>
            <w:r w:rsidRPr="00653BE2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E2">
            <w:pPr>
              <w:pStyle w:val="ListBullet"/>
              <w:rPr>
                <w:lang w:val="en-NZ"/>
              </w:rPr>
            </w:pPr>
            <w:r w:rsidRPr="00653BE2">
              <w:t>Monitors and minimises own exposure to worksite risks and hazards during activities</w:t>
            </w:r>
          </w:p>
        </w:tc>
      </w:tr>
      <w:tr w:rsidTr="00653BE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E2">
            <w:pPr>
              <w:pStyle w:val="BodyText"/>
              <w:rPr>
                <w:lang w:val="en-NZ"/>
              </w:rPr>
            </w:pPr>
            <w:r w:rsidRPr="00653BE2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BE2" w:rsidP="00653BE2">
            <w:pPr>
              <w:pStyle w:val="ListBullet"/>
            </w:pPr>
            <w:r w:rsidRPr="00653BE2">
              <w:t>Uses a range of communication techniques and systems to communicate with others</w:t>
            </w:r>
          </w:p>
        </w:tc>
      </w:tr>
    </w:tbl>
    <w:p w:rsidR="00000000" w:rsidRPr="00653BE2" w:rsidP="00653BE2">
      <w:pPr>
        <w:pStyle w:val="BodyText"/>
      </w:pPr>
    </w:p>
    <w:p w:rsidR="00000000" w:rsidRPr="00653BE2" w:rsidP="00653BE2">
      <w:pPr>
        <w:pStyle w:val="AllowPageBreak"/>
      </w:pPr>
    </w:p>
    <w:p w:rsidR="00000000" w:rsidRPr="00653BE2" w:rsidP="00653BE2">
      <w:pPr>
        <w:pStyle w:val="Heading1"/>
      </w:pPr>
      <w:bookmarkStart w:id="5" w:name="O_1105901"/>
      <w:bookmarkEnd w:id="5"/>
      <w:r w:rsidRPr="00653BE2">
        <w:t>Unit Mapping Information</w:t>
      </w:r>
    </w:p>
    <w:p w:rsidR="00000000" w:rsidRPr="00653BE2" w:rsidP="00C72809">
      <w:pPr>
        <w:pStyle w:val="BodyText"/>
      </w:pPr>
      <w:r w:rsidRPr="00653BE2">
        <w:t>Supersedes and is equivalent to RIISAM208D Perform plant operational maintenance.</w:t>
      </w:r>
    </w:p>
    <w:p w:rsidR="00000000" w:rsidRPr="00653BE2" w:rsidP="00653BE2">
      <w:pPr>
        <w:pStyle w:val="Heading1"/>
      </w:pPr>
      <w:bookmarkStart w:id="6" w:name="O_1105894"/>
      <w:bookmarkEnd w:id="6"/>
      <w:r w:rsidRPr="00653BE2">
        <w:t>Links</w:t>
      </w:r>
    </w:p>
    <w:p w:rsidR="00000000" w:rsidRPr="00653BE2" w:rsidP="00C72809">
      <w:pPr>
        <w:pStyle w:val="BodyText"/>
      </w:pPr>
      <w:r w:rsidRPr="00653BE2">
        <w:t>Companion Volume implem</w:t>
      </w:r>
      <w:r w:rsidRPr="00653BE2">
        <w:t xml:space="preserve">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1B291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53BE2" w:rsidP="00653BE2"/>
    <w:sectPr w:rsidSect="00653BE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B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BE2" w:rsidRPr="00C72809" w:rsidP="00C728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B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809" w:rsidP="00653B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2809" w:rsidP="00653B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72809" w:rsidP="00653B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B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8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3BE2" w:rsidRPr="00C72809" w:rsidP="00C728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B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809" w:rsidRPr="002D2AF8" w:rsidP="00653B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RIISAM208E Perform plant operational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C72809" w:rsidP="00653B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A6C5B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75C1B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3B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3B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3B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3B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3B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3B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3B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3B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3B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3B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3B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3BE2"/>
  </w:style>
  <w:style w:type="character" w:customStyle="1" w:styleId="Heading1Char">
    <w:name w:val="Heading 1 Char"/>
    <w:basedOn w:val="DefaultParagraphFont"/>
    <w:link w:val="Heading1"/>
    <w:rsid w:val="00653B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3B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3BE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53BE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53BE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3BE2"/>
    <w:rPr>
      <w:b/>
      <w:spacing w:val="0"/>
    </w:rPr>
  </w:style>
  <w:style w:type="character" w:styleId="Emphasis">
    <w:name w:val="Emphasis"/>
    <w:basedOn w:val="DefaultParagraphFont"/>
    <w:qFormat/>
    <w:rsid w:val="00653BE2"/>
    <w:rPr>
      <w:i/>
    </w:rPr>
  </w:style>
  <w:style w:type="paragraph" w:customStyle="1" w:styleId="SuperHeading">
    <w:name w:val="SuperHeading"/>
    <w:basedOn w:val="Normal"/>
    <w:rsid w:val="00653B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3B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3B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3B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3B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3B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3B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3B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3B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3B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3B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3B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3B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3B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3B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3B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3B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3B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3B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3BE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53B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3B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3B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3B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3BE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3B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3B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3B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3B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3B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3B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3B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3B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3BE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53B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3B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3B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3BE2"/>
  </w:style>
  <w:style w:type="paragraph" w:styleId="TableofFigures">
    <w:name w:val="table of figures"/>
    <w:basedOn w:val="Normal"/>
    <w:next w:val="Normal"/>
    <w:semiHidden/>
    <w:rsid w:val="00653B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3BE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53BE2"/>
    <w:rPr>
      <w:rFonts w:ascii="Wingdings" w:hAnsi="Wingdings"/>
    </w:rPr>
  </w:style>
  <w:style w:type="paragraph" w:customStyle="1" w:styleId="TableHeading">
    <w:name w:val="Table Heading"/>
    <w:basedOn w:val="HeadingBase"/>
    <w:rsid w:val="00653B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3BE2"/>
    <w:rPr>
      <w:color w:val="0033CC"/>
      <w:u w:val="none"/>
    </w:rPr>
  </w:style>
  <w:style w:type="paragraph" w:customStyle="1" w:styleId="BodyTextRight">
    <w:name w:val="Body Text Right"/>
    <w:basedOn w:val="BodyText"/>
    <w:rsid w:val="00653B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3B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3BE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3B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3B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3B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3BE2"/>
    <w:rPr>
      <w:sz w:val="32"/>
    </w:rPr>
  </w:style>
  <w:style w:type="paragraph" w:customStyle="1" w:styleId="HeadingProcedure">
    <w:name w:val="Heading Procedure"/>
    <w:basedOn w:val="HeadingBase"/>
    <w:next w:val="Normal"/>
    <w:rsid w:val="00653B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3BE2"/>
    <w:pPr>
      <w:spacing w:before="60" w:after="60"/>
    </w:pPr>
  </w:style>
  <w:style w:type="paragraph" w:styleId="ListContinue">
    <w:name w:val="List Continue"/>
    <w:basedOn w:val="List"/>
    <w:rsid w:val="00653BE2"/>
    <w:pPr>
      <w:ind w:firstLine="0"/>
    </w:pPr>
  </w:style>
  <w:style w:type="paragraph" w:customStyle="1" w:styleId="ListNote">
    <w:name w:val="List Note"/>
    <w:basedOn w:val="List"/>
    <w:rsid w:val="00653B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3B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3B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3BE2"/>
    <w:rPr>
      <w:rFonts w:ascii="Courier New" w:hAnsi="Courier New"/>
    </w:rPr>
  </w:style>
  <w:style w:type="paragraph" w:customStyle="1" w:styleId="NoteBullet">
    <w:name w:val="Note Bullet"/>
    <w:basedOn w:val="Note"/>
    <w:rsid w:val="00653B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3B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3B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3B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3BE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53B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3B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3BE2"/>
    <w:rPr>
      <w:b/>
      <w:smallCaps/>
    </w:rPr>
  </w:style>
  <w:style w:type="paragraph" w:customStyle="1" w:styleId="TableListNumber">
    <w:name w:val="Table List Number"/>
    <w:basedOn w:val="ListNumber"/>
    <w:rsid w:val="00653B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3B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3BE2"/>
    <w:pPr>
      <w:numPr>
        <w:numId w:val="8"/>
      </w:numPr>
    </w:pPr>
  </w:style>
  <w:style w:type="paragraph" w:customStyle="1" w:styleId="ListAlpha2">
    <w:name w:val="List Alpha 2"/>
    <w:basedOn w:val="List2"/>
    <w:rsid w:val="00653BE2"/>
    <w:pPr>
      <w:numPr>
        <w:numId w:val="7"/>
      </w:numPr>
    </w:pPr>
  </w:style>
  <w:style w:type="paragraph" w:styleId="List2">
    <w:name w:val="List 2"/>
    <w:basedOn w:val="BodyText"/>
    <w:rsid w:val="00653B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3B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3B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3B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3BE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3BE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53BE2"/>
    <w:pPr>
      <w:numPr>
        <w:numId w:val="3"/>
      </w:numPr>
    </w:pPr>
  </w:style>
  <w:style w:type="paragraph" w:styleId="ListContinue2">
    <w:name w:val="List Continue 2"/>
    <w:basedOn w:val="List2"/>
    <w:rsid w:val="00653BE2"/>
    <w:pPr>
      <w:ind w:firstLine="0"/>
    </w:pPr>
  </w:style>
  <w:style w:type="paragraph" w:styleId="ListContinue3">
    <w:name w:val="List Continue 3"/>
    <w:basedOn w:val="List3"/>
    <w:rsid w:val="00653BE2"/>
    <w:pPr>
      <w:ind w:left="1021" w:firstLine="0"/>
    </w:pPr>
  </w:style>
  <w:style w:type="paragraph" w:styleId="ListContinue4">
    <w:name w:val="List Continue 4"/>
    <w:basedOn w:val="List4"/>
    <w:rsid w:val="00653BE2"/>
    <w:pPr>
      <w:ind w:firstLine="0"/>
    </w:pPr>
  </w:style>
  <w:style w:type="paragraph" w:styleId="ListContinue5">
    <w:name w:val="List Continue 5"/>
    <w:basedOn w:val="List5"/>
    <w:rsid w:val="00653BE2"/>
    <w:pPr>
      <w:ind w:firstLine="0"/>
    </w:pPr>
  </w:style>
  <w:style w:type="paragraph" w:styleId="ListNumber3">
    <w:name w:val="List Number 3"/>
    <w:basedOn w:val="List3"/>
    <w:rsid w:val="00653BE2"/>
    <w:pPr>
      <w:numPr>
        <w:numId w:val="4"/>
      </w:numPr>
    </w:pPr>
  </w:style>
  <w:style w:type="paragraph" w:styleId="ListNumber4">
    <w:name w:val="List Number 4"/>
    <w:basedOn w:val="List4"/>
    <w:rsid w:val="00653BE2"/>
    <w:pPr>
      <w:numPr>
        <w:numId w:val="5"/>
      </w:numPr>
    </w:pPr>
  </w:style>
  <w:style w:type="paragraph" w:styleId="ListNumber5">
    <w:name w:val="List Number 5"/>
    <w:basedOn w:val="List5"/>
    <w:rsid w:val="00653BE2"/>
    <w:pPr>
      <w:numPr>
        <w:numId w:val="6"/>
      </w:numPr>
    </w:pPr>
  </w:style>
  <w:style w:type="paragraph" w:styleId="BlockText">
    <w:name w:val="Block Text"/>
    <w:basedOn w:val="Normal"/>
    <w:rsid w:val="00653B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3B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3BE2"/>
    <w:rPr>
      <w:sz w:val="16"/>
      <w:vertAlign w:val="superscript"/>
    </w:rPr>
  </w:style>
  <w:style w:type="character" w:customStyle="1" w:styleId="Symbols">
    <w:name w:val="Symbols"/>
    <w:basedOn w:val="DefaultParagraphFont"/>
    <w:rsid w:val="00653BE2"/>
    <w:rPr>
      <w:rFonts w:ascii="Symbol" w:hAnsi="Symbol"/>
    </w:rPr>
  </w:style>
  <w:style w:type="character" w:customStyle="1" w:styleId="MenuOptions">
    <w:name w:val="Menu Options"/>
    <w:basedOn w:val="DefaultParagraphFont"/>
    <w:rsid w:val="00653B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3BE2"/>
    <w:rPr>
      <w:b/>
    </w:rPr>
  </w:style>
  <w:style w:type="character" w:customStyle="1" w:styleId="Underlined">
    <w:name w:val="Underlined"/>
    <w:basedOn w:val="DefaultParagraphFont"/>
    <w:rsid w:val="00653BE2"/>
    <w:rPr>
      <w:u w:val="single"/>
    </w:rPr>
  </w:style>
  <w:style w:type="paragraph" w:customStyle="1" w:styleId="TableBodyTextRight">
    <w:name w:val="Table Body Text Right"/>
    <w:basedOn w:val="TableBodyText"/>
    <w:rsid w:val="00653B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3BE2"/>
    <w:rPr>
      <w:sz w:val="18"/>
    </w:rPr>
  </w:style>
  <w:style w:type="paragraph" w:customStyle="1" w:styleId="BodySmallRight">
    <w:name w:val="Body Small Right"/>
    <w:basedOn w:val="BodyTextRight"/>
    <w:rsid w:val="00653BE2"/>
    <w:rPr>
      <w:sz w:val="18"/>
      <w:szCs w:val="18"/>
    </w:rPr>
  </w:style>
  <w:style w:type="paragraph" w:customStyle="1" w:styleId="MarginEdition">
    <w:name w:val="Margin Edition"/>
    <w:basedOn w:val="MarginNote"/>
    <w:rsid w:val="00653B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3BE2"/>
    <w:rPr>
      <w:sz w:val="2"/>
      <w:szCs w:val="2"/>
    </w:rPr>
  </w:style>
  <w:style w:type="character" w:customStyle="1" w:styleId="Small">
    <w:name w:val="Small"/>
    <w:basedOn w:val="DefaultParagraphFont"/>
    <w:rsid w:val="00653BE2"/>
    <w:rPr>
      <w:sz w:val="16"/>
    </w:rPr>
  </w:style>
  <w:style w:type="paragraph" w:customStyle="1" w:styleId="WideTable">
    <w:name w:val="Wide Table"/>
    <w:basedOn w:val="Normal"/>
    <w:rsid w:val="00653B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3BE2"/>
  </w:style>
  <w:style w:type="paragraph" w:styleId="Quote">
    <w:name w:val="Quote"/>
    <w:basedOn w:val="Heading1"/>
    <w:link w:val="QuoteChar"/>
    <w:qFormat/>
    <w:rsid w:val="00653B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3B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3BE2"/>
    <w:pPr>
      <w:pageBreakBefore/>
    </w:pPr>
  </w:style>
  <w:style w:type="paragraph" w:customStyle="1" w:styleId="Border">
    <w:name w:val="Border"/>
    <w:basedOn w:val="Normal"/>
    <w:qFormat/>
    <w:rsid w:val="00653B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3B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3B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3B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3B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3B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3B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3B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3B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3BE2"/>
    <w:rPr>
      <w:u w:val="single"/>
    </w:rPr>
  </w:style>
  <w:style w:type="character" w:customStyle="1" w:styleId="BoldandItalics">
    <w:name w:val="Bold and Italics"/>
    <w:qFormat/>
    <w:rsid w:val="00653BE2"/>
    <w:rPr>
      <w:b/>
      <w:i/>
      <w:u w:val="none"/>
    </w:rPr>
  </w:style>
  <w:style w:type="paragraph" w:styleId="BalloonText">
    <w:name w:val="Balloon Text"/>
    <w:basedOn w:val="Normal"/>
    <w:link w:val="BalloonTextChar"/>
    <w:rsid w:val="00653B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3B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3B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3B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3B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3B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3BE2"/>
    <w:pPr>
      <w:spacing w:before="0" w:after="0"/>
    </w:pPr>
  </w:style>
  <w:style w:type="paragraph" w:customStyle="1" w:styleId="BodyTextBold">
    <w:name w:val="Body Text Bold"/>
    <w:basedOn w:val="BodyText"/>
    <w:qFormat/>
    <w:rsid w:val="00653BE2"/>
    <w:rPr>
      <w:b/>
    </w:rPr>
  </w:style>
  <w:style w:type="character" w:styleId="Hyperlink">
    <w:name w:val="Hyperlink"/>
    <w:basedOn w:val="DefaultParagraphFont"/>
    <w:uiPriority w:val="99"/>
    <w:unhideWhenUsed/>
    <w:rsid w:val="00C728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530</Words>
  <Characters>3532</Characters>
  <Application>Microsoft Office Word</Application>
  <DocSecurity>0</DocSecurity>
  <Lines>117</Lines>
  <Paragraphs>67</Paragraphs>
  <ScaleCrop>false</ScaleCrop>
  <Company>Author-it Software Corporation Ltd.</Company>
  <LinksUpToDate>false</LinksUpToDate>
  <CharactersWithSpaces>3995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RIISAM208E Perform plant operational maintenance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2022-10-18T13:46:00Z</dcterms:created>
  <dcterms:modified xsi:type="dcterms:W3CDTF">2022-10-18T13:46:00Z</dcterms:modified>
</cp:coreProperties>
</file>