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0822" w:rsidP="004708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RIISAM205E Cut, weld and bend materials</w:t>
      </w:r>
      <w:r>
        <w:fldChar w:fldCharType="end"/>
      </w:r>
    </w:p>
    <w:p w:rsidR="00470822" w:rsidP="00470822">
      <w:pPr>
        <w:pStyle w:val="Version"/>
        <w:sectPr w:rsidSect="008343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343EA" w:rsidP="008343EA">
      <w:pPr>
        <w:pStyle w:val="SuperHeading"/>
      </w:pPr>
      <w:r w:rsidRPr="008343EA">
        <w:t>RIISAM205E Cut, weld and bend materials</w:t>
      </w:r>
    </w:p>
    <w:p w:rsidR="00000000" w:rsidRPr="008343EA" w:rsidP="008343EA">
      <w:pPr>
        <w:pStyle w:val="Heading1"/>
      </w:pPr>
      <w:bookmarkStart w:id="1" w:name="O_1161877"/>
      <w:bookmarkEnd w:id="1"/>
      <w:r w:rsidRPr="008343E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47082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3EA" w:rsidP="008343EA">
            <w:pPr>
              <w:pStyle w:val="BodyText"/>
            </w:pPr>
            <w:r w:rsidRPr="008343EA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3EA">
            <w:pPr>
              <w:pStyle w:val="BodyText"/>
              <w:rPr>
                <w:lang w:val="en-NZ"/>
              </w:rPr>
            </w:pPr>
            <w:r w:rsidRPr="008343EA">
              <w:rPr>
                <w:rStyle w:val="SpecialBold"/>
              </w:rPr>
              <w:t>Comments</w:t>
            </w:r>
          </w:p>
        </w:tc>
      </w:tr>
      <w:tr w:rsidTr="0047082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3EA">
            <w:pPr>
              <w:pStyle w:val="BodyText"/>
              <w:rPr>
                <w:lang w:val="en-NZ"/>
              </w:rPr>
            </w:pPr>
            <w:r w:rsidRPr="008343EA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3EA">
            <w:pPr>
              <w:pStyle w:val="BodyText"/>
              <w:rPr>
                <w:lang w:val="en-NZ"/>
              </w:rPr>
            </w:pPr>
            <w:r w:rsidRPr="008343EA">
              <w:t>This version first released with RII Resources and Infrastructure Industry Training Package Version 5.0.</w:t>
            </w:r>
          </w:p>
        </w:tc>
      </w:tr>
      <w:tr w:rsidTr="0047082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3EA">
            <w:pPr>
              <w:pStyle w:val="BodyText"/>
              <w:rPr>
                <w:lang w:val="en-NZ"/>
              </w:rPr>
            </w:pPr>
            <w:r w:rsidRPr="008343EA">
              <w:t>Release 2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3EA" w:rsidP="008343EA">
            <w:pPr>
              <w:pStyle w:val="BodyText"/>
            </w:pPr>
            <w:r w:rsidRPr="008343EA">
              <w:t>Minor amendment to Knowledge Evidence to correct typographical error.</w:t>
            </w:r>
          </w:p>
        </w:tc>
      </w:tr>
    </w:tbl>
    <w:p w:rsidR="00000000" w:rsidRPr="008343EA" w:rsidP="008343EA">
      <w:pPr>
        <w:pStyle w:val="BodyText"/>
      </w:pPr>
    </w:p>
    <w:p w:rsidR="00000000" w:rsidRPr="008343EA" w:rsidP="008343EA">
      <w:pPr>
        <w:pStyle w:val="AllowPageBreak"/>
      </w:pPr>
    </w:p>
    <w:p w:rsidR="00000000" w:rsidRPr="008343EA" w:rsidP="008343EA">
      <w:pPr>
        <w:pStyle w:val="Heading1"/>
      </w:pPr>
      <w:bookmarkStart w:id="2" w:name="O_1161876"/>
      <w:bookmarkEnd w:id="2"/>
      <w:r w:rsidRPr="008343EA">
        <w:t>Application</w:t>
      </w:r>
    </w:p>
    <w:p w:rsidR="00000000" w:rsidRPr="008343EA" w:rsidP="00470822">
      <w:pPr>
        <w:pStyle w:val="BodyText"/>
      </w:pPr>
      <w:r w:rsidRPr="008343EA">
        <w:t>This unit describes the skills and knowledge required to cut, weld and bend materials in the resources and infrastructure industries.</w:t>
      </w:r>
    </w:p>
    <w:p w:rsidR="00000000" w:rsidRPr="008343EA" w:rsidP="00470822">
      <w:pPr>
        <w:pStyle w:val="BodyText"/>
      </w:pPr>
      <w:r w:rsidRPr="008343EA">
        <w:t>It applies to those working in operational roles. They generally work under supervision to undertake a prescri</w:t>
      </w:r>
      <w:r w:rsidRPr="008343EA">
        <w:t>bed range of functions involving known routines and procedures and take responsibility for the quality of work outcomes.</w:t>
      </w:r>
    </w:p>
    <w:p w:rsidR="00000000" w:rsidRPr="008343EA" w:rsidP="00470822">
      <w:pPr>
        <w:pStyle w:val="BodyText"/>
      </w:pPr>
      <w:r w:rsidRPr="008343EA">
        <w:t>Licensing, legislative and certification requirements may apply to this unit and can vary between states, territories and industry sect</w:t>
      </w:r>
      <w:r w:rsidRPr="008343EA">
        <w:t>ors. Users must check requirements with relevant body before applying the unit.</w:t>
      </w:r>
    </w:p>
    <w:p w:rsidR="00000000" w:rsidRPr="008343EA" w:rsidP="008343EA">
      <w:pPr>
        <w:pStyle w:val="Heading1"/>
      </w:pPr>
      <w:bookmarkStart w:id="3" w:name="O_1161875"/>
      <w:bookmarkEnd w:id="3"/>
      <w:r w:rsidRPr="008343EA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8343E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3EA" w:rsidP="008343EA">
            <w:pPr>
              <w:pStyle w:val="BodyText"/>
            </w:pPr>
            <w:r w:rsidRPr="008343EA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3EA">
            <w:pPr>
              <w:pStyle w:val="BodyText"/>
              <w:rPr>
                <w:lang w:val="en-NZ"/>
              </w:rPr>
            </w:pPr>
            <w:r w:rsidRPr="008343EA">
              <w:rPr>
                <w:rStyle w:val="SpecialBold"/>
              </w:rPr>
              <w:t>PERFORMANCE CRITERIA</w:t>
            </w:r>
          </w:p>
        </w:tc>
      </w:tr>
      <w:tr w:rsidTr="008343E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3EA" w:rsidP="008343EA">
            <w:pPr>
              <w:pStyle w:val="BodyText"/>
            </w:pPr>
            <w:r w:rsidRPr="008343EA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3EA">
            <w:pPr>
              <w:pStyle w:val="BodyText"/>
              <w:rPr>
                <w:lang w:val="en-NZ"/>
              </w:rPr>
            </w:pPr>
            <w:r w:rsidRPr="008343EA">
              <w:rPr>
                <w:rStyle w:val="Emphasis"/>
              </w:rPr>
              <w:t>Performance criteria describe the performance neede</w:t>
            </w:r>
            <w:r w:rsidRPr="008343EA">
              <w:rPr>
                <w:rStyle w:val="Emphasis"/>
              </w:rPr>
              <w:t>d to demonstrate achievement of the element.</w:t>
            </w:r>
          </w:p>
        </w:tc>
      </w:tr>
      <w:tr w:rsidTr="008343E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3EA">
            <w:pPr>
              <w:pStyle w:val="List"/>
              <w:rPr>
                <w:lang w:val="en-NZ"/>
              </w:rPr>
            </w:pPr>
            <w:r w:rsidRPr="008343EA">
              <w:t>1. Plan and prepare to cut, weld and bend materials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3EA" w:rsidP="008343EA">
            <w:pPr>
              <w:pStyle w:val="List"/>
            </w:pPr>
            <w:r w:rsidRPr="008343EA">
              <w:t>1.1 Obtain, interpret and confirm work requirements</w:t>
            </w:r>
          </w:p>
          <w:p w:rsidR="00000000" w:rsidRPr="008343EA" w:rsidP="008343EA">
            <w:pPr>
              <w:pStyle w:val="List"/>
            </w:pPr>
            <w:r w:rsidRPr="008343EA">
              <w:t xml:space="preserve">1.2 Access, interpret and apply documentation required to cut, weld and bend materials </w:t>
            </w:r>
          </w:p>
          <w:p w:rsidR="00000000" w:rsidRPr="008343EA" w:rsidP="008343EA">
            <w:pPr>
              <w:pStyle w:val="List"/>
            </w:pPr>
            <w:r w:rsidRPr="008343EA">
              <w:t>1.3 Identify and address potential risks, hazards and environmental issues, and implement control measures according to workplace procedures</w:t>
            </w:r>
          </w:p>
          <w:p w:rsidR="00000000" w:rsidRPr="008343EA" w:rsidP="008343EA">
            <w:pPr>
              <w:pStyle w:val="List"/>
            </w:pPr>
            <w:r w:rsidRPr="008343EA">
              <w:t>1.4 Select and wear personal protective equipment appropriate for work activities</w:t>
            </w:r>
          </w:p>
          <w:p w:rsidR="00000000" w:rsidRPr="008343EA" w:rsidP="008343EA">
            <w:pPr>
              <w:pStyle w:val="List"/>
            </w:pPr>
            <w:r w:rsidRPr="008343EA">
              <w:t>1.5 Identify and implement signag</w:t>
            </w:r>
            <w:r w:rsidRPr="008343EA">
              <w:t>e and barricade requirements</w:t>
            </w:r>
          </w:p>
          <w:p w:rsidR="00000000" w:rsidRPr="008343EA" w:rsidP="008343EA">
            <w:pPr>
              <w:pStyle w:val="List"/>
            </w:pPr>
            <w:r w:rsidRPr="008343EA">
              <w:t>1.6 Select appropriate plant, tools and equipment for the job, inspect them for serviceability and rectify or report any faults prior to commencement of work activities</w:t>
            </w:r>
          </w:p>
          <w:p w:rsidR="00000000" w:rsidRPr="008343EA" w:rsidP="008343EA">
            <w:pPr>
              <w:pStyle w:val="List"/>
            </w:pPr>
            <w:r w:rsidRPr="008343EA">
              <w:t>1.7 Calculate material quantity requirements in accordance</w:t>
            </w:r>
            <w:r w:rsidRPr="008343EA">
              <w:t xml:space="preserve"> with plans and specifications within scope of own job role</w:t>
            </w:r>
          </w:p>
          <w:p w:rsidR="00000000" w:rsidP="008343EA">
            <w:pPr>
              <w:pStyle w:val="List"/>
              <w:rPr>
                <w:lang w:val="en-NZ"/>
              </w:rPr>
            </w:pPr>
            <w:r w:rsidRPr="008343EA">
              <w:t>1.8 Obtain and interpret emergency procedures and be prepared for emergency situations</w:t>
            </w:r>
          </w:p>
        </w:tc>
      </w:tr>
      <w:tr w:rsidTr="008343E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3EA">
            <w:pPr>
              <w:pStyle w:val="List"/>
              <w:rPr>
                <w:lang w:val="en-NZ"/>
              </w:rPr>
            </w:pPr>
            <w:r w:rsidRPr="008343EA">
              <w:t>2. Set up and test equipment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3EA" w:rsidP="008343EA">
            <w:pPr>
              <w:pStyle w:val="List"/>
            </w:pPr>
            <w:r w:rsidRPr="008343EA">
              <w:t>2.1 Select, locate and ensure accessibility to the fire extinguisher prior to a</w:t>
            </w:r>
            <w:r w:rsidRPr="008343EA">
              <w:t>nd during operations according to workplace procedures</w:t>
            </w:r>
          </w:p>
          <w:p w:rsidR="00000000" w:rsidRPr="008343EA" w:rsidP="008343EA">
            <w:pPr>
              <w:pStyle w:val="List"/>
            </w:pPr>
            <w:r w:rsidRPr="008343EA">
              <w:t>2.2 Attach regulators to Oxy and Acetylene bottles according to manufacturer specifications</w:t>
            </w:r>
          </w:p>
          <w:p w:rsidR="00000000" w:rsidRPr="008343EA" w:rsidP="008343EA">
            <w:pPr>
              <w:pStyle w:val="List"/>
            </w:pPr>
            <w:r w:rsidRPr="008343EA">
              <w:t>2.3 Purge lines prior to lighting up according to manufacturer specifications</w:t>
            </w:r>
          </w:p>
          <w:p w:rsidR="00000000" w:rsidRPr="008343EA" w:rsidP="008343EA">
            <w:pPr>
              <w:pStyle w:val="List"/>
            </w:pPr>
            <w:r w:rsidRPr="008343EA">
              <w:t>2.4 Test equipment for leaks an</w:t>
            </w:r>
            <w:r w:rsidRPr="008343EA">
              <w:t>d undertake corrective action or report faults to relevant personnel according to workplace procedures</w:t>
            </w:r>
          </w:p>
          <w:p w:rsidR="00000000" w:rsidP="008343EA">
            <w:pPr>
              <w:pStyle w:val="List"/>
              <w:rPr>
                <w:lang w:val="en-NZ"/>
              </w:rPr>
            </w:pPr>
            <w:r w:rsidRPr="008343EA">
              <w:t>2.5 Select correct pressures and cutting tips</w:t>
            </w:r>
          </w:p>
        </w:tc>
      </w:tr>
      <w:tr w:rsidTr="008343E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3EA">
            <w:pPr>
              <w:pStyle w:val="List"/>
              <w:rPr>
                <w:lang w:val="en-NZ"/>
              </w:rPr>
            </w:pPr>
            <w:r w:rsidRPr="008343EA">
              <w:t>3. Cut material using oxyacetylene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3EA" w:rsidP="008343EA">
            <w:pPr>
              <w:pStyle w:val="List"/>
            </w:pPr>
            <w:r w:rsidRPr="008343EA">
              <w:t>3.1 Measure and mark material, and secure the material for cutting acco</w:t>
            </w:r>
            <w:r w:rsidRPr="008343EA">
              <w:t>rding to workplace procedures</w:t>
            </w:r>
          </w:p>
          <w:p w:rsidR="00000000" w:rsidRPr="008343EA" w:rsidP="008343EA">
            <w:pPr>
              <w:pStyle w:val="List"/>
            </w:pPr>
            <w:r w:rsidRPr="008343EA">
              <w:t>3.2 Light torch according to manufacturer specifications</w:t>
            </w:r>
          </w:p>
          <w:p w:rsidR="00000000" w:rsidRPr="008343EA" w:rsidP="008343EA">
            <w:pPr>
              <w:pStyle w:val="List"/>
            </w:pPr>
            <w:r w:rsidRPr="008343EA">
              <w:t>3.3 Adjust setting of flame for cutting according to workplace procedures</w:t>
            </w:r>
          </w:p>
          <w:p w:rsidR="00000000" w:rsidP="008343EA">
            <w:pPr>
              <w:pStyle w:val="List"/>
              <w:rPr>
                <w:lang w:val="en-NZ"/>
              </w:rPr>
            </w:pPr>
            <w:r w:rsidRPr="008343EA">
              <w:t>3.4 Ensure correct cutting position during cutting to set out mark according to workplace proce</w:t>
            </w:r>
            <w:r w:rsidRPr="008343EA">
              <w:t>dures</w:t>
            </w:r>
          </w:p>
        </w:tc>
      </w:tr>
      <w:tr w:rsidTr="008343E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3EA">
            <w:pPr>
              <w:pStyle w:val="List"/>
              <w:rPr>
                <w:lang w:val="en-NZ"/>
              </w:rPr>
            </w:pPr>
            <w:r w:rsidRPr="008343EA">
              <w:t>4. Cut and weld materials using electric welding equipment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3EA" w:rsidP="008343EA">
            <w:pPr>
              <w:pStyle w:val="List"/>
            </w:pPr>
            <w:r w:rsidRPr="008343EA">
              <w:t>4.1 Complete and verify test runs according to workplace procedures</w:t>
            </w:r>
          </w:p>
          <w:p w:rsidR="00000000" w:rsidRPr="008343EA" w:rsidP="008343EA">
            <w:pPr>
              <w:pStyle w:val="List"/>
            </w:pPr>
            <w:r w:rsidRPr="008343EA">
              <w:t>4.2 Complete welding and cutting according to workplace procedures</w:t>
            </w:r>
          </w:p>
          <w:p w:rsidR="00000000" w:rsidRPr="008343EA" w:rsidP="008343EA">
            <w:pPr>
              <w:pStyle w:val="List"/>
            </w:pPr>
            <w:r w:rsidRPr="008343EA">
              <w:t>4.3 Clean welds using appropriate tools and techniques according to workplace procedures</w:t>
            </w:r>
          </w:p>
          <w:p w:rsidR="00000000" w:rsidP="008343EA">
            <w:pPr>
              <w:pStyle w:val="List"/>
              <w:rPr>
                <w:lang w:val="en-NZ"/>
              </w:rPr>
            </w:pPr>
            <w:r w:rsidRPr="008343EA">
              <w:t>4.4 Confirm weld and cut specifications by visual inspection and defects identified and repair according to workplace procedures</w:t>
            </w:r>
          </w:p>
        </w:tc>
      </w:tr>
      <w:tr w:rsidTr="008343E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3EA">
            <w:pPr>
              <w:pStyle w:val="List"/>
              <w:rPr>
                <w:lang w:val="en-NZ"/>
              </w:rPr>
            </w:pPr>
            <w:r w:rsidRPr="008343EA">
              <w:t>5. Heat and bend material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3EA" w:rsidP="008343EA">
            <w:pPr>
              <w:pStyle w:val="List"/>
            </w:pPr>
            <w:r w:rsidRPr="008343EA">
              <w:t>5.1 Measure</w:t>
            </w:r>
            <w:r w:rsidRPr="008343EA">
              <w:t xml:space="preserve"> and mark material, and secure the material for bending</w:t>
            </w:r>
          </w:p>
          <w:p w:rsidR="00000000" w:rsidRPr="008343EA" w:rsidP="008343EA">
            <w:pPr>
              <w:pStyle w:val="List"/>
            </w:pPr>
            <w:r w:rsidRPr="008343EA">
              <w:t xml:space="preserve">5.2 Light torch according to manufacturer specifications </w:t>
            </w:r>
          </w:p>
          <w:p w:rsidR="00000000" w:rsidRPr="008343EA" w:rsidP="008343EA">
            <w:pPr>
              <w:pStyle w:val="List"/>
            </w:pPr>
            <w:r w:rsidRPr="008343EA">
              <w:t>5.3 Control heat to specified material and minimise weakening effects of the heating process</w:t>
            </w:r>
          </w:p>
          <w:p w:rsidR="00000000" w:rsidP="008343EA">
            <w:pPr>
              <w:pStyle w:val="List"/>
              <w:rPr>
                <w:lang w:val="en-NZ"/>
              </w:rPr>
            </w:pPr>
            <w:r w:rsidRPr="008343EA">
              <w:t>5.4 Bend material to specification and cool corre</w:t>
            </w:r>
            <w:r w:rsidRPr="008343EA">
              <w:t>ctly according to workplace procedures</w:t>
            </w:r>
          </w:p>
        </w:tc>
      </w:tr>
      <w:tr w:rsidTr="008343E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3EA">
            <w:pPr>
              <w:pStyle w:val="List"/>
              <w:rPr>
                <w:lang w:val="en-NZ"/>
              </w:rPr>
            </w:pPr>
            <w:r w:rsidRPr="008343EA">
              <w:t>6. Shutdown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3EA" w:rsidP="008343EA">
            <w:pPr>
              <w:pStyle w:val="List"/>
            </w:pPr>
            <w:r w:rsidRPr="008343EA">
              <w:t>6.1 Switch off torch according to manufacturer specifications</w:t>
            </w:r>
          </w:p>
          <w:p w:rsidR="00000000" w:rsidP="008343EA">
            <w:pPr>
              <w:pStyle w:val="List"/>
              <w:rPr>
                <w:lang w:val="en-NZ"/>
              </w:rPr>
            </w:pPr>
            <w:r w:rsidRPr="008343EA">
              <w:t>6.2 Shut off gas supply according to manufacturer specifications</w:t>
            </w:r>
          </w:p>
        </w:tc>
      </w:tr>
      <w:tr w:rsidTr="008343E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3EA">
            <w:pPr>
              <w:pStyle w:val="List"/>
              <w:rPr>
                <w:lang w:val="en-NZ"/>
              </w:rPr>
            </w:pPr>
            <w:r w:rsidRPr="008343EA">
              <w:t>7. Clean up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3EA" w:rsidP="008343EA">
            <w:pPr>
              <w:pStyle w:val="List"/>
            </w:pPr>
            <w:r w:rsidRPr="008343EA">
              <w:t>7.1 Clear work area and dispose of materials according to workpl</w:t>
            </w:r>
            <w:r w:rsidRPr="008343EA">
              <w:t>ace procedures</w:t>
            </w:r>
          </w:p>
          <w:p w:rsidR="00000000" w:rsidRPr="008343EA" w:rsidP="008343EA">
            <w:pPr>
              <w:pStyle w:val="List"/>
            </w:pPr>
            <w:r w:rsidRPr="008343EA">
              <w:t>7.2 Clean and maintain the plant and equipment, inspect for ensure serviceability and rectify or report any faults or issues to relevant personnel</w:t>
            </w:r>
          </w:p>
          <w:p w:rsidR="00000000" w:rsidRPr="008343EA" w:rsidP="008343EA">
            <w:pPr>
              <w:pStyle w:val="List"/>
            </w:pPr>
            <w:r w:rsidRPr="008343EA">
              <w:t xml:space="preserve">7.3 Process written maintenance records according to workplace </w:t>
            </w:r>
            <w:r w:rsidRPr="008343EA">
              <w:t>procedures</w:t>
            </w:r>
          </w:p>
        </w:tc>
      </w:tr>
    </w:tbl>
    <w:p w:rsidR="00000000" w:rsidRPr="008343EA" w:rsidP="008343EA">
      <w:pPr>
        <w:pStyle w:val="BodyText"/>
      </w:pPr>
    </w:p>
    <w:p w:rsidR="00000000" w:rsidRPr="008343EA" w:rsidP="008343EA">
      <w:pPr>
        <w:pStyle w:val="AllowPageBreak"/>
      </w:pPr>
    </w:p>
    <w:p w:rsidR="00000000" w:rsidRPr="008343EA" w:rsidP="008343EA">
      <w:pPr>
        <w:pStyle w:val="Heading1"/>
      </w:pPr>
      <w:bookmarkStart w:id="4" w:name="O_1161874"/>
      <w:bookmarkEnd w:id="4"/>
      <w:r w:rsidRPr="008343EA">
        <w:t>Foundation Skills</w:t>
      </w:r>
    </w:p>
    <w:p w:rsidR="00000000" w:rsidRPr="00470822" w:rsidP="00470822">
      <w:pPr>
        <w:pStyle w:val="BodyText"/>
        <w:rPr>
          <w:i/>
        </w:rPr>
      </w:pPr>
      <w:r w:rsidRPr="0047082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8343E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3EA" w:rsidP="008343EA">
            <w:pPr>
              <w:pStyle w:val="BodyText"/>
            </w:pPr>
            <w:r w:rsidRPr="008343EA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3EA">
            <w:pPr>
              <w:pStyle w:val="BodyText"/>
              <w:rPr>
                <w:lang w:val="en-NZ"/>
              </w:rPr>
            </w:pPr>
            <w:r w:rsidRPr="008343EA">
              <w:rPr>
                <w:rStyle w:val="SpecialBold"/>
              </w:rPr>
              <w:t>DESCRIPTION</w:t>
            </w:r>
          </w:p>
        </w:tc>
      </w:tr>
      <w:tr w:rsidTr="008343E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3EA">
            <w:pPr>
              <w:pStyle w:val="BodyText"/>
              <w:rPr>
                <w:lang w:val="en-NZ"/>
              </w:rPr>
            </w:pPr>
            <w:r w:rsidRPr="008343EA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3EA">
            <w:pPr>
              <w:pStyle w:val="ListBullet"/>
              <w:rPr>
                <w:lang w:val="en-NZ"/>
              </w:rPr>
            </w:pPr>
            <w:r w:rsidRPr="008343EA">
              <w:t>Identifies and interprets information fro</w:t>
            </w:r>
            <w:r w:rsidRPr="008343EA">
              <w:t>m workplace procedures, documentation and regulations</w:t>
            </w:r>
          </w:p>
        </w:tc>
      </w:tr>
      <w:tr w:rsidTr="008343E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3EA">
            <w:pPr>
              <w:pStyle w:val="BodyText"/>
              <w:rPr>
                <w:lang w:val="en-NZ"/>
              </w:rPr>
            </w:pPr>
            <w:r w:rsidRPr="008343EA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3EA">
            <w:pPr>
              <w:pStyle w:val="ListBullet"/>
              <w:rPr>
                <w:lang w:val="en-NZ"/>
              </w:rPr>
            </w:pPr>
            <w:r w:rsidRPr="008343EA">
              <w:t>Produces and completes written documents required for workplace procedures and legislative requirements</w:t>
            </w:r>
          </w:p>
        </w:tc>
      </w:tr>
      <w:tr w:rsidTr="008343E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3EA">
            <w:pPr>
              <w:pStyle w:val="BodyText"/>
              <w:rPr>
                <w:lang w:val="en-NZ"/>
              </w:rPr>
            </w:pPr>
            <w:r w:rsidRPr="008343EA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3EA" w:rsidP="008343EA">
            <w:pPr>
              <w:pStyle w:val="ListBullet"/>
            </w:pPr>
            <w:r w:rsidRPr="008343EA">
              <w:t>Monitors and minimises own exposure to worksite risks and hazards during activities</w:t>
            </w:r>
          </w:p>
        </w:tc>
      </w:tr>
    </w:tbl>
    <w:p w:rsidR="00000000" w:rsidRPr="008343EA" w:rsidP="008343EA">
      <w:pPr>
        <w:pStyle w:val="BodyText"/>
      </w:pPr>
    </w:p>
    <w:p w:rsidR="00000000" w:rsidRPr="008343EA" w:rsidP="008343EA">
      <w:pPr>
        <w:pStyle w:val="AllowPageBreak"/>
      </w:pPr>
    </w:p>
    <w:p w:rsidR="00000000" w:rsidRPr="008343EA" w:rsidP="008343EA">
      <w:pPr>
        <w:pStyle w:val="Heading1"/>
      </w:pPr>
      <w:bookmarkStart w:id="5" w:name="O_1161873"/>
      <w:bookmarkEnd w:id="5"/>
      <w:r w:rsidRPr="008343EA">
        <w:t>Unit Mapping Information</w:t>
      </w:r>
    </w:p>
    <w:p w:rsidR="00000000" w:rsidRPr="008343EA" w:rsidP="00470822">
      <w:pPr>
        <w:pStyle w:val="BodyText"/>
      </w:pPr>
      <w:r w:rsidRPr="008343EA">
        <w:t>Supersedes and is equivalent to RIISAM205D Cut, weld and bend materials.</w:t>
      </w:r>
    </w:p>
    <w:p w:rsidR="00000000" w:rsidRPr="008343EA" w:rsidP="008343EA">
      <w:pPr>
        <w:pStyle w:val="Heading1"/>
      </w:pPr>
      <w:bookmarkStart w:id="6" w:name="O_1161878"/>
      <w:bookmarkEnd w:id="6"/>
      <w:r w:rsidRPr="008343EA">
        <w:t>Links</w:t>
      </w:r>
    </w:p>
    <w:p w:rsidR="00000000" w:rsidRPr="008343EA" w:rsidP="00470822">
      <w:pPr>
        <w:pStyle w:val="BodyText"/>
      </w:pPr>
      <w:r w:rsidRPr="008343E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D6E4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343EA" w:rsidP="008343EA"/>
    <w:sectPr w:rsidSect="008343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3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3EA" w:rsidRPr="00470822" w:rsidP="004708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3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822" w:rsidP="008343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0822" w:rsidP="008343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70822" w:rsidP="008343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3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8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43EA" w:rsidRPr="00470822" w:rsidP="004708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3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822" w:rsidRPr="002D2AF8" w:rsidP="008343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RIISAM205E Cut, weld and bend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70822" w:rsidP="008343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F61B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F841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3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43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43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43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43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43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43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43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43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43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43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43EA"/>
  </w:style>
  <w:style w:type="character" w:customStyle="1" w:styleId="Heading1Char">
    <w:name w:val="Heading 1 Char"/>
    <w:basedOn w:val="DefaultParagraphFont"/>
    <w:link w:val="Heading1"/>
    <w:rsid w:val="008343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43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43E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343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343E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43EA"/>
    <w:rPr>
      <w:b/>
      <w:spacing w:val="0"/>
    </w:rPr>
  </w:style>
  <w:style w:type="character" w:styleId="Emphasis">
    <w:name w:val="Emphasis"/>
    <w:basedOn w:val="DefaultParagraphFont"/>
    <w:qFormat/>
    <w:rsid w:val="008343EA"/>
    <w:rPr>
      <w:i/>
    </w:rPr>
  </w:style>
  <w:style w:type="paragraph" w:customStyle="1" w:styleId="SuperHeading">
    <w:name w:val="SuperHeading"/>
    <w:basedOn w:val="Normal"/>
    <w:rsid w:val="008343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43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43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43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43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43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43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43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43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43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43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43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43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43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43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43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43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43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43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43E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343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43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43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43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43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43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43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43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43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43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43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43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43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43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43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43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43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43EA"/>
  </w:style>
  <w:style w:type="paragraph" w:styleId="TableofFigures">
    <w:name w:val="table of figures"/>
    <w:basedOn w:val="Normal"/>
    <w:next w:val="Normal"/>
    <w:semiHidden/>
    <w:rsid w:val="008343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43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43EA"/>
    <w:rPr>
      <w:rFonts w:ascii="Wingdings" w:hAnsi="Wingdings"/>
    </w:rPr>
  </w:style>
  <w:style w:type="paragraph" w:customStyle="1" w:styleId="TableHeading">
    <w:name w:val="Table Heading"/>
    <w:basedOn w:val="HeadingBase"/>
    <w:rsid w:val="008343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43EA"/>
    <w:rPr>
      <w:color w:val="0033CC"/>
      <w:u w:val="none"/>
    </w:rPr>
  </w:style>
  <w:style w:type="paragraph" w:customStyle="1" w:styleId="BodyTextRight">
    <w:name w:val="Body Text Right"/>
    <w:basedOn w:val="BodyText"/>
    <w:rsid w:val="008343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43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43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43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43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43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43EA"/>
    <w:rPr>
      <w:sz w:val="32"/>
    </w:rPr>
  </w:style>
  <w:style w:type="paragraph" w:customStyle="1" w:styleId="HeadingProcedure">
    <w:name w:val="Heading Procedure"/>
    <w:basedOn w:val="HeadingBase"/>
    <w:next w:val="Normal"/>
    <w:rsid w:val="008343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43EA"/>
    <w:pPr>
      <w:spacing w:before="60" w:after="60"/>
    </w:pPr>
  </w:style>
  <w:style w:type="paragraph" w:styleId="ListContinue">
    <w:name w:val="List Continue"/>
    <w:basedOn w:val="List"/>
    <w:rsid w:val="008343EA"/>
    <w:pPr>
      <w:ind w:firstLine="0"/>
    </w:pPr>
  </w:style>
  <w:style w:type="paragraph" w:customStyle="1" w:styleId="ListNote">
    <w:name w:val="List Note"/>
    <w:basedOn w:val="List"/>
    <w:rsid w:val="008343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43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43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43EA"/>
    <w:rPr>
      <w:rFonts w:ascii="Courier New" w:hAnsi="Courier New"/>
    </w:rPr>
  </w:style>
  <w:style w:type="paragraph" w:customStyle="1" w:styleId="NoteBullet">
    <w:name w:val="Note Bullet"/>
    <w:basedOn w:val="Note"/>
    <w:rsid w:val="008343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43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43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43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43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43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43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43EA"/>
    <w:rPr>
      <w:b/>
      <w:smallCaps/>
    </w:rPr>
  </w:style>
  <w:style w:type="paragraph" w:customStyle="1" w:styleId="TableListNumber">
    <w:name w:val="Table List Number"/>
    <w:basedOn w:val="ListNumber"/>
    <w:rsid w:val="008343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43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43EA"/>
    <w:pPr>
      <w:numPr>
        <w:numId w:val="8"/>
      </w:numPr>
    </w:pPr>
  </w:style>
  <w:style w:type="paragraph" w:customStyle="1" w:styleId="ListAlpha2">
    <w:name w:val="List Alpha 2"/>
    <w:basedOn w:val="List2"/>
    <w:rsid w:val="008343EA"/>
    <w:pPr>
      <w:numPr>
        <w:numId w:val="7"/>
      </w:numPr>
    </w:pPr>
  </w:style>
  <w:style w:type="paragraph" w:styleId="List2">
    <w:name w:val="List 2"/>
    <w:basedOn w:val="BodyText"/>
    <w:rsid w:val="008343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43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43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43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43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43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43EA"/>
    <w:pPr>
      <w:numPr>
        <w:numId w:val="3"/>
      </w:numPr>
    </w:pPr>
  </w:style>
  <w:style w:type="paragraph" w:styleId="ListContinue2">
    <w:name w:val="List Continue 2"/>
    <w:basedOn w:val="List2"/>
    <w:rsid w:val="008343EA"/>
    <w:pPr>
      <w:ind w:firstLine="0"/>
    </w:pPr>
  </w:style>
  <w:style w:type="paragraph" w:styleId="ListContinue3">
    <w:name w:val="List Continue 3"/>
    <w:basedOn w:val="List3"/>
    <w:rsid w:val="008343EA"/>
    <w:pPr>
      <w:ind w:left="1021" w:firstLine="0"/>
    </w:pPr>
  </w:style>
  <w:style w:type="paragraph" w:styleId="ListContinue4">
    <w:name w:val="List Continue 4"/>
    <w:basedOn w:val="List4"/>
    <w:rsid w:val="008343EA"/>
    <w:pPr>
      <w:ind w:firstLine="0"/>
    </w:pPr>
  </w:style>
  <w:style w:type="paragraph" w:styleId="ListContinue5">
    <w:name w:val="List Continue 5"/>
    <w:basedOn w:val="List5"/>
    <w:rsid w:val="008343EA"/>
    <w:pPr>
      <w:ind w:firstLine="0"/>
    </w:pPr>
  </w:style>
  <w:style w:type="paragraph" w:styleId="ListNumber3">
    <w:name w:val="List Number 3"/>
    <w:basedOn w:val="List3"/>
    <w:rsid w:val="008343EA"/>
    <w:pPr>
      <w:numPr>
        <w:numId w:val="4"/>
      </w:numPr>
    </w:pPr>
  </w:style>
  <w:style w:type="paragraph" w:styleId="ListNumber4">
    <w:name w:val="List Number 4"/>
    <w:basedOn w:val="List4"/>
    <w:rsid w:val="008343EA"/>
    <w:pPr>
      <w:numPr>
        <w:numId w:val="5"/>
      </w:numPr>
    </w:pPr>
  </w:style>
  <w:style w:type="paragraph" w:styleId="ListNumber5">
    <w:name w:val="List Number 5"/>
    <w:basedOn w:val="List5"/>
    <w:rsid w:val="008343EA"/>
    <w:pPr>
      <w:numPr>
        <w:numId w:val="6"/>
      </w:numPr>
    </w:pPr>
  </w:style>
  <w:style w:type="paragraph" w:styleId="BlockText">
    <w:name w:val="Block Text"/>
    <w:basedOn w:val="Normal"/>
    <w:rsid w:val="008343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43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43EA"/>
    <w:rPr>
      <w:sz w:val="16"/>
      <w:vertAlign w:val="superscript"/>
    </w:rPr>
  </w:style>
  <w:style w:type="character" w:customStyle="1" w:styleId="Symbols">
    <w:name w:val="Symbols"/>
    <w:basedOn w:val="DefaultParagraphFont"/>
    <w:rsid w:val="008343EA"/>
    <w:rPr>
      <w:rFonts w:ascii="Symbol" w:hAnsi="Symbol"/>
    </w:rPr>
  </w:style>
  <w:style w:type="character" w:customStyle="1" w:styleId="MenuOptions">
    <w:name w:val="Menu Options"/>
    <w:basedOn w:val="DefaultParagraphFont"/>
    <w:rsid w:val="008343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43EA"/>
    <w:rPr>
      <w:b/>
    </w:rPr>
  </w:style>
  <w:style w:type="character" w:customStyle="1" w:styleId="Underlined">
    <w:name w:val="Underlined"/>
    <w:basedOn w:val="DefaultParagraphFont"/>
    <w:rsid w:val="008343EA"/>
    <w:rPr>
      <w:u w:val="single"/>
    </w:rPr>
  </w:style>
  <w:style w:type="paragraph" w:customStyle="1" w:styleId="TableBodyTextRight">
    <w:name w:val="Table Body Text Right"/>
    <w:basedOn w:val="TableBodyText"/>
    <w:rsid w:val="008343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43EA"/>
    <w:rPr>
      <w:sz w:val="18"/>
    </w:rPr>
  </w:style>
  <w:style w:type="paragraph" w:customStyle="1" w:styleId="BodySmallRight">
    <w:name w:val="Body Small Right"/>
    <w:basedOn w:val="BodyTextRight"/>
    <w:rsid w:val="008343EA"/>
    <w:rPr>
      <w:sz w:val="18"/>
      <w:szCs w:val="18"/>
    </w:rPr>
  </w:style>
  <w:style w:type="paragraph" w:customStyle="1" w:styleId="MarginEdition">
    <w:name w:val="Margin Edition"/>
    <w:basedOn w:val="MarginNote"/>
    <w:rsid w:val="008343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43EA"/>
    <w:rPr>
      <w:sz w:val="2"/>
      <w:szCs w:val="2"/>
    </w:rPr>
  </w:style>
  <w:style w:type="character" w:customStyle="1" w:styleId="Small">
    <w:name w:val="Small"/>
    <w:basedOn w:val="DefaultParagraphFont"/>
    <w:rsid w:val="008343EA"/>
    <w:rPr>
      <w:sz w:val="16"/>
    </w:rPr>
  </w:style>
  <w:style w:type="paragraph" w:customStyle="1" w:styleId="WideTable">
    <w:name w:val="Wide Table"/>
    <w:basedOn w:val="Normal"/>
    <w:rsid w:val="008343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43EA"/>
  </w:style>
  <w:style w:type="paragraph" w:styleId="Quote">
    <w:name w:val="Quote"/>
    <w:basedOn w:val="Heading1"/>
    <w:link w:val="QuoteChar"/>
    <w:qFormat/>
    <w:rsid w:val="008343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43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43EA"/>
    <w:pPr>
      <w:pageBreakBefore/>
    </w:pPr>
  </w:style>
  <w:style w:type="paragraph" w:customStyle="1" w:styleId="Border">
    <w:name w:val="Border"/>
    <w:basedOn w:val="Normal"/>
    <w:qFormat/>
    <w:rsid w:val="008343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43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43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43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43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43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43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43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43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43EA"/>
    <w:rPr>
      <w:u w:val="single"/>
    </w:rPr>
  </w:style>
  <w:style w:type="character" w:customStyle="1" w:styleId="BoldandItalics">
    <w:name w:val="Bold and Italics"/>
    <w:qFormat/>
    <w:rsid w:val="008343EA"/>
    <w:rPr>
      <w:b/>
      <w:i/>
      <w:u w:val="none"/>
    </w:rPr>
  </w:style>
  <w:style w:type="paragraph" w:styleId="BalloonText">
    <w:name w:val="Balloon Text"/>
    <w:basedOn w:val="Normal"/>
    <w:link w:val="BalloonTextChar"/>
    <w:rsid w:val="008343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43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43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43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43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43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43EA"/>
    <w:pPr>
      <w:spacing w:before="0" w:after="0"/>
    </w:pPr>
  </w:style>
  <w:style w:type="paragraph" w:customStyle="1" w:styleId="BodyTextBold">
    <w:name w:val="Body Text Bold"/>
    <w:basedOn w:val="BodyText"/>
    <w:qFormat/>
    <w:rsid w:val="008343EA"/>
    <w:rPr>
      <w:b/>
    </w:rPr>
  </w:style>
  <w:style w:type="character" w:styleId="Hyperlink">
    <w:name w:val="Hyperlink"/>
    <w:basedOn w:val="DefaultParagraphFont"/>
    <w:uiPriority w:val="99"/>
    <w:unhideWhenUsed/>
    <w:rsid w:val="004708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691</Words>
  <Characters>4305</Characters>
  <Application>Microsoft Office Word</Application>
  <DocSecurity>0</DocSecurity>
  <Lines>130</Lines>
  <Paragraphs>83</Paragraphs>
  <ScaleCrop>false</ScaleCrop>
  <Company>Author-it Software Corporation Ltd.</Company>
  <LinksUpToDate>false</LinksUpToDate>
  <CharactersWithSpaces>4913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RIISAM205E Cut, weld and bend materials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2025-02-11T07:14:00Z</dcterms:created>
  <dcterms:modified xsi:type="dcterms:W3CDTF">2025-02-11T07:14:00Z</dcterms:modified>
</cp:coreProperties>
</file>