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435F" w:rsidP="00F743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RIISAM201E Handle resources and infrastructure materials and safely dispose of nontoxic materials</w:t>
      </w:r>
      <w:r>
        <w:fldChar w:fldCharType="end"/>
      </w:r>
    </w:p>
    <w:p w:rsidR="00F7435F" w:rsidP="00F7435F">
      <w:pPr>
        <w:pStyle w:val="Version"/>
        <w:sectPr w:rsidSect="00E922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22ED" w:rsidP="00E922ED">
      <w:pPr>
        <w:pStyle w:val="SuperHeading"/>
      </w:pPr>
      <w:r w:rsidRPr="00E922ED">
        <w:t>RIISAM201E Handle resources and infrastructure materials and safely dispose of nontoxic materials</w:t>
      </w:r>
    </w:p>
    <w:p w:rsidR="00000000" w:rsidRPr="00E922ED" w:rsidP="00E922ED">
      <w:pPr>
        <w:pStyle w:val="Heading1"/>
      </w:pPr>
      <w:bookmarkStart w:id="1" w:name="O_1103631"/>
      <w:bookmarkEnd w:id="1"/>
      <w:r w:rsidRPr="00E922E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E922E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2ED" w:rsidP="00E922ED">
            <w:pPr>
              <w:pStyle w:val="BodyText"/>
            </w:pPr>
            <w:r w:rsidRPr="00E922ED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ED">
            <w:pPr>
              <w:pStyle w:val="BodyText"/>
              <w:rPr>
                <w:lang w:val="en-NZ"/>
              </w:rPr>
            </w:pPr>
            <w:r w:rsidRPr="00E922ED">
              <w:rPr>
                <w:rStyle w:val="SpecialBold"/>
              </w:rPr>
              <w:t>Comments</w:t>
            </w:r>
          </w:p>
        </w:tc>
      </w:tr>
      <w:tr w:rsidTr="00E922E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ED">
            <w:pPr>
              <w:pStyle w:val="BodyText"/>
              <w:rPr>
                <w:lang w:val="en-NZ"/>
              </w:rPr>
            </w:pPr>
            <w:r w:rsidRPr="00E922ED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2ED" w:rsidP="00E922ED">
            <w:pPr>
              <w:pStyle w:val="BodyText"/>
            </w:pPr>
            <w:r w:rsidRPr="00E922ED">
              <w:t>This version first released with RII Resources and Infrastructure Industry Training Package Version 5.0.</w:t>
            </w:r>
          </w:p>
        </w:tc>
      </w:tr>
    </w:tbl>
    <w:p w:rsidR="00000000" w:rsidRPr="00E922ED" w:rsidP="00E922ED">
      <w:pPr>
        <w:pStyle w:val="BodyText"/>
      </w:pPr>
    </w:p>
    <w:p w:rsidR="00000000" w:rsidRPr="00E922ED" w:rsidP="00E922ED">
      <w:pPr>
        <w:pStyle w:val="AllowPageBreak"/>
      </w:pPr>
    </w:p>
    <w:p w:rsidR="00000000" w:rsidRPr="00E922ED" w:rsidP="00E922ED">
      <w:pPr>
        <w:pStyle w:val="Heading1"/>
      </w:pPr>
      <w:bookmarkStart w:id="2" w:name="O_1103635"/>
      <w:bookmarkEnd w:id="2"/>
      <w:r w:rsidRPr="00E922ED">
        <w:t>Application</w:t>
      </w:r>
    </w:p>
    <w:p w:rsidR="00000000" w:rsidRPr="00E922ED" w:rsidP="00F7435F">
      <w:pPr>
        <w:pStyle w:val="BodyText"/>
      </w:pPr>
      <w:r w:rsidRPr="00E922ED">
        <w:t>This unit describes the skills and knowledge required to handle resources and infrastructure materials and safely disp</w:t>
      </w:r>
      <w:r w:rsidRPr="00E922ED">
        <w:t xml:space="preserve">ose of nontoxic materials in the resources and infrastructure industries. </w:t>
      </w:r>
    </w:p>
    <w:p w:rsidR="00000000" w:rsidRPr="00E922ED" w:rsidP="00F7435F">
      <w:pPr>
        <w:pStyle w:val="BodyText"/>
      </w:pPr>
      <w:r w:rsidRPr="00E922ED">
        <w:t>It applies to those working in operational roles. They generally work under supervision to undertake a prescribed range of functions involving known routines and procedures and take</w:t>
      </w:r>
      <w:r w:rsidRPr="00E922ED">
        <w:t xml:space="preserve"> responsibility for the quality of own work outcomes.</w:t>
      </w:r>
    </w:p>
    <w:p w:rsidR="00000000" w:rsidRPr="00E922ED" w:rsidP="00F7435F">
      <w:pPr>
        <w:pStyle w:val="BodyText"/>
      </w:pPr>
      <w:r w:rsidRPr="00E922ED">
        <w:t>Licensing, legislative and certification requirements may</w:t>
      </w:r>
      <w:r w:rsidRPr="00E922ED">
        <w:rPr>
          <w:rStyle w:val="SpecialBold"/>
        </w:rPr>
        <w:t xml:space="preserve"> </w:t>
      </w:r>
      <w:r w:rsidRPr="00E922ED">
        <w:t>apply to this unit and can vary between states, territories and industry sectors. Users must check requirements with relevant body before applyi</w:t>
      </w:r>
      <w:r w:rsidRPr="00E922ED">
        <w:t>ng the unit.</w:t>
      </w:r>
    </w:p>
    <w:p w:rsidR="00000000" w:rsidRPr="00E922ED" w:rsidP="00E922ED">
      <w:pPr>
        <w:pStyle w:val="Heading1"/>
      </w:pPr>
      <w:bookmarkStart w:id="3" w:name="O_1103634"/>
      <w:bookmarkEnd w:id="3"/>
      <w:r w:rsidRPr="00E922ED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E922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2ED" w:rsidP="00E922ED">
            <w:pPr>
              <w:pStyle w:val="BodyText"/>
            </w:pPr>
            <w:r w:rsidRPr="00E922ED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ED">
            <w:pPr>
              <w:pStyle w:val="BodyText"/>
              <w:rPr>
                <w:lang w:val="en-NZ"/>
              </w:rPr>
            </w:pPr>
            <w:r w:rsidRPr="00E922ED">
              <w:rPr>
                <w:rStyle w:val="SpecialBold"/>
              </w:rPr>
              <w:t>PERFORMANCE CRITERIA</w:t>
            </w:r>
          </w:p>
        </w:tc>
      </w:tr>
      <w:tr w:rsidTr="00E922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2ED" w:rsidP="00E922ED">
            <w:pPr>
              <w:pStyle w:val="BodyText"/>
            </w:pPr>
            <w:r w:rsidRPr="00E922ED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ED">
            <w:pPr>
              <w:pStyle w:val="BodyText"/>
              <w:rPr>
                <w:lang w:val="en-NZ"/>
              </w:rPr>
            </w:pPr>
            <w:r w:rsidRPr="00E922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22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ED">
            <w:pPr>
              <w:pStyle w:val="List"/>
              <w:rPr>
                <w:lang w:val="en-NZ"/>
              </w:rPr>
            </w:pPr>
            <w:r w:rsidRPr="00E922ED">
              <w:t xml:space="preserve">1. Plan and prepare to handle resources and infrastructure materials and safely dispose of nontoxic materials 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2ED" w:rsidP="00E922ED">
            <w:pPr>
              <w:pStyle w:val="List"/>
            </w:pPr>
            <w:r w:rsidRPr="00E922ED">
              <w:t>1.1 Obtain, interpret and confirm work requirements</w:t>
            </w:r>
          </w:p>
          <w:p w:rsidR="00000000" w:rsidRPr="00E922ED" w:rsidP="00E922ED">
            <w:pPr>
              <w:pStyle w:val="List"/>
            </w:pPr>
            <w:r w:rsidRPr="00E922ED">
              <w:t>1.2 Access, interpret and apply documentation and procedures</w:t>
            </w:r>
          </w:p>
          <w:p w:rsidR="00000000" w:rsidRPr="00E922ED" w:rsidP="00E922ED">
            <w:pPr>
              <w:pStyle w:val="List"/>
            </w:pPr>
            <w:r w:rsidRPr="00E922ED">
              <w:t>1.3 Identify potential risks, ha</w:t>
            </w:r>
            <w:r w:rsidRPr="00E922ED">
              <w:t>zards and environmental issues, and implement control measures according to workplace procedures</w:t>
            </w:r>
          </w:p>
          <w:p w:rsidR="00000000" w:rsidRPr="00E922ED" w:rsidP="00E922ED">
            <w:pPr>
              <w:pStyle w:val="List"/>
            </w:pPr>
            <w:r w:rsidRPr="00E922ED">
              <w:t>1.4 Select and wear personal protective equipment required for work activities</w:t>
            </w:r>
          </w:p>
          <w:p w:rsidR="00000000" w:rsidRPr="00E922ED" w:rsidP="00E922ED">
            <w:pPr>
              <w:pStyle w:val="List"/>
            </w:pPr>
            <w:r w:rsidRPr="00E922ED">
              <w:t>1.5 Select tools and equipment for the work activity</w:t>
            </w:r>
          </w:p>
          <w:p w:rsidR="00000000" w:rsidP="00E922ED">
            <w:pPr>
              <w:pStyle w:val="List"/>
              <w:rPr>
                <w:lang w:val="en-NZ"/>
              </w:rPr>
            </w:pPr>
            <w:r w:rsidRPr="00E922ED">
              <w:t>1.6 Obtain and interpret em</w:t>
            </w:r>
            <w:r w:rsidRPr="00E922ED">
              <w:t>ergency procedures, and be prepared for emergency situations</w:t>
            </w:r>
          </w:p>
        </w:tc>
      </w:tr>
      <w:tr w:rsidTr="00E922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ED">
            <w:pPr>
              <w:pStyle w:val="List"/>
              <w:rPr>
                <w:lang w:val="en-NZ"/>
              </w:rPr>
            </w:pPr>
            <w:r w:rsidRPr="00E922ED">
              <w:t>2. Handle and remove waste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2ED" w:rsidP="00E922ED">
            <w:pPr>
              <w:pStyle w:val="List"/>
            </w:pPr>
            <w:r w:rsidRPr="00E922ED">
              <w:t>2.1 Comply with safety data sheets and regulatory requirements</w:t>
            </w:r>
          </w:p>
          <w:p w:rsidR="00000000" w:rsidRPr="00E922ED" w:rsidP="00E922ED">
            <w:pPr>
              <w:pStyle w:val="List"/>
            </w:pPr>
            <w:r w:rsidRPr="00E922ED">
              <w:t>2.2 Identify hazardous materials for separate handling</w:t>
            </w:r>
          </w:p>
          <w:p w:rsidR="00000000" w:rsidRPr="00E922ED" w:rsidP="00E922ED">
            <w:pPr>
              <w:pStyle w:val="List"/>
            </w:pPr>
            <w:r w:rsidRPr="00E922ED">
              <w:t xml:space="preserve">2.3 Remove materials and non-toxic according to organisational </w:t>
            </w:r>
            <w:r w:rsidRPr="00E922ED">
              <w:t>procedures for the removal of non-toxic materials</w:t>
            </w:r>
          </w:p>
          <w:p w:rsidR="00000000" w:rsidP="00E922ED">
            <w:pPr>
              <w:pStyle w:val="List"/>
              <w:rPr>
                <w:lang w:val="en-NZ"/>
              </w:rPr>
            </w:pPr>
            <w:r w:rsidRPr="00E922ED">
              <w:t>2.4 Apply dust suppression procedures</w:t>
            </w:r>
          </w:p>
        </w:tc>
      </w:tr>
      <w:tr w:rsidTr="00E922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ED">
            <w:pPr>
              <w:pStyle w:val="List"/>
              <w:rPr>
                <w:lang w:val="en-NZ"/>
              </w:rPr>
            </w:pPr>
            <w:r w:rsidRPr="00E922ED">
              <w:t>3. Conduct housekeeping activities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2ED" w:rsidP="00E922ED">
            <w:pPr>
              <w:pStyle w:val="List"/>
            </w:pPr>
            <w:r w:rsidRPr="00E922ED">
              <w:t>3.1 Clear work area and dispose of materials</w:t>
            </w:r>
          </w:p>
          <w:p w:rsidR="00000000" w:rsidRPr="00E922ED" w:rsidP="00E922ED">
            <w:pPr>
              <w:pStyle w:val="List"/>
            </w:pPr>
            <w:r w:rsidRPr="00E922ED">
              <w:t xml:space="preserve">3.2 Clean, maintain and </w:t>
            </w:r>
            <w:r w:rsidRPr="00E922ED">
              <w:t>inspect the serviceability of the equipment, and address and report any issues</w:t>
            </w:r>
          </w:p>
          <w:p w:rsidR="00000000" w:rsidRPr="00E922ED" w:rsidP="00E922ED">
            <w:pPr>
              <w:pStyle w:val="List"/>
            </w:pPr>
            <w:r w:rsidRPr="00E922ED">
              <w:t>3.3 Complete written records and reports</w:t>
            </w:r>
          </w:p>
        </w:tc>
      </w:tr>
    </w:tbl>
    <w:p w:rsidR="00000000" w:rsidRPr="00E922ED" w:rsidP="00E922ED">
      <w:pPr>
        <w:pStyle w:val="BodyText"/>
      </w:pPr>
    </w:p>
    <w:p w:rsidR="00000000" w:rsidRPr="00E922ED" w:rsidP="00E922ED">
      <w:pPr>
        <w:pStyle w:val="AllowPageBreak"/>
      </w:pPr>
    </w:p>
    <w:p w:rsidR="00000000" w:rsidRPr="00E922ED" w:rsidP="00E922ED">
      <w:pPr>
        <w:pStyle w:val="Heading1"/>
      </w:pPr>
      <w:bookmarkStart w:id="4" w:name="O_1103633"/>
      <w:bookmarkEnd w:id="4"/>
      <w:r w:rsidRPr="00E922ED">
        <w:t>Foundation Skills</w:t>
      </w:r>
    </w:p>
    <w:p w:rsidR="00000000" w:rsidRPr="00F7435F" w:rsidP="00F7435F">
      <w:pPr>
        <w:pStyle w:val="BodyText"/>
        <w:rPr>
          <w:i/>
        </w:rPr>
      </w:pPr>
      <w:r w:rsidRPr="00F7435F">
        <w:rPr>
          <w:rStyle w:val="Emphasis"/>
        </w:rPr>
        <w:t>This section describes those language, literacy, numeracy and employment skills that are essentia</w:t>
      </w:r>
      <w:r w:rsidRPr="00F7435F">
        <w:rPr>
          <w:rStyle w:val="Emphasis"/>
        </w:rPr>
        <w:t>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E922E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2ED" w:rsidP="00E922ED">
            <w:pPr>
              <w:pStyle w:val="BodyText"/>
            </w:pPr>
            <w:r w:rsidRPr="00E922ED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ED">
            <w:pPr>
              <w:pStyle w:val="BodyText"/>
              <w:rPr>
                <w:lang w:val="en-NZ"/>
              </w:rPr>
            </w:pPr>
            <w:r w:rsidRPr="00E922ED">
              <w:rPr>
                <w:rStyle w:val="SpecialBold"/>
              </w:rPr>
              <w:t>DESCRIPTION</w:t>
            </w:r>
          </w:p>
        </w:tc>
      </w:tr>
      <w:tr w:rsidTr="00E922E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ED">
            <w:pPr>
              <w:pStyle w:val="BodyText"/>
              <w:rPr>
                <w:lang w:val="en-NZ"/>
              </w:rPr>
            </w:pPr>
            <w:r w:rsidRPr="00E922ED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ED">
            <w:pPr>
              <w:pStyle w:val="ListBullet"/>
              <w:rPr>
                <w:lang w:val="en-NZ"/>
              </w:rPr>
            </w:pPr>
            <w:r w:rsidRPr="00E922ED">
              <w:t>Identifies and interprets information from workplace procedures, documentation and regulations</w:t>
            </w:r>
          </w:p>
        </w:tc>
      </w:tr>
      <w:tr w:rsidTr="00E922E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ED">
            <w:pPr>
              <w:pStyle w:val="BodyText"/>
              <w:rPr>
                <w:lang w:val="en-NZ"/>
              </w:rPr>
            </w:pPr>
            <w:r w:rsidRPr="00E922ED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ED">
            <w:pPr>
              <w:pStyle w:val="ListBullet"/>
              <w:rPr>
                <w:lang w:val="en-NZ"/>
              </w:rPr>
            </w:pPr>
            <w:r w:rsidRPr="00E922ED">
              <w:t>Produces and completes written documents required for workplace procedures</w:t>
            </w:r>
          </w:p>
        </w:tc>
      </w:tr>
      <w:tr w:rsidTr="00E922E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2ED">
            <w:pPr>
              <w:pStyle w:val="BodyText"/>
              <w:rPr>
                <w:lang w:val="en-NZ"/>
              </w:rPr>
            </w:pPr>
            <w:r w:rsidRPr="00E922ED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2ED" w:rsidP="00E922ED">
            <w:pPr>
              <w:pStyle w:val="ListBullet"/>
            </w:pPr>
            <w:r w:rsidRPr="00E922ED">
              <w:t>Monitors and minimises own exposure to worksite risks and hazards during activities</w:t>
            </w:r>
          </w:p>
        </w:tc>
      </w:tr>
    </w:tbl>
    <w:p w:rsidR="00000000" w:rsidRPr="00E922ED" w:rsidP="00E922ED">
      <w:pPr>
        <w:pStyle w:val="BodyText"/>
      </w:pPr>
    </w:p>
    <w:p w:rsidR="00000000" w:rsidRPr="00E922ED" w:rsidP="00E922ED">
      <w:pPr>
        <w:pStyle w:val="AllowPageBreak"/>
      </w:pPr>
    </w:p>
    <w:p w:rsidR="00000000" w:rsidRPr="00E922ED" w:rsidP="00E922ED">
      <w:pPr>
        <w:pStyle w:val="Heading1"/>
      </w:pPr>
      <w:bookmarkStart w:id="5" w:name="O_1103632"/>
      <w:bookmarkEnd w:id="5"/>
      <w:r w:rsidRPr="00E922ED">
        <w:t>Unit Mapping Information</w:t>
      </w:r>
    </w:p>
    <w:p w:rsidR="00000000" w:rsidRPr="00E922ED" w:rsidP="00F7435F">
      <w:pPr>
        <w:pStyle w:val="BodyText"/>
      </w:pPr>
      <w:r w:rsidRPr="00E922ED">
        <w:t>Supersedes and is equivalent to RIISAM201D Handle resources and infrastructure materials and safely dispose of nontoxic materials.</w:t>
      </w:r>
    </w:p>
    <w:p w:rsidR="00000000" w:rsidRPr="00E922ED" w:rsidP="00E922ED">
      <w:pPr>
        <w:pStyle w:val="Heading1"/>
      </w:pPr>
      <w:bookmarkStart w:id="6" w:name="O_1103625"/>
      <w:bookmarkEnd w:id="6"/>
      <w:r w:rsidRPr="00E922ED">
        <w:t>Links</w:t>
      </w:r>
    </w:p>
    <w:p w:rsidR="00000000" w:rsidRPr="00E922ED" w:rsidP="00F7435F">
      <w:pPr>
        <w:pStyle w:val="BodyText"/>
      </w:pPr>
      <w:r w:rsidRPr="00E922ED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9336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922ED" w:rsidP="00E922ED"/>
    <w:sectPr w:rsidSect="00E922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2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2ED" w:rsidRPr="00F7435F" w:rsidP="00F743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2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35F" w:rsidP="00E922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435F" w:rsidP="00E922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7435F" w:rsidP="00E922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2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3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22ED" w:rsidRPr="00F7435F" w:rsidP="00F743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2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35F" w:rsidRPr="002D2AF8" w:rsidP="00E922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RIISAM201E Handle resources and infrastructure materials and safely dispose of nontoxic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F7435F" w:rsidP="00E922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C8C8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7A89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2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22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22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22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22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22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22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22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22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22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22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22ED"/>
  </w:style>
  <w:style w:type="character" w:customStyle="1" w:styleId="Heading1Char">
    <w:name w:val="Heading 1 Char"/>
    <w:basedOn w:val="DefaultParagraphFont"/>
    <w:link w:val="Heading1"/>
    <w:rsid w:val="00E922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22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22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22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22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22ED"/>
    <w:rPr>
      <w:b/>
      <w:spacing w:val="0"/>
    </w:rPr>
  </w:style>
  <w:style w:type="character" w:styleId="Emphasis">
    <w:name w:val="Emphasis"/>
    <w:basedOn w:val="DefaultParagraphFont"/>
    <w:qFormat/>
    <w:rsid w:val="00E922ED"/>
    <w:rPr>
      <w:i/>
    </w:rPr>
  </w:style>
  <w:style w:type="paragraph" w:customStyle="1" w:styleId="SuperHeading">
    <w:name w:val="SuperHeading"/>
    <w:basedOn w:val="Normal"/>
    <w:rsid w:val="00E922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22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22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22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22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22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22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22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22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22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22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22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22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22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22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22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22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22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22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22E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22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22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22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22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22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22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22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22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22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22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22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22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22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22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22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22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22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22ED"/>
  </w:style>
  <w:style w:type="paragraph" w:styleId="TableofFigures">
    <w:name w:val="table of figures"/>
    <w:basedOn w:val="Normal"/>
    <w:next w:val="Normal"/>
    <w:semiHidden/>
    <w:rsid w:val="00E922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22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22ED"/>
    <w:rPr>
      <w:rFonts w:ascii="Wingdings" w:hAnsi="Wingdings"/>
    </w:rPr>
  </w:style>
  <w:style w:type="paragraph" w:customStyle="1" w:styleId="TableHeading">
    <w:name w:val="Table Heading"/>
    <w:basedOn w:val="HeadingBase"/>
    <w:rsid w:val="00E922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22ED"/>
    <w:rPr>
      <w:color w:val="0033CC"/>
      <w:u w:val="none"/>
    </w:rPr>
  </w:style>
  <w:style w:type="paragraph" w:customStyle="1" w:styleId="BodyTextRight">
    <w:name w:val="Body Text Right"/>
    <w:basedOn w:val="BodyText"/>
    <w:rsid w:val="00E922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22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22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22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22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22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22ED"/>
    <w:rPr>
      <w:sz w:val="32"/>
    </w:rPr>
  </w:style>
  <w:style w:type="paragraph" w:customStyle="1" w:styleId="HeadingProcedure">
    <w:name w:val="Heading Procedure"/>
    <w:basedOn w:val="HeadingBase"/>
    <w:next w:val="Normal"/>
    <w:rsid w:val="00E922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22ED"/>
    <w:pPr>
      <w:spacing w:before="60" w:after="60"/>
    </w:pPr>
  </w:style>
  <w:style w:type="paragraph" w:styleId="ListContinue">
    <w:name w:val="List Continue"/>
    <w:basedOn w:val="List"/>
    <w:rsid w:val="00E922ED"/>
    <w:pPr>
      <w:ind w:firstLine="0"/>
    </w:pPr>
  </w:style>
  <w:style w:type="paragraph" w:customStyle="1" w:styleId="ListNote">
    <w:name w:val="List Note"/>
    <w:basedOn w:val="List"/>
    <w:rsid w:val="00E922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22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22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22ED"/>
    <w:rPr>
      <w:rFonts w:ascii="Courier New" w:hAnsi="Courier New"/>
    </w:rPr>
  </w:style>
  <w:style w:type="paragraph" w:customStyle="1" w:styleId="NoteBullet">
    <w:name w:val="Note Bullet"/>
    <w:basedOn w:val="Note"/>
    <w:rsid w:val="00E922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22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22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22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22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22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22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22ED"/>
    <w:rPr>
      <w:b/>
      <w:smallCaps/>
    </w:rPr>
  </w:style>
  <w:style w:type="paragraph" w:customStyle="1" w:styleId="TableListNumber">
    <w:name w:val="Table List Number"/>
    <w:basedOn w:val="ListNumber"/>
    <w:rsid w:val="00E922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22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22ED"/>
    <w:pPr>
      <w:numPr>
        <w:numId w:val="8"/>
      </w:numPr>
    </w:pPr>
  </w:style>
  <w:style w:type="paragraph" w:customStyle="1" w:styleId="ListAlpha2">
    <w:name w:val="List Alpha 2"/>
    <w:basedOn w:val="List2"/>
    <w:rsid w:val="00E922ED"/>
    <w:pPr>
      <w:numPr>
        <w:numId w:val="7"/>
      </w:numPr>
    </w:pPr>
  </w:style>
  <w:style w:type="paragraph" w:styleId="List2">
    <w:name w:val="List 2"/>
    <w:basedOn w:val="BodyText"/>
    <w:rsid w:val="00E922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22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22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22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22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22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22ED"/>
    <w:pPr>
      <w:numPr>
        <w:numId w:val="3"/>
      </w:numPr>
    </w:pPr>
  </w:style>
  <w:style w:type="paragraph" w:styleId="ListContinue2">
    <w:name w:val="List Continue 2"/>
    <w:basedOn w:val="List2"/>
    <w:rsid w:val="00E922ED"/>
    <w:pPr>
      <w:ind w:firstLine="0"/>
    </w:pPr>
  </w:style>
  <w:style w:type="paragraph" w:styleId="ListContinue3">
    <w:name w:val="List Continue 3"/>
    <w:basedOn w:val="List3"/>
    <w:rsid w:val="00E922ED"/>
    <w:pPr>
      <w:ind w:left="1021" w:firstLine="0"/>
    </w:pPr>
  </w:style>
  <w:style w:type="paragraph" w:styleId="ListContinue4">
    <w:name w:val="List Continue 4"/>
    <w:basedOn w:val="List4"/>
    <w:rsid w:val="00E922ED"/>
    <w:pPr>
      <w:ind w:firstLine="0"/>
    </w:pPr>
  </w:style>
  <w:style w:type="paragraph" w:styleId="ListContinue5">
    <w:name w:val="List Continue 5"/>
    <w:basedOn w:val="List5"/>
    <w:rsid w:val="00E922ED"/>
    <w:pPr>
      <w:ind w:firstLine="0"/>
    </w:pPr>
  </w:style>
  <w:style w:type="paragraph" w:styleId="ListNumber3">
    <w:name w:val="List Number 3"/>
    <w:basedOn w:val="List3"/>
    <w:rsid w:val="00E922ED"/>
    <w:pPr>
      <w:numPr>
        <w:numId w:val="4"/>
      </w:numPr>
    </w:pPr>
  </w:style>
  <w:style w:type="paragraph" w:styleId="ListNumber4">
    <w:name w:val="List Number 4"/>
    <w:basedOn w:val="List4"/>
    <w:rsid w:val="00E922ED"/>
    <w:pPr>
      <w:numPr>
        <w:numId w:val="5"/>
      </w:numPr>
    </w:pPr>
  </w:style>
  <w:style w:type="paragraph" w:styleId="ListNumber5">
    <w:name w:val="List Number 5"/>
    <w:basedOn w:val="List5"/>
    <w:rsid w:val="00E922ED"/>
    <w:pPr>
      <w:numPr>
        <w:numId w:val="6"/>
      </w:numPr>
    </w:pPr>
  </w:style>
  <w:style w:type="paragraph" w:styleId="BlockText">
    <w:name w:val="Block Text"/>
    <w:basedOn w:val="Normal"/>
    <w:rsid w:val="00E922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22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22ED"/>
    <w:rPr>
      <w:sz w:val="16"/>
      <w:vertAlign w:val="superscript"/>
    </w:rPr>
  </w:style>
  <w:style w:type="character" w:customStyle="1" w:styleId="Symbols">
    <w:name w:val="Symbols"/>
    <w:basedOn w:val="DefaultParagraphFont"/>
    <w:rsid w:val="00E922ED"/>
    <w:rPr>
      <w:rFonts w:ascii="Symbol" w:hAnsi="Symbol"/>
    </w:rPr>
  </w:style>
  <w:style w:type="character" w:customStyle="1" w:styleId="MenuOptions">
    <w:name w:val="Menu Options"/>
    <w:basedOn w:val="DefaultParagraphFont"/>
    <w:rsid w:val="00E922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22ED"/>
    <w:rPr>
      <w:b/>
    </w:rPr>
  </w:style>
  <w:style w:type="character" w:customStyle="1" w:styleId="Underlined">
    <w:name w:val="Underlined"/>
    <w:basedOn w:val="DefaultParagraphFont"/>
    <w:rsid w:val="00E922ED"/>
    <w:rPr>
      <w:u w:val="single"/>
    </w:rPr>
  </w:style>
  <w:style w:type="paragraph" w:customStyle="1" w:styleId="TableBodyTextRight">
    <w:name w:val="Table Body Text Right"/>
    <w:basedOn w:val="TableBodyText"/>
    <w:rsid w:val="00E922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22ED"/>
    <w:rPr>
      <w:sz w:val="18"/>
    </w:rPr>
  </w:style>
  <w:style w:type="paragraph" w:customStyle="1" w:styleId="BodySmallRight">
    <w:name w:val="Body Small Right"/>
    <w:basedOn w:val="BodyTextRight"/>
    <w:rsid w:val="00E922ED"/>
    <w:rPr>
      <w:sz w:val="18"/>
      <w:szCs w:val="18"/>
    </w:rPr>
  </w:style>
  <w:style w:type="paragraph" w:customStyle="1" w:styleId="MarginEdition">
    <w:name w:val="Margin Edition"/>
    <w:basedOn w:val="MarginNote"/>
    <w:rsid w:val="00E922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22ED"/>
    <w:rPr>
      <w:sz w:val="2"/>
      <w:szCs w:val="2"/>
    </w:rPr>
  </w:style>
  <w:style w:type="character" w:customStyle="1" w:styleId="Small">
    <w:name w:val="Small"/>
    <w:basedOn w:val="DefaultParagraphFont"/>
    <w:rsid w:val="00E922ED"/>
    <w:rPr>
      <w:sz w:val="16"/>
    </w:rPr>
  </w:style>
  <w:style w:type="paragraph" w:customStyle="1" w:styleId="WideTable">
    <w:name w:val="Wide Table"/>
    <w:basedOn w:val="Normal"/>
    <w:rsid w:val="00E922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22ED"/>
  </w:style>
  <w:style w:type="paragraph" w:styleId="Quote">
    <w:name w:val="Quote"/>
    <w:basedOn w:val="Heading1"/>
    <w:link w:val="QuoteChar"/>
    <w:qFormat/>
    <w:rsid w:val="00E922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22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22ED"/>
    <w:pPr>
      <w:pageBreakBefore/>
    </w:pPr>
  </w:style>
  <w:style w:type="paragraph" w:customStyle="1" w:styleId="Border">
    <w:name w:val="Border"/>
    <w:basedOn w:val="Normal"/>
    <w:qFormat/>
    <w:rsid w:val="00E922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22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2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2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22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22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22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22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22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22ED"/>
    <w:rPr>
      <w:u w:val="single"/>
    </w:rPr>
  </w:style>
  <w:style w:type="character" w:customStyle="1" w:styleId="BoldandItalics">
    <w:name w:val="Bold and Italics"/>
    <w:qFormat/>
    <w:rsid w:val="00E922ED"/>
    <w:rPr>
      <w:b/>
      <w:i/>
      <w:u w:val="none"/>
    </w:rPr>
  </w:style>
  <w:style w:type="paragraph" w:styleId="BalloonText">
    <w:name w:val="Balloon Text"/>
    <w:basedOn w:val="Normal"/>
    <w:link w:val="BalloonTextChar"/>
    <w:rsid w:val="00E922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22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22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22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22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22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22ED"/>
    <w:pPr>
      <w:spacing w:before="0" w:after="0"/>
    </w:pPr>
  </w:style>
  <w:style w:type="paragraph" w:customStyle="1" w:styleId="BodyTextBold">
    <w:name w:val="Body Text Bold"/>
    <w:basedOn w:val="BodyText"/>
    <w:qFormat/>
    <w:rsid w:val="00E922ED"/>
    <w:rPr>
      <w:b/>
    </w:rPr>
  </w:style>
  <w:style w:type="character" w:styleId="Hyperlink">
    <w:name w:val="Hyperlink"/>
    <w:basedOn w:val="DefaultParagraphFont"/>
    <w:uiPriority w:val="99"/>
    <w:unhideWhenUsed/>
    <w:rsid w:val="00F743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2855</Characters>
  <Application>Microsoft Office Word</Application>
  <DocSecurity>0</DocSecurity>
  <Lines>95</Lines>
  <Paragraphs>56</Paragraphs>
  <ScaleCrop>false</ScaleCrop>
  <Company>Author-it Software Corporation Ltd.</Company>
  <LinksUpToDate>false</LinksUpToDate>
  <CharactersWithSpaces>3230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RIISAM201E Handle resources and infrastructure materials and safely dispose of nontoxic materials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2022-12-09T01:06:00Z</dcterms:created>
  <dcterms:modified xsi:type="dcterms:W3CDTF">2022-12-09T01:06:00Z</dcterms:modified>
</cp:coreProperties>
</file>