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099" w:rsidP="00BD0099">
      <w:pPr>
        <w:pStyle w:val="Title"/>
      </w:pPr>
      <w:r>
        <w:fldChar w:fldCharType="begin"/>
      </w:r>
      <w:r>
        <w:instrText xml:space="preserve"> TITLE   \* MERGEFORMAT </w:instrText>
      </w:r>
      <w:r>
        <w:fldChar w:fldCharType="separate"/>
      </w:r>
      <w:r>
        <w:t>RIIRTM203E Work as a safety observer/spotter</w:t>
      </w:r>
      <w:r>
        <w:fldChar w:fldCharType="end"/>
      </w:r>
    </w:p>
    <w:p w:rsidR="00BD0099" w:rsidP="00BD0099">
      <w:pPr>
        <w:pStyle w:val="Version"/>
        <w:sectPr w:rsidSect="008F19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938" w:rsidP="008F1938">
      <w:pPr>
        <w:pStyle w:val="SuperHeading"/>
      </w:pPr>
      <w:r w:rsidRPr="008F1938">
        <w:t>RIIRTM203E Work as a safety observer/spotter</w:t>
      </w:r>
    </w:p>
    <w:p w:rsidR="00000000" w:rsidRPr="008F1938" w:rsidP="008F1938">
      <w:pPr>
        <w:pStyle w:val="Heading1"/>
      </w:pPr>
      <w:bookmarkStart w:id="1" w:name="O_1140555"/>
      <w:bookmarkEnd w:id="1"/>
      <w:r w:rsidRPr="008F1938">
        <w:t>Modification History</w:t>
      </w:r>
    </w:p>
    <w:tbl>
      <w:tblPr>
        <w:tblW w:w="0" w:type="auto"/>
        <w:tblCellMar>
          <w:left w:w="62" w:type="dxa"/>
          <w:right w:w="62" w:type="dxa"/>
        </w:tblCellMar>
        <w:tblLook w:val="0000"/>
      </w:tblPr>
      <w:tblGrid>
        <w:gridCol w:w="2491"/>
        <w:gridCol w:w="6705"/>
      </w:tblGrid>
      <w:tr w:rsidTr="00BD009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F1938" w:rsidP="008F1938">
            <w:pPr>
              <w:pStyle w:val="BodyText"/>
            </w:pPr>
            <w:r w:rsidRPr="008F1938">
              <w:rPr>
                <w:rStyle w:val="SpecialBold"/>
              </w:rPr>
              <w:t>Release</w:t>
            </w:r>
            <w:r w:rsidRPr="008F1938">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F1938">
            <w:pPr>
              <w:pStyle w:val="BodyText"/>
              <w:rPr>
                <w:lang w:val="en-NZ"/>
              </w:rPr>
            </w:pPr>
            <w:r w:rsidRPr="008F1938">
              <w:rPr>
                <w:rStyle w:val="SpecialBold"/>
              </w:rPr>
              <w:t>Comments</w:t>
            </w:r>
            <w:r w:rsidRPr="008F1938">
              <w:t> </w:t>
            </w:r>
          </w:p>
        </w:tc>
      </w:tr>
      <w:tr w:rsidTr="00BD009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F1938">
            <w:pPr>
              <w:pStyle w:val="BodyText"/>
              <w:rPr>
                <w:lang w:val="en-NZ"/>
              </w:rPr>
            </w:pPr>
            <w:r w:rsidRPr="008F1938">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F1938" w:rsidP="008F1938">
            <w:pPr>
              <w:pStyle w:val="BodyText"/>
            </w:pPr>
            <w:r w:rsidRPr="008F1938">
              <w:t>This version first released with RII Resources and Infrastructure Industry Training Package Version 6.0.</w:t>
            </w:r>
          </w:p>
        </w:tc>
      </w:tr>
    </w:tbl>
    <w:p w:rsidR="00000000" w:rsidRPr="008F1938" w:rsidP="008F1938">
      <w:pPr>
        <w:pStyle w:val="BodyText"/>
      </w:pPr>
    </w:p>
    <w:p w:rsidR="00000000" w:rsidRPr="008F1938" w:rsidP="008F1938">
      <w:pPr>
        <w:pStyle w:val="AllowPageBreak"/>
      </w:pPr>
    </w:p>
    <w:p w:rsidR="00000000" w:rsidRPr="008F1938" w:rsidP="008F1938">
      <w:pPr>
        <w:pStyle w:val="Heading1"/>
      </w:pPr>
      <w:bookmarkStart w:id="2" w:name="O_1140560"/>
      <w:bookmarkEnd w:id="2"/>
      <w:r w:rsidRPr="008F1938">
        <w:t>Application</w:t>
      </w:r>
    </w:p>
    <w:p w:rsidR="00000000" w:rsidRPr="008F1938" w:rsidP="00BD0099">
      <w:pPr>
        <w:pStyle w:val="BodyText"/>
      </w:pPr>
      <w:r w:rsidRPr="008F1938">
        <w:t>This unit describes the skills and knowledge required to w</w:t>
      </w:r>
      <w:r w:rsidRPr="008F1938">
        <w:t xml:space="preserve">ork safely as a safety observer/spotter in civil construction. This includes identifying and managing worksite hazards, establishing exclusion zones and observing work activities to monitor the safety of the work environment. </w:t>
      </w:r>
    </w:p>
    <w:p w:rsidR="00000000" w:rsidRPr="008F1938" w:rsidP="00BD0099">
      <w:pPr>
        <w:pStyle w:val="BodyText"/>
      </w:pPr>
      <w:r w:rsidRPr="008F1938">
        <w:t>It applies to those working i</w:t>
      </w:r>
      <w:r w:rsidRPr="008F1938">
        <w:t>n operational roles. They generally work under supervision to undertake a prescribed range of functions involving known routines and procedures and take some responsibility for the quality of work outcomes.</w:t>
      </w:r>
    </w:p>
    <w:p w:rsidR="00000000" w:rsidRPr="008F1938" w:rsidP="00BD0099">
      <w:pPr>
        <w:pStyle w:val="BodyText"/>
      </w:pPr>
      <w:r w:rsidRPr="008F1938">
        <w:t>Licensing, legislative and certification requirem</w:t>
      </w:r>
      <w:r w:rsidRPr="008F1938">
        <w:t xml:space="preserve">ents that apply to this unit can vary between states, territories, and industry sectors. Users must check requirements with relevant body before applying the unit. </w:t>
      </w:r>
    </w:p>
    <w:p w:rsidR="00000000" w:rsidRPr="008F1938" w:rsidP="008F1938">
      <w:pPr>
        <w:pStyle w:val="Heading1"/>
      </w:pPr>
      <w:bookmarkStart w:id="3" w:name="O_1140559"/>
      <w:bookmarkEnd w:id="3"/>
      <w:r w:rsidRPr="008F1938">
        <w:t>Unit Sector</w:t>
      </w:r>
    </w:p>
    <w:p w:rsidR="00000000" w:rsidRPr="008F1938" w:rsidP="00BD0099">
      <w:pPr>
        <w:pStyle w:val="BodyText"/>
      </w:pPr>
      <w:r w:rsidRPr="008F1938">
        <w:t>Civil Construction</w:t>
      </w:r>
    </w:p>
    <w:p w:rsidR="00000000" w:rsidRPr="008F1938" w:rsidP="008F1938">
      <w:pPr>
        <w:pStyle w:val="Heading1"/>
      </w:pPr>
      <w:bookmarkStart w:id="4" w:name="O_1140558"/>
      <w:bookmarkEnd w:id="4"/>
      <w:r w:rsidRPr="008F1938">
        <w:t>Elements and Performan</w:t>
      </w:r>
      <w:r w:rsidRPr="008F1938">
        <w:t>ce Criteria</w:t>
      </w:r>
    </w:p>
    <w:tbl>
      <w:tblPr>
        <w:tblW w:w="9286" w:type="dxa"/>
        <w:tblLayout w:type="fixed"/>
        <w:tblCellMar>
          <w:left w:w="62" w:type="dxa"/>
          <w:right w:w="62" w:type="dxa"/>
        </w:tblCellMar>
        <w:tblLook w:val="0000"/>
      </w:tblPr>
      <w:tblGrid>
        <w:gridCol w:w="2305"/>
        <w:gridCol w:w="6981"/>
      </w:tblGrid>
      <w:tr w:rsidTr="008F1938">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F1938">
            <w:pPr>
              <w:pStyle w:val="BodyTextBold"/>
              <w:rPr>
                <w:lang w:val="en-NZ"/>
              </w:rPr>
            </w:pPr>
            <w:r w:rsidRPr="008F1938">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F1938">
            <w:pPr>
              <w:pStyle w:val="BodyTextBold"/>
              <w:rPr>
                <w:lang w:val="en-NZ"/>
              </w:rPr>
            </w:pPr>
            <w:r w:rsidRPr="008F1938">
              <w:t>PERFORMANCE CRITERIA</w:t>
            </w:r>
          </w:p>
        </w:tc>
      </w:tr>
      <w:tr w:rsidTr="008F1938">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F1938" w:rsidP="008F1938">
            <w:pPr>
              <w:pStyle w:val="BodyText"/>
            </w:pPr>
            <w:r w:rsidRPr="008F1938">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F1938">
            <w:pPr>
              <w:pStyle w:val="BodyText"/>
              <w:rPr>
                <w:lang w:val="en-NZ"/>
              </w:rPr>
            </w:pPr>
            <w:r w:rsidRPr="008F1938">
              <w:rPr>
                <w:rStyle w:val="Emphasis"/>
              </w:rPr>
              <w:t>Performance criteria describe the performance needed to demonstrate achievement of the element.</w:t>
            </w:r>
          </w:p>
        </w:tc>
      </w:tr>
      <w:tr w:rsidTr="008F193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38">
            <w:pPr>
              <w:pStyle w:val="List"/>
              <w:rPr>
                <w:lang w:val="en-NZ"/>
              </w:rPr>
            </w:pPr>
            <w:r w:rsidRPr="008F1938">
              <w:t>1. Plan and prepare to work as a safety observer/spotter</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938" w:rsidP="008F1938">
            <w:pPr>
              <w:pStyle w:val="List"/>
            </w:pPr>
            <w:r w:rsidRPr="008F1938">
              <w:t xml:space="preserve">1.1 Obtain, interpret, clarify and confirm work instructions </w:t>
            </w:r>
          </w:p>
          <w:p w:rsidR="00000000" w:rsidRPr="008F1938" w:rsidP="008F1938">
            <w:pPr>
              <w:pStyle w:val="List"/>
            </w:pPr>
            <w:r w:rsidRPr="008F1938">
              <w:t xml:space="preserve">1.2 Access, interpret and apply documentation required to work as a safety observer/spotter </w:t>
            </w:r>
          </w:p>
          <w:p w:rsidR="00000000" w:rsidRPr="008F1938" w:rsidP="008F1938">
            <w:pPr>
              <w:pStyle w:val="List"/>
            </w:pPr>
            <w:r w:rsidRPr="008F1938">
              <w:t xml:space="preserve">1.3 Select and wear personal protective equipment according to site requirements </w:t>
            </w:r>
          </w:p>
          <w:p w:rsidR="00000000" w:rsidRPr="008F1938" w:rsidP="008F1938">
            <w:pPr>
              <w:pStyle w:val="List"/>
            </w:pPr>
            <w:r w:rsidRPr="008F1938">
              <w:t>1.4 Identify and ad</w:t>
            </w:r>
            <w:r w:rsidRPr="008F1938">
              <w:t>dress potential risks, hazards and environmental issues, and implement control measures within scope of role</w:t>
            </w:r>
          </w:p>
          <w:p w:rsidR="00000000" w:rsidRPr="008F1938" w:rsidP="008F1938">
            <w:pPr>
              <w:pStyle w:val="List"/>
            </w:pPr>
            <w:r w:rsidRPr="008F1938">
              <w:t>1.5 Identify, confirm and apply environmental protection requirements</w:t>
            </w:r>
          </w:p>
          <w:p w:rsidR="00000000" w:rsidRPr="008F1938" w:rsidP="008F1938">
            <w:pPr>
              <w:pStyle w:val="List"/>
            </w:pPr>
            <w:r w:rsidRPr="008F1938">
              <w:t xml:space="preserve">1.6 Obtain and interpret emergency procedures and identify steps required to </w:t>
            </w:r>
            <w:r w:rsidRPr="008F1938">
              <w:t>respond to emergencies</w:t>
            </w:r>
          </w:p>
          <w:p w:rsidR="00000000" w:rsidP="008F1938">
            <w:pPr>
              <w:pStyle w:val="List"/>
              <w:rPr>
                <w:lang w:val="en-NZ"/>
              </w:rPr>
            </w:pPr>
            <w:r w:rsidRPr="008F1938">
              <w:t>1.7 Coordinate work activities with others according to job requirements and within scope of own role</w:t>
            </w:r>
          </w:p>
        </w:tc>
      </w:tr>
      <w:tr w:rsidTr="008F193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38">
            <w:pPr>
              <w:pStyle w:val="List"/>
              <w:rPr>
                <w:lang w:val="en-NZ"/>
              </w:rPr>
            </w:pPr>
            <w:r w:rsidRPr="008F1938">
              <w:t>2. Identify and manage hazards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938" w:rsidP="008F1938">
            <w:pPr>
              <w:pStyle w:val="List"/>
            </w:pPr>
            <w:r w:rsidRPr="008F1938">
              <w:t>2.1 Confirm working areas permit vehicle, plant and pedestrian access</w:t>
            </w:r>
          </w:p>
          <w:p w:rsidR="00000000" w:rsidRPr="008F1938" w:rsidP="008F1938">
            <w:pPr>
              <w:pStyle w:val="List"/>
            </w:pPr>
            <w:r w:rsidRPr="008F1938">
              <w:t>2.2 Check where personne</w:t>
            </w:r>
            <w:r w:rsidRPr="008F1938">
              <w:t>l working on foot are in close proximity to moving plant</w:t>
            </w:r>
          </w:p>
          <w:p w:rsidR="00000000" w:rsidP="008F1938">
            <w:pPr>
              <w:pStyle w:val="List"/>
              <w:rPr>
                <w:lang w:val="en-NZ"/>
              </w:rPr>
            </w:pPr>
            <w:r w:rsidRPr="008F1938">
              <w:t>2.3 Conduct site specific risk assessment and confirm hazards have been identified and safety controls in place from traffic management plan</w:t>
            </w:r>
          </w:p>
        </w:tc>
      </w:tr>
      <w:tr w:rsidTr="008F193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38">
            <w:pPr>
              <w:pStyle w:val="List"/>
              <w:rPr>
                <w:lang w:val="en-NZ"/>
              </w:rPr>
            </w:pPr>
            <w:r w:rsidRPr="008F1938">
              <w:t>3. Support work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938" w:rsidP="008F1938">
            <w:pPr>
              <w:pStyle w:val="List"/>
            </w:pPr>
            <w:r w:rsidRPr="008F1938">
              <w:t>3.1 Operate communication devi</w:t>
            </w:r>
            <w:r w:rsidRPr="008F1938">
              <w:t>ces to support work activities</w:t>
            </w:r>
          </w:p>
          <w:p w:rsidR="00000000" w:rsidRPr="008F1938" w:rsidP="008F1938">
            <w:pPr>
              <w:pStyle w:val="List"/>
            </w:pPr>
            <w:r w:rsidRPr="008F1938">
              <w:t>3.2 Maintain exclusion, no-go and pedestrian zones according to job and safety requirements</w:t>
            </w:r>
          </w:p>
          <w:p w:rsidR="00000000" w:rsidRPr="008F1938" w:rsidP="008F1938">
            <w:pPr>
              <w:pStyle w:val="List"/>
            </w:pPr>
            <w:r w:rsidRPr="008F1938">
              <w:t>3.3 Maintain sight visibility of work being performed</w:t>
            </w:r>
          </w:p>
          <w:p w:rsidR="00000000" w:rsidP="008F1938">
            <w:pPr>
              <w:pStyle w:val="List"/>
              <w:rPr>
                <w:lang w:val="en-NZ"/>
              </w:rPr>
            </w:pPr>
            <w:r w:rsidRPr="008F1938">
              <w:t>3.4 Communicate to required personnel any hazards identified during work activi</w:t>
            </w:r>
            <w:r w:rsidRPr="008F1938">
              <w:t>ties</w:t>
            </w:r>
          </w:p>
        </w:tc>
      </w:tr>
      <w:tr w:rsidTr="008F193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38">
            <w:pPr>
              <w:pStyle w:val="List"/>
              <w:rPr>
                <w:lang w:val="en-NZ"/>
              </w:rPr>
            </w:pPr>
            <w:r w:rsidRPr="008F1938">
              <w:t>4.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938" w:rsidP="008F1938">
            <w:pPr>
              <w:pStyle w:val="List"/>
            </w:pPr>
            <w:r w:rsidRPr="008F1938">
              <w:t>4.1 Confirm tools and equipment are cleaned, checked, maintained and stored according to manufacturer specifications and site requirements</w:t>
            </w:r>
          </w:p>
          <w:p w:rsidR="00000000" w:rsidRPr="008F1938" w:rsidP="008F1938">
            <w:pPr>
              <w:pStyle w:val="List"/>
            </w:pPr>
            <w:r w:rsidRPr="008F1938">
              <w:t>4.2 Confirm work area is checked, cleaned and tidy according to site requirement</w:t>
            </w:r>
            <w:r w:rsidRPr="008F1938">
              <w:t>s</w:t>
            </w:r>
          </w:p>
        </w:tc>
      </w:tr>
    </w:tbl>
    <w:p w:rsidR="00000000" w:rsidRPr="008F1938" w:rsidP="008F1938">
      <w:pPr>
        <w:pStyle w:val="BodyText"/>
      </w:pPr>
    </w:p>
    <w:p w:rsidR="00000000" w:rsidRPr="008F1938" w:rsidP="008F1938">
      <w:pPr>
        <w:pStyle w:val="AllowPageBreak"/>
      </w:pPr>
    </w:p>
    <w:p w:rsidR="00000000" w:rsidRPr="008F1938" w:rsidP="008F1938">
      <w:pPr>
        <w:pStyle w:val="Heading1"/>
      </w:pPr>
      <w:bookmarkStart w:id="5" w:name="O_1140557"/>
      <w:bookmarkEnd w:id="5"/>
      <w:r w:rsidRPr="008F1938">
        <w:t>Foundation Skills</w:t>
      </w:r>
    </w:p>
    <w:p w:rsidR="00000000" w:rsidRPr="00BD0099" w:rsidP="00BD0099">
      <w:pPr>
        <w:pStyle w:val="BodyText"/>
        <w:rPr>
          <w:i/>
        </w:rPr>
      </w:pPr>
      <w:r w:rsidRPr="00BD0099">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8F1938">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38">
            <w:pPr>
              <w:pStyle w:val="BodyTextBold"/>
              <w:rPr>
                <w:lang w:val="en-NZ"/>
              </w:rPr>
            </w:pPr>
            <w:r w:rsidRPr="008F1938">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38">
            <w:pPr>
              <w:pStyle w:val="BodyTextBold"/>
              <w:rPr>
                <w:lang w:val="en-NZ"/>
              </w:rPr>
            </w:pPr>
            <w:r w:rsidRPr="008F1938">
              <w:t>DESCRIPTION</w:t>
            </w:r>
          </w:p>
        </w:tc>
      </w:tr>
      <w:tr w:rsidTr="008F1938">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38">
            <w:pPr>
              <w:pStyle w:val="BodyText"/>
              <w:rPr>
                <w:lang w:val="en-NZ"/>
              </w:rPr>
            </w:pPr>
            <w:r w:rsidRPr="008F1938">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38">
            <w:pPr>
              <w:pStyle w:val="ListBullet"/>
              <w:rPr>
                <w:lang w:val="en-NZ"/>
              </w:rPr>
            </w:pPr>
            <w:r w:rsidRPr="008F1938">
              <w:t>Monitors and minimises own exposure to worksite risks and hazards during work activities</w:t>
            </w:r>
          </w:p>
        </w:tc>
      </w:tr>
      <w:tr w:rsidTr="008F1938">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938">
            <w:pPr>
              <w:pStyle w:val="BodyText"/>
              <w:rPr>
                <w:lang w:val="en-NZ"/>
              </w:rPr>
            </w:pPr>
            <w:r w:rsidRPr="008F1938">
              <w:t>Oral communication</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938" w:rsidP="008F1938">
            <w:pPr>
              <w:pStyle w:val="ListBullet"/>
            </w:pPr>
            <w:r w:rsidRPr="008F1938">
              <w:t>Conveys information and instructions to other verbally</w:t>
            </w:r>
          </w:p>
        </w:tc>
      </w:tr>
    </w:tbl>
    <w:p w:rsidR="00000000" w:rsidRPr="008F1938" w:rsidP="008F1938">
      <w:pPr>
        <w:pStyle w:val="BodyText"/>
      </w:pPr>
    </w:p>
    <w:p w:rsidR="00000000" w:rsidRPr="008F1938" w:rsidP="008F1938">
      <w:pPr>
        <w:pStyle w:val="AllowPageBreak"/>
      </w:pPr>
    </w:p>
    <w:p w:rsidR="00000000" w:rsidRPr="008F1938" w:rsidP="008F1938">
      <w:pPr>
        <w:pStyle w:val="Heading1"/>
      </w:pPr>
      <w:bookmarkStart w:id="6" w:name="O_1140556"/>
      <w:bookmarkEnd w:id="6"/>
      <w:r w:rsidRPr="008F1938">
        <w:t>Unit Mapping Information</w:t>
      </w:r>
    </w:p>
    <w:p w:rsidR="00000000" w:rsidRPr="008F1938" w:rsidP="00BD0099">
      <w:pPr>
        <w:pStyle w:val="BodyText"/>
      </w:pPr>
      <w:r w:rsidRPr="008F1938">
        <w:t>Supersedes and is equivalent to RIIRTM203D Work as a safety observer/spotter.</w:t>
      </w:r>
    </w:p>
    <w:p w:rsidR="00000000" w:rsidRPr="008F1938" w:rsidP="008F1938">
      <w:pPr>
        <w:pStyle w:val="Heading1"/>
      </w:pPr>
      <w:bookmarkStart w:id="7" w:name="O_1140549"/>
      <w:bookmarkEnd w:id="7"/>
      <w:r w:rsidRPr="008F1938">
        <w:t>Links</w:t>
      </w:r>
    </w:p>
    <w:p w:rsidR="00000000" w:rsidRPr="008F1938" w:rsidP="00BD0099">
      <w:pPr>
        <w:pStyle w:val="BodyText"/>
      </w:pPr>
      <w:r w:rsidRPr="008F193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56832">
        <w:rPr>
          <w:rStyle w:val="Hyperlink"/>
        </w:rPr>
        <w:t>https://vetnet.gov.au/Pages/TrainingDocs.aspx?q=88a61002-9a21-4386-aaf8-69c76e675272</w:t>
      </w:r>
      <w:r>
        <w:fldChar w:fldCharType="end"/>
      </w:r>
    </w:p>
    <w:p w:rsidR="00000000" w:rsidRPr="008F1938" w:rsidP="00BD0099">
      <w:pPr>
        <w:pStyle w:val="BodyText"/>
        <w:sectPr w:rsidSect="008F1938">
          <w:headerReference w:type="default" r:id="rId10"/>
          <w:footerReference w:type="default" r:id="rId11"/>
          <w:pgSz w:w="11908" w:h="16833"/>
          <w:pgMar w:top="1702" w:right="1418" w:bottom="1702" w:left="1418" w:header="992" w:footer="992" w:gutter="0"/>
          <w:cols w:space="720"/>
          <w:noEndnote/>
          <w:docGrid w:linePitch="299"/>
        </w:sectPr>
      </w:pPr>
    </w:p>
    <w:p w:rsidR="00000000" w:rsidRPr="008F1938" w:rsidP="008F1938">
      <w:pPr>
        <w:pStyle w:val="SuperHeading"/>
      </w:pPr>
      <w:r w:rsidRPr="008F1938">
        <w:t>Assessment Requirements for RIIRTM203E Work as a safety observer/spotter</w:t>
      </w:r>
    </w:p>
    <w:p w:rsidR="00000000" w:rsidRPr="008F1938" w:rsidP="008F1938">
      <w:pPr>
        <w:pStyle w:val="Heading1"/>
      </w:pPr>
      <w:bookmarkStart w:id="8" w:name="O_1140551"/>
      <w:bookmarkEnd w:id="8"/>
      <w:r w:rsidRPr="008F1938">
        <w:t>Modification History</w:t>
      </w:r>
    </w:p>
    <w:tbl>
      <w:tblPr>
        <w:tblW w:w="0" w:type="auto"/>
        <w:tblCellMar>
          <w:left w:w="62" w:type="dxa"/>
          <w:right w:w="62" w:type="dxa"/>
        </w:tblCellMar>
        <w:tblLook w:val="0000"/>
      </w:tblPr>
      <w:tblGrid>
        <w:gridCol w:w="2491"/>
        <w:gridCol w:w="6705"/>
      </w:tblGrid>
      <w:tr w:rsidTr="00BD009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F1938" w:rsidP="008F1938">
            <w:pPr>
              <w:pStyle w:val="BodyText"/>
            </w:pPr>
            <w:r w:rsidRPr="008F1938">
              <w:rPr>
                <w:rStyle w:val="SpecialBold"/>
              </w:rPr>
              <w:t>Release</w:t>
            </w:r>
            <w:r w:rsidRPr="008F1938">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F1938">
            <w:pPr>
              <w:pStyle w:val="BodyText"/>
              <w:rPr>
                <w:lang w:val="en-NZ"/>
              </w:rPr>
            </w:pPr>
            <w:r w:rsidRPr="008F1938">
              <w:rPr>
                <w:rStyle w:val="SpecialBold"/>
              </w:rPr>
              <w:t>Comments</w:t>
            </w:r>
            <w:r w:rsidRPr="008F1938">
              <w:t> </w:t>
            </w:r>
          </w:p>
        </w:tc>
      </w:tr>
      <w:tr w:rsidTr="00BD009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F1938">
            <w:pPr>
              <w:pStyle w:val="BodyText"/>
              <w:rPr>
                <w:lang w:val="en-NZ"/>
              </w:rPr>
            </w:pPr>
            <w:r w:rsidRPr="008F1938">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F1938" w:rsidP="008F1938">
            <w:pPr>
              <w:pStyle w:val="BodyText"/>
            </w:pPr>
            <w:r w:rsidRPr="008F1938">
              <w:t>This version first released with RII Resources and Infrastructure Industry Training Package Version 6.0.</w:t>
            </w:r>
          </w:p>
        </w:tc>
      </w:tr>
    </w:tbl>
    <w:p w:rsidR="00000000" w:rsidRPr="008F1938" w:rsidP="008F1938">
      <w:pPr>
        <w:pStyle w:val="BodyText"/>
      </w:pPr>
    </w:p>
    <w:p w:rsidR="00000000" w:rsidRPr="008F1938" w:rsidP="008F1938">
      <w:pPr>
        <w:pStyle w:val="AllowPageBreak"/>
      </w:pPr>
    </w:p>
    <w:p w:rsidR="00000000" w:rsidRPr="008F1938" w:rsidP="008F1938">
      <w:pPr>
        <w:pStyle w:val="Heading1"/>
      </w:pPr>
      <w:bookmarkStart w:id="9" w:name="O_1140554"/>
      <w:bookmarkEnd w:id="9"/>
      <w:r w:rsidRPr="008F1938">
        <w:t>Performance Evidence</w:t>
      </w:r>
    </w:p>
    <w:p w:rsidR="00000000" w:rsidRPr="008F1938" w:rsidP="00BD0099">
      <w:pPr>
        <w:pStyle w:val="BodyText"/>
      </w:pPr>
      <w:r w:rsidRPr="008F1938">
        <w:t>The candidate must demonstrate the ability to complete the tasks outlined in the elements, performance criteria and foundation skills of this unit, including evidence of the ability to:</w:t>
      </w:r>
    </w:p>
    <w:p w:rsidR="00000000" w:rsidRPr="008F1938" w:rsidP="008F1938">
      <w:pPr>
        <w:pStyle w:val="ListBullet"/>
      </w:pPr>
      <w:r w:rsidRPr="008F1938">
        <w:t>work as a safety observer/spotter on at least two occasions, includin</w:t>
      </w:r>
      <w:r w:rsidRPr="008F1938">
        <w:t>g:</w:t>
      </w:r>
    </w:p>
    <w:p w:rsidR="00000000" w:rsidRPr="008F1938" w:rsidP="008F1938">
      <w:pPr>
        <w:pStyle w:val="ListBullet2"/>
      </w:pPr>
      <w:r w:rsidRPr="008F1938">
        <w:t xml:space="preserve">directing and controlling vehicle traffic </w:t>
      </w:r>
    </w:p>
    <w:p w:rsidR="00000000" w:rsidRPr="008F1938" w:rsidP="008F1938">
      <w:pPr>
        <w:pStyle w:val="ListBullet2"/>
      </w:pPr>
      <w:r w:rsidRPr="008F1938">
        <w:t xml:space="preserve">directing and controlling pedestrian traffic </w:t>
      </w:r>
    </w:p>
    <w:p w:rsidR="00000000" w:rsidRPr="008F1938" w:rsidP="008F1938">
      <w:pPr>
        <w:pStyle w:val="ListBullet2"/>
      </w:pPr>
      <w:r w:rsidRPr="008F1938">
        <w:t>communicating to drivers and pedestrians using hand signals</w:t>
      </w:r>
    </w:p>
    <w:p w:rsidR="00000000" w:rsidRPr="008F1938" w:rsidP="008F1938">
      <w:pPr>
        <w:pStyle w:val="ListBullet2"/>
      </w:pPr>
      <w:r w:rsidRPr="008F1938">
        <w:t>using communication devices</w:t>
      </w:r>
    </w:p>
    <w:p w:rsidR="00000000" w:rsidRPr="008F1938" w:rsidP="008F1938">
      <w:pPr>
        <w:pStyle w:val="ListBullet2"/>
      </w:pPr>
      <w:r w:rsidRPr="008F1938">
        <w:t>maintaining no-go and exclusion zones.</w:t>
      </w:r>
    </w:p>
    <w:p w:rsidR="00000000" w:rsidRPr="008F1938" w:rsidP="008F1938">
      <w:pPr>
        <w:pStyle w:val="BodyText"/>
      </w:pPr>
    </w:p>
    <w:p w:rsidR="00000000" w:rsidRPr="008F1938" w:rsidP="00BD0099">
      <w:pPr>
        <w:pStyle w:val="BodyText"/>
      </w:pPr>
      <w:r w:rsidRPr="008F1938">
        <w:t>During the above, the candidate must:</w:t>
      </w:r>
    </w:p>
    <w:p w:rsidR="00000000" w:rsidRPr="008F1938" w:rsidP="008F1938">
      <w:pPr>
        <w:pStyle w:val="ListBullet"/>
      </w:pPr>
      <w:r w:rsidRPr="008F1938">
        <w:t>locate and apply relevant legislation, documentation, policies and procedures</w:t>
      </w:r>
    </w:p>
    <w:p w:rsidR="00000000" w:rsidRPr="008F1938" w:rsidP="008F1938">
      <w:pPr>
        <w:pStyle w:val="ListBullet"/>
      </w:pPr>
      <w:r w:rsidRPr="008F1938">
        <w:t>implement the requirements, procedures and techniques for working as a safety observer/spotter, including:</w:t>
      </w:r>
    </w:p>
    <w:p w:rsidR="00000000" w:rsidRPr="008F1938" w:rsidP="008F1938">
      <w:pPr>
        <w:pStyle w:val="ListBullet2"/>
      </w:pPr>
      <w:r w:rsidRPr="008F1938">
        <w:t>identifying, reporting and reco</w:t>
      </w:r>
      <w:r w:rsidRPr="008F1938">
        <w:t>rding hazards and risks, and recommending control measures</w:t>
      </w:r>
    </w:p>
    <w:p w:rsidR="00000000" w:rsidRPr="008F1938" w:rsidP="008F1938">
      <w:pPr>
        <w:pStyle w:val="ListBullet2"/>
      </w:pPr>
      <w:r w:rsidRPr="008F1938">
        <w:t>identifying and applying environmental protection requirements</w:t>
      </w:r>
    </w:p>
    <w:p w:rsidR="00000000" w:rsidRPr="008F1938" w:rsidP="008F1938">
      <w:pPr>
        <w:pStyle w:val="ListBullet2"/>
      </w:pPr>
      <w:r w:rsidRPr="008F1938">
        <w:t>conducting pre-start checks and shut down procedures</w:t>
      </w:r>
    </w:p>
    <w:p w:rsidR="00000000" w:rsidRPr="008F1938" w:rsidP="008F1938">
      <w:pPr>
        <w:pStyle w:val="ListBullet2"/>
      </w:pPr>
      <w:r w:rsidRPr="008F1938">
        <w:t>carrying out inspection and fault finding as per manufacturer instructions and or</w:t>
      </w:r>
      <w:r w:rsidRPr="008F1938">
        <w:t>ganisational requirements</w:t>
      </w:r>
    </w:p>
    <w:p w:rsidR="00000000" w:rsidRPr="008F1938" w:rsidP="008F1938">
      <w:pPr>
        <w:pStyle w:val="ListBullet"/>
      </w:pPr>
      <w:r w:rsidRPr="008F1938">
        <w:t>work with others to complete the operation of working as a safety observer/spotter that meets required outcomes, including:</w:t>
      </w:r>
    </w:p>
    <w:p w:rsidR="00000000" w:rsidRPr="008F1938" w:rsidP="008F1938">
      <w:pPr>
        <w:pStyle w:val="ListBullet2"/>
      </w:pPr>
      <w:r w:rsidRPr="008F1938">
        <w:t xml:space="preserve">using communication techniques and equipment to convey information to others </w:t>
      </w:r>
    </w:p>
    <w:p w:rsidR="00000000" w:rsidRPr="008F1938" w:rsidP="008F1938">
      <w:pPr>
        <w:pStyle w:val="ListBullet2"/>
      </w:pPr>
      <w:r w:rsidRPr="008F1938">
        <w:t>completing written and verbal reporting requirements</w:t>
      </w:r>
    </w:p>
    <w:p w:rsidR="00000000" w:rsidRPr="008F1938" w:rsidP="008F1938">
      <w:pPr>
        <w:pStyle w:val="ListBullet2"/>
      </w:pPr>
      <w:r w:rsidRPr="008F1938">
        <w:t>organising work activities to meet task requirements</w:t>
      </w:r>
    </w:p>
    <w:p w:rsidR="00000000" w:rsidRPr="008F1938" w:rsidP="008F1938">
      <w:pPr>
        <w:pStyle w:val="ListBullet2"/>
      </w:pPr>
      <w:r w:rsidRPr="008F1938">
        <w:t>communicating with others to receive and clarify work instructions.</w:t>
      </w:r>
    </w:p>
    <w:p w:rsidR="00000000" w:rsidRPr="008F1938" w:rsidP="008F1938">
      <w:pPr>
        <w:pStyle w:val="AllowPageBreak"/>
      </w:pPr>
    </w:p>
    <w:p w:rsidR="00000000" w:rsidRPr="008F1938" w:rsidP="008F1938">
      <w:pPr>
        <w:pStyle w:val="Heading1"/>
      </w:pPr>
      <w:bookmarkStart w:id="10" w:name="O_1140553"/>
      <w:bookmarkEnd w:id="10"/>
      <w:r w:rsidRPr="008F1938">
        <w:t>Knowledge Evidence</w:t>
      </w:r>
    </w:p>
    <w:p w:rsidR="00000000" w:rsidRPr="008F1938" w:rsidP="00BD0099">
      <w:pPr>
        <w:pStyle w:val="BodyText"/>
      </w:pPr>
      <w:r w:rsidRPr="008F1938">
        <w:t>The candidate must be able to demonstrate kn</w:t>
      </w:r>
      <w:r w:rsidRPr="008F1938">
        <w:t>owledge to complete the tasks outlined in the elements, performance criteria and foundation skills of this unit, including knowledge of:</w:t>
      </w:r>
    </w:p>
    <w:p w:rsidR="00000000" w:rsidRPr="008F1938" w:rsidP="008F1938">
      <w:pPr>
        <w:pStyle w:val="ListBullet"/>
      </w:pPr>
      <w:r w:rsidRPr="008F1938">
        <w:t>legislation required to work as a safety observer/spotter</w:t>
      </w:r>
    </w:p>
    <w:p w:rsidR="00000000" w:rsidRPr="008F1938" w:rsidP="008F1938">
      <w:pPr>
        <w:pStyle w:val="ListBullet"/>
      </w:pPr>
      <w:r w:rsidRPr="008F1938">
        <w:t>policies, procedures and documentation required to work as a</w:t>
      </w:r>
      <w:r w:rsidRPr="008F1938">
        <w:t xml:space="preserve"> safety observer/spotter, including those relating to:</w:t>
      </w:r>
    </w:p>
    <w:p w:rsidR="00000000" w:rsidRPr="008F1938" w:rsidP="008F1938">
      <w:pPr>
        <w:pStyle w:val="ListBullet2"/>
      </w:pPr>
      <w:r w:rsidRPr="008F1938">
        <w:t>statutory compliance</w:t>
      </w:r>
    </w:p>
    <w:p w:rsidR="00000000" w:rsidRPr="008F1938" w:rsidP="008F1938">
      <w:pPr>
        <w:pStyle w:val="ListBullet2"/>
      </w:pPr>
      <w:r w:rsidRPr="008F1938">
        <w:t>Australian and other relevant standards</w:t>
      </w:r>
    </w:p>
    <w:p w:rsidR="00000000" w:rsidRPr="008F1938" w:rsidP="008F1938">
      <w:pPr>
        <w:pStyle w:val="ListBullet2"/>
      </w:pPr>
      <w:r w:rsidRPr="008F1938">
        <w:t>work, health and safety</w:t>
      </w:r>
    </w:p>
    <w:p w:rsidR="00000000" w:rsidRPr="008F1938" w:rsidP="008F1938">
      <w:pPr>
        <w:pStyle w:val="ListBullet2"/>
      </w:pPr>
      <w:r w:rsidRPr="008F1938">
        <w:t>emergency response</w:t>
      </w:r>
    </w:p>
    <w:p w:rsidR="00000000" w:rsidRPr="008F1938" w:rsidP="008F1938">
      <w:pPr>
        <w:pStyle w:val="ListBullet2"/>
      </w:pPr>
      <w:r w:rsidRPr="008F1938">
        <w:t>work instructions</w:t>
      </w:r>
    </w:p>
    <w:p w:rsidR="00000000" w:rsidRPr="008F1938" w:rsidP="008F1938">
      <w:pPr>
        <w:pStyle w:val="ListBullet2"/>
      </w:pPr>
      <w:r w:rsidRPr="008F1938">
        <w:t>environmental protection</w:t>
      </w:r>
    </w:p>
    <w:p w:rsidR="00000000" w:rsidRPr="008F1938" w:rsidP="008F1938">
      <w:pPr>
        <w:pStyle w:val="ListBullet2"/>
      </w:pPr>
      <w:r w:rsidRPr="008F1938">
        <w:t>verbal and written communication</w:t>
      </w:r>
    </w:p>
    <w:p w:rsidR="00000000" w:rsidRPr="008F1938" w:rsidP="008F1938">
      <w:pPr>
        <w:pStyle w:val="ListBullet2"/>
      </w:pPr>
      <w:r w:rsidRPr="008F1938">
        <w:t>site and equipment safety</w:t>
      </w:r>
    </w:p>
    <w:p w:rsidR="00000000" w:rsidRPr="008F1938" w:rsidP="008F1938">
      <w:pPr>
        <w:pStyle w:val="ListBullet2"/>
      </w:pPr>
      <w:r w:rsidRPr="008F1938">
        <w:t>mobile traffic control</w:t>
      </w:r>
    </w:p>
    <w:p w:rsidR="00000000" w:rsidRPr="008F1938" w:rsidP="008F1938">
      <w:pPr>
        <w:pStyle w:val="ListBullet2"/>
      </w:pPr>
      <w:r w:rsidRPr="008F1938">
        <w:t>vehicle movements</w:t>
      </w:r>
    </w:p>
    <w:p w:rsidR="00000000" w:rsidRPr="008F1938" w:rsidP="008F1938">
      <w:pPr>
        <w:pStyle w:val="ListBullet2"/>
      </w:pPr>
      <w:r w:rsidRPr="008F1938">
        <w:t xml:space="preserve">risk assessment and management </w:t>
      </w:r>
    </w:p>
    <w:p w:rsidR="00000000" w:rsidRPr="008F1938" w:rsidP="008F1938">
      <w:pPr>
        <w:pStyle w:val="ListBullet2"/>
      </w:pPr>
      <w:r w:rsidRPr="008F1938">
        <w:t>underground and overhead services</w:t>
      </w:r>
    </w:p>
    <w:p w:rsidR="00000000" w:rsidRPr="008F1938" w:rsidP="008F1938">
      <w:pPr>
        <w:pStyle w:val="ListBullet2"/>
      </w:pPr>
      <w:r w:rsidRPr="008F1938">
        <w:t>equipment operation and maintenance</w:t>
      </w:r>
    </w:p>
    <w:p w:rsidR="00000000" w:rsidRPr="008F1938" w:rsidP="008F1938">
      <w:pPr>
        <w:pStyle w:val="ListBullet2"/>
      </w:pPr>
      <w:r w:rsidRPr="008F1938">
        <w:t>manufacturer specifications for required equipment</w:t>
      </w:r>
    </w:p>
    <w:p w:rsidR="00000000" w:rsidRPr="008F1938" w:rsidP="008F1938">
      <w:pPr>
        <w:pStyle w:val="ListBullet2"/>
      </w:pPr>
      <w:r w:rsidRPr="008F1938">
        <w:t>site requirements and regulations</w:t>
      </w:r>
    </w:p>
    <w:p w:rsidR="00000000" w:rsidRPr="008F1938" w:rsidP="008F1938">
      <w:pPr>
        <w:pStyle w:val="ListBullet2"/>
      </w:pPr>
      <w:r w:rsidRPr="008F1938">
        <w:t>pr</w:t>
      </w:r>
      <w:r w:rsidRPr="008F1938">
        <w:t xml:space="preserve">oject quality requirements </w:t>
      </w:r>
    </w:p>
    <w:p w:rsidR="00000000" w:rsidRPr="008F1938" w:rsidP="008F1938">
      <w:pPr>
        <w:pStyle w:val="ListBullet2"/>
      </w:pPr>
      <w:r w:rsidRPr="008F1938">
        <w:t>workplace recording and reporting</w:t>
      </w:r>
    </w:p>
    <w:p w:rsidR="00000000" w:rsidRPr="008F1938" w:rsidP="008F1938">
      <w:pPr>
        <w:pStyle w:val="ListBullet2"/>
      </w:pPr>
      <w:r w:rsidRPr="008F1938">
        <w:t>traffic management plans</w:t>
      </w:r>
    </w:p>
    <w:p w:rsidR="00000000" w:rsidRPr="008F1938" w:rsidP="008F1938">
      <w:pPr>
        <w:pStyle w:val="ListBullet2"/>
      </w:pPr>
      <w:r w:rsidRPr="008F1938">
        <w:t>traffic regulations</w:t>
      </w:r>
    </w:p>
    <w:p w:rsidR="00000000" w:rsidRPr="008F1938" w:rsidP="008F1938">
      <w:pPr>
        <w:pStyle w:val="ListBullet"/>
      </w:pPr>
      <w:r w:rsidRPr="008F1938">
        <w:t xml:space="preserve">principles and techniques to work as a safety observer/spotter, including: </w:t>
      </w:r>
    </w:p>
    <w:p w:rsidR="00000000" w:rsidRPr="008F1938" w:rsidP="008F1938">
      <w:pPr>
        <w:pStyle w:val="ListBullet2"/>
      </w:pPr>
      <w:r w:rsidRPr="008F1938">
        <w:t>plant shadows/blind spots</w:t>
      </w:r>
    </w:p>
    <w:p w:rsidR="00000000" w:rsidRPr="008F1938" w:rsidP="008F1938">
      <w:pPr>
        <w:pStyle w:val="ListBullet2"/>
      </w:pPr>
      <w:r w:rsidRPr="008F1938">
        <w:t>interpreting traffic management plans and diagrams</w:t>
      </w:r>
    </w:p>
    <w:p w:rsidR="00000000" w:rsidRPr="008F1938" w:rsidP="008F1938">
      <w:pPr>
        <w:pStyle w:val="ListBullet2"/>
      </w:pPr>
      <w:r w:rsidRPr="008F1938">
        <w:t>operating communication devices, including whistles, pneumatic horns and handheld radios, to transmit messages</w:t>
      </w:r>
    </w:p>
    <w:p w:rsidR="00000000" w:rsidRPr="008F1938" w:rsidP="008F1938">
      <w:pPr>
        <w:pStyle w:val="ListBullet"/>
      </w:pPr>
      <w:r w:rsidRPr="008F1938">
        <w:t>types, characteristics, technical capabilities and limitations of plant and equipment require</w:t>
      </w:r>
      <w:r w:rsidRPr="008F1938">
        <w:t>d to work as a safety observer/spotter.</w:t>
      </w:r>
    </w:p>
    <w:p w:rsidR="00000000" w:rsidRPr="008F1938" w:rsidP="008F1938">
      <w:pPr>
        <w:pStyle w:val="AllowPageBreak"/>
      </w:pPr>
    </w:p>
    <w:p w:rsidR="00000000" w:rsidRPr="008F1938" w:rsidP="008F1938">
      <w:pPr>
        <w:pStyle w:val="Heading1"/>
      </w:pPr>
      <w:bookmarkStart w:id="11" w:name="O_1140552"/>
      <w:bookmarkEnd w:id="11"/>
      <w:r w:rsidRPr="008F1938">
        <w:t>Assessment Conditions</w:t>
      </w:r>
    </w:p>
    <w:p w:rsidR="00000000" w:rsidRPr="008F1938" w:rsidP="00BD0099">
      <w:pPr>
        <w:pStyle w:val="BodyText"/>
      </w:pPr>
      <w:r w:rsidRPr="008F1938">
        <w:t>Mandatory conditions for assessment of this unit are stipulated below. The assessment must:</w:t>
      </w:r>
    </w:p>
    <w:p w:rsidR="00000000" w:rsidRPr="008F1938" w:rsidP="008F1938">
      <w:pPr>
        <w:pStyle w:val="ListBullet"/>
      </w:pPr>
      <w:r w:rsidRPr="008F1938">
        <w:t>include access to:</w:t>
      </w:r>
    </w:p>
    <w:p w:rsidR="00000000" w:rsidRPr="008F1938" w:rsidP="008F1938">
      <w:pPr>
        <w:pStyle w:val="ListBullet2"/>
      </w:pPr>
      <w:r w:rsidRPr="008F1938">
        <w:t>personal protective equipment</w:t>
      </w:r>
    </w:p>
    <w:p w:rsidR="00000000" w:rsidRPr="008F1938" w:rsidP="008F1938">
      <w:pPr>
        <w:pStyle w:val="ListBullet2"/>
      </w:pPr>
      <w:r w:rsidRPr="008F1938">
        <w:t>safety observer/spotting equipme</w:t>
      </w:r>
      <w:r w:rsidRPr="008F1938">
        <w:t>nt</w:t>
      </w:r>
    </w:p>
    <w:p w:rsidR="00000000" w:rsidRPr="008F1938" w:rsidP="008F1938">
      <w:pPr>
        <w:pStyle w:val="ListBullet"/>
      </w:pPr>
      <w:r w:rsidRPr="008F1938">
        <w:t xml:space="preserve">be conducted in a safe environment; and, </w:t>
      </w:r>
    </w:p>
    <w:p w:rsidR="00000000" w:rsidRPr="008F1938" w:rsidP="008F1938">
      <w:pPr>
        <w:pStyle w:val="ListBullet"/>
      </w:pPr>
      <w:r w:rsidRPr="008F1938">
        <w:t>be assessed in the context of this sector</w:t>
      </w:r>
      <w:r>
        <w:t>’</w:t>
      </w:r>
      <w:r w:rsidRPr="008F1938">
        <w:t xml:space="preserve">s work environment; and, </w:t>
      </w:r>
    </w:p>
    <w:p w:rsidR="00000000" w:rsidRPr="008F1938" w:rsidP="008F1938">
      <w:pPr>
        <w:pStyle w:val="ListBullet"/>
      </w:pPr>
      <w:r w:rsidRPr="008F1938">
        <w:t>be assessed in compliance with relevant legislation/regulation and using policies, procedures and processes directly related to the industry sector for which it is being assessed; and,</w:t>
      </w:r>
    </w:p>
    <w:p w:rsidR="00000000" w:rsidRPr="008F1938" w:rsidP="008F1938">
      <w:pPr>
        <w:pStyle w:val="ListBullet"/>
      </w:pPr>
      <w:r w:rsidRPr="008F1938">
        <w:t>confirm consistent performance can be applied in a range of relevant wo</w:t>
      </w:r>
      <w:r w:rsidRPr="008F1938">
        <w:t>rkplace circumstances.</w:t>
      </w:r>
    </w:p>
    <w:p w:rsidR="00000000" w:rsidRPr="008F1938" w:rsidP="00BD0099">
      <w:pPr>
        <w:pStyle w:val="BodyText"/>
      </w:pPr>
      <w:r w:rsidRPr="008F1938">
        <w:t>Where personal safety or environmental damage are limiting factors, assessment may occur in a simulated work environment* provided it is realistic and sufficiently rigorous to cover all aspects of this sector’s workplace performance,</w:t>
      </w:r>
      <w:r w:rsidRPr="008F1938">
        <w:t xml:space="preserve"> including environment, task skills, task management skills, contingency management skills and job role environment skills.</w:t>
      </w:r>
    </w:p>
    <w:p w:rsidR="00000000" w:rsidRPr="008F1938" w:rsidP="008F1938">
      <w:pPr>
        <w:pStyle w:val="BodyTextBold"/>
      </w:pPr>
      <w:r w:rsidRPr="008F1938">
        <w:t>Assessor requirements</w:t>
      </w:r>
    </w:p>
    <w:p w:rsidR="00000000" w:rsidRPr="008F1938" w:rsidP="00BD0099">
      <w:pPr>
        <w:pStyle w:val="BodyText"/>
      </w:pPr>
      <w:r w:rsidRPr="008F1938">
        <w:t>Assessors must be able to clearly demonstrate current and relevant industry knowledge and experience to satisf</w:t>
      </w:r>
      <w:r w:rsidRPr="008F1938">
        <w:t>y the mandatory regulatory standards as set out in the Standards for Registered Training Organisations 2015/Australian Quality Training Framework mandatory requirements for assessors current at the time of assessment and any relevant licensing and certific</w:t>
      </w:r>
      <w:r w:rsidRPr="008F1938">
        <w:t>ation requirements. This includes:</w:t>
      </w:r>
    </w:p>
    <w:p w:rsidR="00000000" w:rsidRPr="008F1938" w:rsidP="008F1938">
      <w:pPr>
        <w:pStyle w:val="ListBullet"/>
      </w:pPr>
      <w:r w:rsidRPr="008F1938">
        <w:t>vocational competencies at least to the level being delivered and assessed</w:t>
      </w:r>
    </w:p>
    <w:p w:rsidR="00000000" w:rsidRPr="008F1938" w:rsidP="008F1938">
      <w:pPr>
        <w:pStyle w:val="ListBullet"/>
      </w:pPr>
      <w:r w:rsidRPr="008F1938">
        <w:t>current industry skills directly relevant to the training and assessment being provided</w:t>
      </w:r>
    </w:p>
    <w:p w:rsidR="00000000" w:rsidRPr="008F1938" w:rsidP="008F1938">
      <w:pPr>
        <w:pStyle w:val="ListBullet"/>
      </w:pPr>
      <w:r w:rsidRPr="008F1938">
        <w:t>current knowledge and skills in vocational training and l</w:t>
      </w:r>
      <w:r w:rsidRPr="008F1938">
        <w:t>earning that informs their training and assessment</w:t>
      </w:r>
    </w:p>
    <w:p w:rsidR="00000000" w:rsidRPr="008F1938" w:rsidP="008F1938">
      <w:pPr>
        <w:pStyle w:val="ListBullet"/>
      </w:pPr>
      <w:r w:rsidRPr="008F1938">
        <w:t>formal relevant qualifications in training and assessment</w:t>
      </w:r>
    </w:p>
    <w:p w:rsidR="00000000" w:rsidRPr="008F1938" w:rsidP="008F1938">
      <w:pPr>
        <w:pStyle w:val="ListBullet"/>
      </w:pPr>
      <w:r w:rsidRPr="008F1938">
        <w:t xml:space="preserve">having knowledge of and/or experience using the latest techniques and processes </w:t>
      </w:r>
    </w:p>
    <w:p w:rsidR="00000000" w:rsidRPr="008F1938" w:rsidP="008F1938">
      <w:pPr>
        <w:pStyle w:val="ListBullet"/>
      </w:pPr>
      <w:r w:rsidRPr="008F1938">
        <w:t>possessing the required level of RII training product knowledge</w:t>
      </w:r>
    </w:p>
    <w:p w:rsidR="00000000" w:rsidRPr="008F1938" w:rsidP="008F1938">
      <w:pPr>
        <w:pStyle w:val="ListBullet"/>
      </w:pPr>
      <w:r w:rsidRPr="008F1938">
        <w:t>ha</w:t>
      </w:r>
      <w:r w:rsidRPr="008F1938">
        <w:t>ving an understanding and knowledge of legislation and regulations relevant to the industry and to employment and workplaces</w:t>
      </w:r>
    </w:p>
    <w:p w:rsidR="00000000" w:rsidRPr="008F1938" w:rsidP="008F1938">
      <w:pPr>
        <w:pStyle w:val="ListBullet"/>
      </w:pPr>
      <w:r w:rsidRPr="008F1938">
        <w:t>demonstrating the performance evidence, and knowledge evidence outlined in this unit of competency, and</w:t>
      </w:r>
    </w:p>
    <w:p w:rsidR="00000000" w:rsidRPr="008F1938" w:rsidP="008F1938">
      <w:pPr>
        <w:pStyle w:val="ListBullet"/>
      </w:pPr>
      <w:r w:rsidRPr="008F1938">
        <w:t>the minimum years of curren</w:t>
      </w:r>
      <w:r w:rsidRPr="008F1938">
        <w:t>t** work experience after competency has been obtained as specified below in an industry sector relevant to the outcomes of the unit.</w:t>
      </w:r>
    </w:p>
    <w:p w:rsidR="00000000" w:rsidRPr="008F1938" w:rsidP="00BD0099">
      <w:pPr>
        <w:pStyle w:val="BodyText"/>
      </w:pPr>
      <w:r w:rsidRPr="008F1938">
        <w:t>It is also acceptable for the appropriately qualified assessor to work with an industry expert to conduct assessment toget</w:t>
      </w:r>
      <w:r w:rsidRPr="008F1938">
        <w:t>her and for the industry expert to be involved in the assessment judgement. The industry expert must have current industry skills directly relevant to the training and assessment being provided. This means the industry subject matter expert must demonstrat</w:t>
      </w:r>
      <w:r w:rsidRPr="008F1938">
        <w: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D00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938">
            <w:pPr>
              <w:pStyle w:val="Heading4"/>
              <w:rPr>
                <w:lang w:val="en-NZ"/>
              </w:rPr>
            </w:pPr>
            <w:r w:rsidRPr="008F193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938">
            <w:pPr>
              <w:pStyle w:val="Heading4"/>
              <w:rPr>
                <w:lang w:val="en-NZ"/>
              </w:rPr>
            </w:pPr>
            <w:r w:rsidRPr="008F193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938">
            <w:pPr>
              <w:pStyle w:val="Heading4"/>
              <w:rPr>
                <w:lang w:val="en-NZ"/>
              </w:rPr>
            </w:pPr>
            <w:r w:rsidRPr="008F1938">
              <w:t>Required assessor or in</w:t>
            </w:r>
            <w:r w:rsidRPr="008F1938">
              <w:t>dustry subject matter expert experience</w:t>
            </w:r>
          </w:p>
        </w:tc>
      </w:tr>
      <w:tr w:rsidTr="00BD009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938">
            <w:pPr>
              <w:pStyle w:val="BodyText"/>
              <w:rPr>
                <w:lang w:val="en-NZ"/>
              </w:rPr>
            </w:pPr>
            <w:r w:rsidRPr="008F193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938">
            <w:pPr>
              <w:pStyle w:val="BodyText"/>
              <w:rPr>
                <w:lang w:val="en-NZ"/>
              </w:rPr>
            </w:pPr>
            <w:r w:rsidRPr="008F193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938">
            <w:pPr>
              <w:pStyle w:val="BodyText"/>
              <w:rPr>
                <w:lang w:val="en-NZ"/>
              </w:rPr>
            </w:pPr>
            <w:r w:rsidRPr="008F1938">
              <w:t>1 year</w:t>
            </w:r>
          </w:p>
        </w:tc>
      </w:tr>
      <w:tr w:rsidTr="00BD009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938">
            <w:pPr>
              <w:pStyle w:val="BodyText"/>
              <w:rPr>
                <w:lang w:val="en-NZ"/>
              </w:rPr>
            </w:pPr>
            <w:r w:rsidRPr="008F193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938">
            <w:pPr>
              <w:pStyle w:val="BodyText"/>
              <w:rPr>
                <w:lang w:val="en-NZ"/>
              </w:rPr>
            </w:pPr>
            <w:r w:rsidRPr="008F1938">
              <w:t>2 years</w:t>
            </w:r>
          </w:p>
        </w:tc>
      </w:tr>
      <w:tr w:rsidTr="00BD00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938">
            <w:pPr>
              <w:pStyle w:val="BodyText"/>
              <w:rPr>
                <w:lang w:val="en-NZ"/>
              </w:rPr>
            </w:pPr>
            <w:r w:rsidRPr="008F193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938">
            <w:pPr>
              <w:pStyle w:val="BodyText"/>
              <w:rPr>
                <w:lang w:val="en-NZ"/>
              </w:rPr>
            </w:pPr>
            <w:r w:rsidRPr="008F193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938">
            <w:pPr>
              <w:pStyle w:val="BodyText"/>
              <w:rPr>
                <w:lang w:val="en-NZ"/>
              </w:rPr>
            </w:pPr>
            <w:r w:rsidRPr="008F1938">
              <w:t>3 years</w:t>
            </w:r>
          </w:p>
        </w:tc>
      </w:tr>
      <w:tr w:rsidTr="00BD00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1938">
            <w:pPr>
              <w:pStyle w:val="BodyText"/>
              <w:rPr>
                <w:lang w:val="en-NZ"/>
              </w:rPr>
            </w:pPr>
            <w:r w:rsidRPr="008F193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F1938" w:rsidP="008F1938">
            <w:pPr>
              <w:pStyle w:val="BodyText"/>
            </w:pPr>
            <w:r w:rsidRPr="008F1938">
              <w:t>Where this unit is being assessed outside of the resources and infrastructure sectors assessor and/or industry subject matter expert experience should be in-line with industry standards for the sector in which it is being assessed an</w:t>
            </w:r>
            <w:r w:rsidRPr="008F1938">
              <w:t>d where no industry standard is specified should comply with any relevant regulation.</w:t>
            </w:r>
          </w:p>
        </w:tc>
      </w:tr>
    </w:tbl>
    <w:p w:rsidR="00000000" w:rsidRPr="008F1938" w:rsidP="00BD0099">
      <w:pPr>
        <w:pStyle w:val="BodyText"/>
      </w:pPr>
      <w:r w:rsidRPr="008F1938">
        <w:t>*Guidance on simulated environments has been stipulated in the RII implementation guide located on VETNet.</w:t>
      </w:r>
    </w:p>
    <w:p w:rsidR="00000000" w:rsidRPr="008F1938" w:rsidP="00BD0099">
      <w:pPr>
        <w:pStyle w:val="BodyText"/>
      </w:pPr>
      <w:r w:rsidRPr="008F1938">
        <w:t>**Assessors can demonstrate current work experience through employment within industry in a role relevant to the outcomes of the unit; or, for external assessors this can be demonstrated through exposure to industry by conducting a minimum number of site a</w:t>
      </w:r>
      <w:r w:rsidRPr="008F1938">
        <w:t>ssessments as determined by the relevant industry sector, across various locations.</w:t>
      </w:r>
    </w:p>
    <w:p w:rsidR="00000000" w:rsidRPr="008F1938" w:rsidP="00BD0099">
      <w:pPr>
        <w:pStyle w:val="BodyText"/>
      </w:pPr>
      <w:r w:rsidRPr="008F1938">
        <w:t xml:space="preserve">***While a unit of competency does not have an AQF level, where a unit is being delivered outside of a qualification the first numeric character in the unit code should be </w:t>
      </w:r>
      <w:r w:rsidRPr="008F1938">
        <w:t>considered as the AQF indicator level for assessment purposes.</w:t>
      </w:r>
    </w:p>
    <w:p w:rsidR="00000000" w:rsidRPr="008F1938" w:rsidP="008F1938">
      <w:pPr>
        <w:pStyle w:val="Heading1"/>
      </w:pPr>
      <w:bookmarkStart w:id="12" w:name="O_1140550"/>
      <w:bookmarkEnd w:id="12"/>
      <w:r w:rsidRPr="008F1938">
        <w:t>Links</w:t>
      </w:r>
    </w:p>
    <w:p w:rsidR="00000000" w:rsidRPr="008F1938" w:rsidP="00BD0099">
      <w:pPr>
        <w:pStyle w:val="BodyText"/>
      </w:pPr>
      <w:r w:rsidRPr="008F193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56832">
        <w:rPr>
          <w:rStyle w:val="Hyperlink"/>
        </w:rPr>
        <w:t>https://vetnet.gov.au/Pages/TrainingDocs.aspx?q=88a61002-9a21-4386-aaf8-69c76e675272</w:t>
      </w:r>
      <w:r>
        <w:fldChar w:fldCharType="end"/>
      </w:r>
    </w:p>
    <w:p w:rsidR="00000000" w:rsidRPr="008F1938" w:rsidP="008F1938"/>
    <w:sectPr w:rsidSect="008F19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9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938" w:rsidRPr="00BD0099" w:rsidP="00BD00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9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99" w:rsidP="008F19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0099" w:rsidP="008F19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D0099" w:rsidP="008F19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938" w:rsidP="008F1938">
    <w:pPr>
      <w:pStyle w:val="Footer"/>
      <w:framePr w:wrap="around"/>
    </w:pPr>
    <w:r>
      <w:fldChar w:fldCharType="begin"/>
    </w:r>
    <w:r>
      <w:instrText xml:space="preserve"> DOCPROPERTY  Subject  \* MERGEFORMAT </w:instrText>
    </w:r>
    <w:r>
      <w:fldChar w:fldCharType="separate"/>
    </w:r>
    <w:r w:rsidR="00BD0099">
      <w:t>Approved</w:t>
    </w:r>
    <w:r w:rsidR="00BD0099">
      <w:fldChar w:fldCharType="end"/>
    </w:r>
    <w:r>
      <w:tab/>
      <w:t xml:space="preserve">Page </w:t>
    </w:r>
    <w:r>
      <w:fldChar w:fldCharType="begin"/>
    </w:r>
    <w:r>
      <w:instrText xml:space="preserve"> PAGE  \* Arabic  \* MERGEFORMAT </w:instrText>
    </w:r>
    <w:r>
      <w:fldChar w:fldCharType="separate"/>
    </w:r>
    <w:r w:rsidR="00BD009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0099">
      <w:rPr>
        <w:noProof/>
      </w:rPr>
      <w:t>5</w:t>
    </w:r>
    <w:r>
      <w:rPr>
        <w:noProof/>
      </w:rPr>
      <w:fldChar w:fldCharType="end"/>
    </w:r>
  </w:p>
  <w:p w:rsidR="008F1938" w:rsidP="008F1938">
    <w:pPr>
      <w:pStyle w:val="Footer"/>
      <w:framePr w:wrap="around"/>
    </w:pPr>
    <w:r>
      <w:t xml:space="preserve">© Commonwealth of Australia, </w:t>
    </w:r>
    <w:r>
      <w:fldChar w:fldCharType="begin"/>
    </w:r>
    <w:r>
      <w:instrText xml:space="preserve"> DATE  \@ "yyyy"  \* MERGEFORMAT </w:instrText>
    </w:r>
    <w:r>
      <w:fldChar w:fldCharType="separate"/>
    </w:r>
    <w:r w:rsidR="00BD0099">
      <w:rPr>
        <w:noProof/>
      </w:rPr>
      <w:t>2025</w:t>
    </w:r>
    <w:r>
      <w:fldChar w:fldCharType="end"/>
    </w:r>
    <w:r>
      <w:tab/>
    </w:r>
    <w:r>
      <w:fldChar w:fldCharType="begin"/>
    </w:r>
    <w:r>
      <w:instrText xml:space="preserve"> DOCPROPERTY  Author  \* MERGEFORMAT </w:instrText>
    </w:r>
    <w:r>
      <w:fldChar w:fldCharType="separate"/>
    </w:r>
    <w:r w:rsidR="00BD0099">
      <w:t>Mining and Automotive Skills Alliance</w:t>
    </w:r>
    <w:r w:rsidR="00BD0099">
      <w:fldChar w:fldCharType="end"/>
    </w:r>
  </w:p>
  <w:p w:rsidR="008F1938" w:rsidP="008F19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9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1938" w:rsidRPr="00BD0099" w:rsidP="00BD00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9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99" w:rsidRPr="002D2AF8" w:rsidP="008F1938">
    <w:pPr>
      <w:pStyle w:val="Header"/>
      <w:framePr w:wrap="around"/>
    </w:pPr>
    <w:r>
      <w:fldChar w:fldCharType="begin"/>
    </w:r>
    <w:r>
      <w:instrText xml:space="preserve"> TITLE   \* MERGEFORMAT </w:instrText>
    </w:r>
    <w:r>
      <w:fldChar w:fldCharType="separate"/>
    </w:r>
    <w:r>
      <w:t>RIIRTM203E Work as a safety observer/spotter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0099" w:rsidP="008F19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938" w:rsidRPr="002D2AF8" w:rsidP="008F1938">
    <w:pPr>
      <w:pStyle w:val="Header"/>
      <w:framePr w:wrap="around"/>
    </w:pPr>
    <w:r>
      <w:fldChar w:fldCharType="begin"/>
    </w:r>
    <w:r>
      <w:instrText xml:space="preserve"> TITLE   \* MERGEFORMAT </w:instrText>
    </w:r>
    <w:r>
      <w:fldChar w:fldCharType="separate"/>
    </w:r>
    <w:r w:rsidR="00BD0099">
      <w:t>RIIRTM203E Work as a safety observer/spotter</w:t>
    </w:r>
    <w:r w:rsidR="00BD0099">
      <w:fldChar w:fldCharType="end"/>
    </w:r>
    <w:r>
      <w:tab/>
      <w:t xml:space="preserve">Date this document was generated: </w:t>
    </w:r>
    <w:r>
      <w:fldChar w:fldCharType="begin"/>
    </w:r>
    <w:r>
      <w:instrText xml:space="preserve"> CREATEDATE  \@ "d MMMM yyyy"  \* MERGEFORMAT </w:instrText>
    </w:r>
    <w:r>
      <w:fldChar w:fldCharType="separate"/>
    </w:r>
    <w:r w:rsidR="00BD0099">
      <w:rPr>
        <w:noProof/>
      </w:rPr>
      <w:t>2 March 2025</w:t>
    </w:r>
    <w:r>
      <w:fldChar w:fldCharType="end"/>
    </w:r>
  </w:p>
  <w:p w:rsidR="008F1938" w:rsidP="008F19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EAF4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ECEC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B633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9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1938"/>
    <w:pPr>
      <w:spacing w:before="360" w:after="60"/>
      <w:outlineLvl w:val="0"/>
    </w:pPr>
    <w:rPr>
      <w:sz w:val="32"/>
    </w:rPr>
  </w:style>
  <w:style w:type="paragraph" w:styleId="Heading2">
    <w:name w:val="heading 2"/>
    <w:basedOn w:val="HeadingBase"/>
    <w:next w:val="BodyText"/>
    <w:link w:val="Heading2Char"/>
    <w:qFormat/>
    <w:rsid w:val="008F1938"/>
    <w:pPr>
      <w:keepLines/>
      <w:spacing w:before="240" w:after="120"/>
      <w:outlineLvl w:val="1"/>
    </w:pPr>
    <w:rPr>
      <w:sz w:val="28"/>
      <w:szCs w:val="40"/>
    </w:rPr>
  </w:style>
  <w:style w:type="paragraph" w:styleId="Heading3">
    <w:name w:val="heading 3"/>
    <w:basedOn w:val="HeadingBase"/>
    <w:next w:val="BodyText"/>
    <w:link w:val="Heading3Char"/>
    <w:qFormat/>
    <w:rsid w:val="008F1938"/>
    <w:pPr>
      <w:spacing w:before="180" w:after="120"/>
      <w:outlineLvl w:val="2"/>
    </w:pPr>
    <w:rPr>
      <w:spacing w:val="-10"/>
      <w:kern w:val="32"/>
    </w:rPr>
  </w:style>
  <w:style w:type="paragraph" w:styleId="Heading4">
    <w:name w:val="heading 4"/>
    <w:basedOn w:val="HeadingBase"/>
    <w:next w:val="BodyText"/>
    <w:link w:val="Heading4Char"/>
    <w:qFormat/>
    <w:rsid w:val="008F1938"/>
    <w:pPr>
      <w:spacing w:before="160" w:after="120"/>
      <w:outlineLvl w:val="3"/>
    </w:pPr>
    <w:rPr>
      <w:sz w:val="22"/>
    </w:rPr>
  </w:style>
  <w:style w:type="paragraph" w:styleId="Heading5">
    <w:name w:val="heading 5"/>
    <w:basedOn w:val="HeadingBase"/>
    <w:next w:val="Normal"/>
    <w:link w:val="Heading5Char"/>
    <w:qFormat/>
    <w:rsid w:val="008F1938"/>
    <w:pPr>
      <w:spacing w:before="80"/>
      <w:outlineLvl w:val="4"/>
    </w:pPr>
    <w:rPr>
      <w:color w:val="918585"/>
      <w:sz w:val="20"/>
    </w:rPr>
  </w:style>
  <w:style w:type="paragraph" w:styleId="Heading6">
    <w:name w:val="heading 6"/>
    <w:basedOn w:val="HeadingBase"/>
    <w:next w:val="Normal"/>
    <w:link w:val="Heading6Char"/>
    <w:qFormat/>
    <w:rsid w:val="008F1938"/>
    <w:pPr>
      <w:spacing w:before="60"/>
      <w:outlineLvl w:val="5"/>
    </w:pPr>
    <w:rPr>
      <w:color w:val="918585"/>
      <w:sz w:val="20"/>
    </w:rPr>
  </w:style>
  <w:style w:type="paragraph" w:styleId="Heading7">
    <w:name w:val="heading 7"/>
    <w:basedOn w:val="Normal"/>
    <w:next w:val="Normal"/>
    <w:link w:val="Heading7Char"/>
    <w:qFormat/>
    <w:rsid w:val="008F1938"/>
    <w:pPr>
      <w:ind w:left="720"/>
      <w:outlineLvl w:val="6"/>
    </w:pPr>
    <w:rPr>
      <w:i/>
    </w:rPr>
  </w:style>
  <w:style w:type="paragraph" w:styleId="Heading8">
    <w:name w:val="heading 8"/>
    <w:basedOn w:val="Normal"/>
    <w:next w:val="Normal"/>
    <w:link w:val="Heading8Char"/>
    <w:qFormat/>
    <w:rsid w:val="008F1938"/>
    <w:pPr>
      <w:ind w:left="720"/>
      <w:outlineLvl w:val="7"/>
    </w:pPr>
    <w:rPr>
      <w:i/>
    </w:rPr>
  </w:style>
  <w:style w:type="paragraph" w:styleId="Heading9">
    <w:name w:val="heading 9"/>
    <w:basedOn w:val="Normal"/>
    <w:next w:val="Normal"/>
    <w:link w:val="Heading9Char"/>
    <w:qFormat/>
    <w:rsid w:val="008F1938"/>
    <w:pPr>
      <w:ind w:left="720"/>
      <w:outlineLvl w:val="8"/>
    </w:pPr>
    <w:rPr>
      <w:i/>
    </w:rPr>
  </w:style>
  <w:style w:type="character" w:default="1" w:styleId="DefaultParagraphFont">
    <w:name w:val="Default Paragraph Font"/>
    <w:uiPriority w:val="1"/>
    <w:unhideWhenUsed/>
    <w:rsid w:val="008F19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938"/>
  </w:style>
  <w:style w:type="character" w:customStyle="1" w:styleId="Heading1Char">
    <w:name w:val="Heading 1 Char"/>
    <w:basedOn w:val="DefaultParagraphFont"/>
    <w:link w:val="Heading1"/>
    <w:rsid w:val="008F193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F1938"/>
    <w:rPr>
      <w:rFonts w:ascii="Times New Roman" w:eastAsia="Times New Roman" w:hAnsi="Times New Roman" w:cs="Times New Roman"/>
      <w:b/>
      <w:szCs w:val="20"/>
      <w:lang w:eastAsia="en-US"/>
    </w:rPr>
  </w:style>
  <w:style w:type="paragraph" w:styleId="BodyText">
    <w:name w:val="Body Text"/>
    <w:basedOn w:val="Normal"/>
    <w:link w:val="BodyTextChar"/>
    <w:rsid w:val="008F19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1938"/>
    <w:rPr>
      <w:rFonts w:ascii="Times New Roman" w:eastAsia="Times New Roman" w:hAnsi="Times New Roman" w:cs="Times New Roman"/>
      <w:sz w:val="24"/>
      <w:lang w:eastAsia="en-US"/>
    </w:rPr>
  </w:style>
  <w:style w:type="paragraph" w:styleId="List">
    <w:name w:val="List"/>
    <w:basedOn w:val="BodyText"/>
    <w:next w:val="BodyText"/>
    <w:rsid w:val="008F1938"/>
    <w:pPr>
      <w:tabs>
        <w:tab w:val="left" w:pos="340"/>
      </w:tabs>
      <w:spacing w:before="60" w:after="60"/>
      <w:ind w:left="340" w:hanging="340"/>
    </w:pPr>
  </w:style>
  <w:style w:type="paragraph" w:styleId="ListBullet">
    <w:name w:val="List Bullet"/>
    <w:basedOn w:val="List"/>
    <w:rsid w:val="008F1938"/>
    <w:pPr>
      <w:numPr>
        <w:numId w:val="12"/>
      </w:numPr>
      <w:tabs>
        <w:tab w:val="clear" w:pos="340"/>
      </w:tabs>
      <w:spacing w:before="40" w:after="40"/>
    </w:pPr>
  </w:style>
  <w:style w:type="character" w:customStyle="1" w:styleId="SpecialBold">
    <w:name w:val="Special Bold"/>
    <w:basedOn w:val="DefaultParagraphFont"/>
    <w:rsid w:val="008F1938"/>
    <w:rPr>
      <w:b/>
      <w:spacing w:val="0"/>
    </w:rPr>
  </w:style>
  <w:style w:type="paragraph" w:styleId="ListBullet2">
    <w:name w:val="List Bullet 2"/>
    <w:basedOn w:val="List2"/>
    <w:rsid w:val="008F1938"/>
    <w:pPr>
      <w:numPr>
        <w:numId w:val="13"/>
      </w:numPr>
      <w:tabs>
        <w:tab w:val="clear" w:pos="680"/>
      </w:tabs>
    </w:pPr>
  </w:style>
  <w:style w:type="character" w:styleId="Emphasis">
    <w:name w:val="Emphasis"/>
    <w:basedOn w:val="DefaultParagraphFont"/>
    <w:qFormat/>
    <w:rsid w:val="008F1938"/>
    <w:rPr>
      <w:i/>
    </w:rPr>
  </w:style>
  <w:style w:type="paragraph" w:customStyle="1" w:styleId="SuperHeading">
    <w:name w:val="SuperHeading"/>
    <w:basedOn w:val="Normal"/>
    <w:rsid w:val="008F1938"/>
    <w:pPr>
      <w:spacing w:before="240" w:after="120"/>
      <w:outlineLvl w:val="0"/>
    </w:pPr>
    <w:rPr>
      <w:rFonts w:ascii="Times New Roman" w:hAnsi="Times New Roman"/>
      <w:b/>
      <w:sz w:val="32"/>
    </w:rPr>
  </w:style>
  <w:style w:type="paragraph" w:customStyle="1" w:styleId="AllowPageBreak">
    <w:name w:val="AllowPageBreak"/>
    <w:rsid w:val="008F19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F1938"/>
    <w:rPr>
      <w:b/>
    </w:rPr>
  </w:style>
  <w:style w:type="character" w:customStyle="1" w:styleId="Heading2Char">
    <w:name w:val="Heading 2 Char"/>
    <w:basedOn w:val="DefaultParagraphFont"/>
    <w:link w:val="Heading2"/>
    <w:rsid w:val="008F19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93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F19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9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9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19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1938"/>
    <w:rPr>
      <w:rFonts w:ascii="Courier New" w:eastAsia="Times New Roman" w:hAnsi="Courier New" w:cs="Times New Roman"/>
      <w:i/>
      <w:szCs w:val="20"/>
      <w:lang w:eastAsia="en-US"/>
    </w:rPr>
  </w:style>
  <w:style w:type="paragraph" w:customStyle="1" w:styleId="HeadingBase">
    <w:name w:val="Heading Base"/>
    <w:rsid w:val="008F19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938"/>
    <w:pPr>
      <w:tabs>
        <w:tab w:val="right" w:leader="dot" w:pos="9072"/>
      </w:tabs>
      <w:ind w:left="567"/>
    </w:pPr>
    <w:rPr>
      <w:szCs w:val="22"/>
    </w:rPr>
  </w:style>
  <w:style w:type="paragraph" w:customStyle="1" w:styleId="TOCBase">
    <w:name w:val="TOC Base"/>
    <w:rsid w:val="008F19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938"/>
    <w:pPr>
      <w:tabs>
        <w:tab w:val="right" w:leader="dot" w:pos="9072"/>
      </w:tabs>
      <w:spacing w:before="40" w:after="40"/>
      <w:ind w:left="284"/>
    </w:pPr>
    <w:rPr>
      <w:rFonts w:ascii="Times New Roman" w:hAnsi="Times New Roman"/>
    </w:rPr>
  </w:style>
  <w:style w:type="paragraph" w:styleId="TOC1">
    <w:name w:val="toc 1"/>
    <w:basedOn w:val="TOCBase"/>
    <w:next w:val="Normal"/>
    <w:rsid w:val="008F19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19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938"/>
    <w:rPr>
      <w:rFonts w:ascii="Times New Roman" w:eastAsia="Times New Roman" w:hAnsi="Times New Roman" w:cs="Times New Roman"/>
      <w:sz w:val="16"/>
      <w:lang w:eastAsia="en-US"/>
    </w:rPr>
  </w:style>
  <w:style w:type="paragraph" w:styleId="Title">
    <w:name w:val="Title"/>
    <w:basedOn w:val="HeadingBase"/>
    <w:link w:val="TitleChar"/>
    <w:qFormat/>
    <w:rsid w:val="008F1938"/>
    <w:pPr>
      <w:spacing w:before="5040"/>
      <w:jc w:val="center"/>
    </w:pPr>
    <w:rPr>
      <w:sz w:val="48"/>
      <w:szCs w:val="72"/>
      <w:lang w:val="en-US"/>
    </w:rPr>
  </w:style>
  <w:style w:type="character" w:customStyle="1" w:styleId="TitleChar">
    <w:name w:val="Title Char"/>
    <w:basedOn w:val="DefaultParagraphFont"/>
    <w:link w:val="Title"/>
    <w:rsid w:val="008F19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938"/>
    <w:pPr>
      <w:tabs>
        <w:tab w:val="left" w:pos="3600"/>
        <w:tab w:val="left" w:pos="3958"/>
      </w:tabs>
    </w:pPr>
  </w:style>
  <w:style w:type="paragraph" w:customStyle="1" w:styleId="Note">
    <w:name w:val="Note"/>
    <w:basedOn w:val="BodyText"/>
    <w:rsid w:val="008F19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938"/>
    <w:pPr>
      <w:framePr w:wrap="auto" w:hAnchor="text" w:y="6049"/>
    </w:pPr>
    <w:rPr>
      <w:color w:val="000000"/>
      <w:sz w:val="40"/>
    </w:rPr>
  </w:style>
  <w:style w:type="paragraph" w:customStyle="1" w:styleId="TOCTitle">
    <w:name w:val="TOCTitle"/>
    <w:basedOn w:val="Heading1"/>
    <w:rsid w:val="008F1938"/>
    <w:pPr>
      <w:spacing w:after="240"/>
      <w:jc w:val="center"/>
      <w:outlineLvl w:val="9"/>
    </w:pPr>
    <w:rPr>
      <w:caps/>
    </w:rPr>
  </w:style>
  <w:style w:type="paragraph" w:customStyle="1" w:styleId="Version">
    <w:name w:val="Version"/>
    <w:rsid w:val="008F19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1938"/>
    <w:pPr>
      <w:keepNext w:val="0"/>
      <w:tabs>
        <w:tab w:val="right" w:pos="4176"/>
      </w:tabs>
      <w:ind w:left="198" w:hanging="198"/>
    </w:pPr>
    <w:rPr>
      <w:rFonts w:ascii="Garamond" w:hAnsi="Garamond"/>
    </w:rPr>
  </w:style>
  <w:style w:type="paragraph" w:styleId="IndexHeading">
    <w:name w:val="index heading"/>
    <w:basedOn w:val="Normal"/>
    <w:next w:val="Index1"/>
    <w:semiHidden/>
    <w:rsid w:val="008F1938"/>
    <w:pPr>
      <w:spacing w:before="120" w:after="120"/>
    </w:pPr>
    <w:rPr>
      <w:rFonts w:ascii="Arial" w:hAnsi="Arial"/>
      <w:b/>
      <w:color w:val="918585"/>
      <w:sz w:val="24"/>
    </w:rPr>
  </w:style>
  <w:style w:type="paragraph" w:styleId="Header">
    <w:name w:val="header"/>
    <w:basedOn w:val="Normal"/>
    <w:link w:val="HeaderChar"/>
    <w:rsid w:val="008F19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938"/>
    <w:rPr>
      <w:rFonts w:ascii="Times New Roman" w:eastAsia="Times New Roman" w:hAnsi="Times New Roman" w:cs="Times New Roman"/>
      <w:sz w:val="16"/>
      <w:szCs w:val="20"/>
      <w:lang w:val="en-GB" w:eastAsia="en-US"/>
    </w:rPr>
  </w:style>
  <w:style w:type="paragraph" w:customStyle="1" w:styleId="Chapter">
    <w:name w:val="Chapter"/>
    <w:basedOn w:val="Normal"/>
    <w:rsid w:val="008F1938"/>
    <w:pPr>
      <w:spacing w:before="240"/>
    </w:pPr>
    <w:rPr>
      <w:rFonts w:ascii="Times New Roman" w:hAnsi="Times New Roman"/>
      <w:smallCaps/>
      <w:spacing w:val="80"/>
      <w:sz w:val="28"/>
    </w:rPr>
  </w:style>
  <w:style w:type="paragraph" w:customStyle="1" w:styleId="InChapter">
    <w:name w:val="InChapter"/>
    <w:basedOn w:val="Heading3"/>
    <w:rsid w:val="008F1938"/>
    <w:pPr>
      <w:spacing w:after="240"/>
      <w:outlineLvl w:val="9"/>
    </w:pPr>
    <w:rPr>
      <w:noProof/>
    </w:rPr>
  </w:style>
  <w:style w:type="paragraph" w:styleId="Index2">
    <w:name w:val="index 2"/>
    <w:basedOn w:val="Normal"/>
    <w:next w:val="Normal"/>
    <w:semiHidden/>
    <w:rsid w:val="008F1938"/>
    <w:pPr>
      <w:tabs>
        <w:tab w:val="right" w:pos="4176"/>
      </w:tabs>
      <w:ind w:left="568" w:hanging="284"/>
    </w:pPr>
    <w:rPr>
      <w:rFonts w:ascii="Garamond" w:hAnsi="Garamond"/>
    </w:rPr>
  </w:style>
  <w:style w:type="paragraph" w:customStyle="1" w:styleId="Byline">
    <w:name w:val="Byline"/>
    <w:rsid w:val="008F19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938"/>
    <w:pPr>
      <w:tabs>
        <w:tab w:val="clear" w:pos="3600"/>
        <w:tab w:val="clear" w:pos="3958"/>
      </w:tabs>
      <w:jc w:val="right"/>
    </w:pPr>
  </w:style>
  <w:style w:type="paragraph" w:styleId="Caption">
    <w:name w:val="caption"/>
    <w:basedOn w:val="BodyText"/>
    <w:next w:val="Normal"/>
    <w:qFormat/>
    <w:rsid w:val="008F1938"/>
    <w:pPr>
      <w:framePr w:w="2268" w:hSpace="181" w:vSpace="181" w:wrap="around" w:vAnchor="text" w:hAnchor="page" w:x="1135" w:y="285" w:anchorLock="1"/>
    </w:pPr>
    <w:rPr>
      <w:i/>
    </w:rPr>
  </w:style>
  <w:style w:type="paragraph" w:customStyle="1" w:styleId="MiniTOCTitle">
    <w:name w:val="MiniTOCTitle"/>
    <w:basedOn w:val="Heading4"/>
    <w:rsid w:val="008F1938"/>
    <w:pPr>
      <w:spacing w:before="240"/>
      <w:outlineLvl w:val="9"/>
    </w:pPr>
    <w:rPr>
      <w:noProof/>
      <w:sz w:val="24"/>
    </w:rPr>
  </w:style>
  <w:style w:type="paragraph" w:customStyle="1" w:styleId="MiniTOCItem">
    <w:name w:val="MiniTOCItem"/>
    <w:basedOn w:val="ListBullet"/>
    <w:rsid w:val="008F1938"/>
    <w:pPr>
      <w:numPr>
        <w:numId w:val="0"/>
      </w:numPr>
      <w:tabs>
        <w:tab w:val="right" w:leader="dot" w:pos="6521"/>
      </w:tabs>
      <w:spacing w:before="0" w:after="0"/>
    </w:pPr>
  </w:style>
  <w:style w:type="paragraph" w:customStyle="1" w:styleId="TOFTitle">
    <w:name w:val="TOFTitle"/>
    <w:basedOn w:val="TOCTitle"/>
    <w:rsid w:val="008F1938"/>
  </w:style>
  <w:style w:type="paragraph" w:styleId="TableofFigures">
    <w:name w:val="table of figures"/>
    <w:basedOn w:val="Normal"/>
    <w:next w:val="Normal"/>
    <w:semiHidden/>
    <w:rsid w:val="008F1938"/>
    <w:pPr>
      <w:tabs>
        <w:tab w:val="right" w:leader="dot" w:pos="9072"/>
      </w:tabs>
      <w:ind w:left="970" w:hanging="403"/>
    </w:pPr>
    <w:rPr>
      <w:rFonts w:ascii="Times New Roman" w:hAnsi="Times New Roman"/>
      <w:b/>
    </w:rPr>
  </w:style>
  <w:style w:type="paragraph" w:styleId="ListNumber">
    <w:name w:val="List Number"/>
    <w:basedOn w:val="List"/>
    <w:rsid w:val="008F1938"/>
    <w:pPr>
      <w:numPr>
        <w:numId w:val="15"/>
      </w:numPr>
      <w:tabs>
        <w:tab w:val="clear" w:pos="340"/>
      </w:tabs>
    </w:pPr>
  </w:style>
  <w:style w:type="character" w:customStyle="1" w:styleId="WingdingSymbols">
    <w:name w:val="Wingding Symbols"/>
    <w:rsid w:val="008F1938"/>
    <w:rPr>
      <w:rFonts w:ascii="Wingdings" w:hAnsi="Wingdings"/>
    </w:rPr>
  </w:style>
  <w:style w:type="paragraph" w:customStyle="1" w:styleId="TableHeading">
    <w:name w:val="Table Heading"/>
    <w:basedOn w:val="HeadingBase"/>
    <w:rsid w:val="008F1938"/>
    <w:pPr>
      <w:keepLines/>
      <w:pBdr>
        <w:bottom w:val="single" w:sz="6" w:space="1" w:color="918585"/>
      </w:pBdr>
      <w:spacing w:before="240"/>
    </w:pPr>
  </w:style>
  <w:style w:type="character" w:customStyle="1" w:styleId="HotSpot">
    <w:name w:val="HotSpot"/>
    <w:rsid w:val="008F1938"/>
    <w:rPr>
      <w:color w:val="0033CC"/>
      <w:u w:val="none"/>
    </w:rPr>
  </w:style>
  <w:style w:type="paragraph" w:customStyle="1" w:styleId="BodyTextRight">
    <w:name w:val="Body Text Right"/>
    <w:basedOn w:val="BodyText"/>
    <w:rsid w:val="008F1938"/>
    <w:pPr>
      <w:spacing w:before="0" w:after="0"/>
      <w:jc w:val="right"/>
    </w:pPr>
  </w:style>
  <w:style w:type="paragraph" w:styleId="Index3">
    <w:name w:val="index 3"/>
    <w:basedOn w:val="ListNumber2"/>
    <w:next w:val="Normal"/>
    <w:semiHidden/>
    <w:rsid w:val="008F1938"/>
    <w:pPr>
      <w:numPr>
        <w:numId w:val="0"/>
      </w:numPr>
      <w:tabs>
        <w:tab w:val="right" w:leader="dot" w:pos="4176"/>
      </w:tabs>
    </w:pPr>
  </w:style>
  <w:style w:type="paragraph" w:styleId="ListNumber2">
    <w:name w:val="List Number 2"/>
    <w:basedOn w:val="List2"/>
    <w:rsid w:val="008F1938"/>
    <w:pPr>
      <w:numPr>
        <w:numId w:val="10"/>
      </w:numPr>
      <w:tabs>
        <w:tab w:val="clear" w:pos="1060"/>
      </w:tabs>
    </w:pPr>
  </w:style>
  <w:style w:type="paragraph" w:customStyle="1" w:styleId="MarginNote">
    <w:name w:val="Margin Note"/>
    <w:basedOn w:val="BodyText"/>
    <w:rsid w:val="008F19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9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9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1938"/>
    <w:rPr>
      <w:sz w:val="32"/>
    </w:rPr>
  </w:style>
  <w:style w:type="paragraph" w:customStyle="1" w:styleId="HeadingProcedure">
    <w:name w:val="Heading Procedure"/>
    <w:basedOn w:val="HeadingBase"/>
    <w:next w:val="Normal"/>
    <w:rsid w:val="008F1938"/>
    <w:pPr>
      <w:tabs>
        <w:tab w:val="left" w:pos="0"/>
      </w:tabs>
      <w:spacing w:before="120" w:after="60"/>
    </w:pPr>
    <w:rPr>
      <w:i/>
      <w:color w:val="918585"/>
      <w:sz w:val="22"/>
    </w:rPr>
  </w:style>
  <w:style w:type="paragraph" w:customStyle="1" w:styleId="TableBodyText">
    <w:name w:val="Table Body Text"/>
    <w:basedOn w:val="BodyText"/>
    <w:rsid w:val="008F1938"/>
    <w:pPr>
      <w:spacing w:before="60" w:after="60"/>
    </w:pPr>
  </w:style>
  <w:style w:type="paragraph" w:styleId="ListContinue">
    <w:name w:val="List Continue"/>
    <w:basedOn w:val="List"/>
    <w:rsid w:val="008F1938"/>
    <w:pPr>
      <w:ind w:firstLine="0"/>
    </w:pPr>
  </w:style>
  <w:style w:type="paragraph" w:customStyle="1" w:styleId="ListNote">
    <w:name w:val="List Note"/>
    <w:basedOn w:val="List"/>
    <w:rsid w:val="008F1938"/>
    <w:pPr>
      <w:pBdr>
        <w:top w:val="single" w:sz="6" w:space="2" w:color="918585"/>
        <w:bottom w:val="single" w:sz="6" w:space="2" w:color="918585"/>
      </w:pBdr>
      <w:tabs>
        <w:tab w:val="left" w:pos="1021"/>
      </w:tabs>
      <w:ind w:firstLine="0"/>
    </w:pPr>
  </w:style>
  <w:style w:type="paragraph" w:customStyle="1" w:styleId="Warning">
    <w:name w:val="Warning"/>
    <w:basedOn w:val="BodyText"/>
    <w:rsid w:val="008F1938"/>
    <w:pPr>
      <w:shd w:val="clear" w:color="auto" w:fill="D9D9D9"/>
      <w:tabs>
        <w:tab w:val="left" w:pos="992"/>
      </w:tabs>
      <w:ind w:left="119" w:right="119"/>
    </w:pPr>
    <w:rPr>
      <w:sz w:val="20"/>
    </w:rPr>
  </w:style>
  <w:style w:type="paragraph" w:customStyle="1" w:styleId="MarginIcons">
    <w:name w:val="Margin Icons"/>
    <w:basedOn w:val="BodyText"/>
    <w:rsid w:val="008F19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938"/>
    <w:rPr>
      <w:rFonts w:ascii="Courier New" w:hAnsi="Courier New"/>
    </w:rPr>
  </w:style>
  <w:style w:type="paragraph" w:customStyle="1" w:styleId="NoteBullet">
    <w:name w:val="Note Bullet"/>
    <w:basedOn w:val="Note"/>
    <w:rsid w:val="008F1938"/>
    <w:pPr>
      <w:tabs>
        <w:tab w:val="clear" w:pos="680"/>
      </w:tabs>
      <w:spacing w:before="60" w:after="60"/>
    </w:pPr>
  </w:style>
  <w:style w:type="paragraph" w:customStyle="1" w:styleId="SubHeading2">
    <w:name w:val="SubHeading2"/>
    <w:basedOn w:val="HeadingBase"/>
    <w:rsid w:val="008F1938"/>
    <w:pPr>
      <w:spacing w:before="240" w:after="60"/>
    </w:pPr>
    <w:rPr>
      <w:sz w:val="20"/>
    </w:rPr>
  </w:style>
  <w:style w:type="paragraph" w:customStyle="1" w:styleId="SubHeading1">
    <w:name w:val="SubHeading1"/>
    <w:basedOn w:val="HeadingBase"/>
    <w:rsid w:val="008F1938"/>
    <w:pPr>
      <w:spacing w:before="240" w:after="60"/>
    </w:pPr>
    <w:rPr>
      <w:color w:val="918585"/>
      <w:sz w:val="22"/>
    </w:rPr>
  </w:style>
  <w:style w:type="paragraph" w:customStyle="1" w:styleId="SideHeading">
    <w:name w:val="Side Heading"/>
    <w:basedOn w:val="HeadingBase"/>
    <w:rsid w:val="008F19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938"/>
    <w:pPr>
      <w:tabs>
        <w:tab w:val="num" w:pos="360"/>
      </w:tabs>
    </w:pPr>
  </w:style>
  <w:style w:type="paragraph" w:styleId="PlainText">
    <w:name w:val="Plain Text"/>
    <w:basedOn w:val="Normal"/>
    <w:link w:val="PlainTextChar"/>
    <w:rsid w:val="008F1938"/>
    <w:rPr>
      <w:sz w:val="20"/>
    </w:rPr>
  </w:style>
  <w:style w:type="character" w:customStyle="1" w:styleId="PlainTextChar">
    <w:name w:val="Plain Text Char"/>
    <w:basedOn w:val="DefaultParagraphFont"/>
    <w:link w:val="PlainText"/>
    <w:rsid w:val="008F1938"/>
    <w:rPr>
      <w:rFonts w:ascii="Courier New" w:eastAsia="Times New Roman" w:hAnsi="Courier New" w:cs="Times New Roman"/>
      <w:sz w:val="20"/>
      <w:szCs w:val="20"/>
      <w:lang w:eastAsia="en-US"/>
    </w:rPr>
  </w:style>
  <w:style w:type="character" w:customStyle="1" w:styleId="MenuOption">
    <w:name w:val="Menu Option"/>
    <w:basedOn w:val="DefaultParagraphFont"/>
    <w:rsid w:val="008F1938"/>
    <w:rPr>
      <w:b/>
      <w:smallCaps/>
    </w:rPr>
  </w:style>
  <w:style w:type="paragraph" w:customStyle="1" w:styleId="TableListNumber">
    <w:name w:val="Table List Number"/>
    <w:basedOn w:val="ListNumber"/>
    <w:rsid w:val="008F1938"/>
    <w:pPr>
      <w:numPr>
        <w:numId w:val="0"/>
      </w:numPr>
    </w:pPr>
  </w:style>
  <w:style w:type="paragraph" w:styleId="TOC4">
    <w:name w:val="toc 4"/>
    <w:basedOn w:val="TOCBase"/>
    <w:next w:val="Normal"/>
    <w:semiHidden/>
    <w:rsid w:val="008F1938"/>
    <w:pPr>
      <w:tabs>
        <w:tab w:val="right" w:leader="dot" w:pos="9071"/>
      </w:tabs>
      <w:ind w:left="1701"/>
    </w:pPr>
  </w:style>
  <w:style w:type="paragraph" w:customStyle="1" w:styleId="ListAlpha">
    <w:name w:val="List Alpha"/>
    <w:basedOn w:val="List"/>
    <w:rsid w:val="008F1938"/>
    <w:pPr>
      <w:numPr>
        <w:numId w:val="9"/>
      </w:numPr>
    </w:pPr>
  </w:style>
  <w:style w:type="paragraph" w:customStyle="1" w:styleId="ListAlpha2">
    <w:name w:val="List Alpha 2"/>
    <w:basedOn w:val="List2"/>
    <w:rsid w:val="008F1938"/>
    <w:pPr>
      <w:numPr>
        <w:numId w:val="8"/>
      </w:numPr>
    </w:pPr>
  </w:style>
  <w:style w:type="paragraph" w:styleId="List2">
    <w:name w:val="List 2"/>
    <w:basedOn w:val="BodyText"/>
    <w:rsid w:val="008F1938"/>
    <w:pPr>
      <w:tabs>
        <w:tab w:val="left" w:pos="680"/>
      </w:tabs>
      <w:spacing w:before="60" w:after="60"/>
      <w:ind w:left="680" w:hanging="340"/>
    </w:pPr>
  </w:style>
  <w:style w:type="paragraph" w:styleId="List3">
    <w:name w:val="List 3"/>
    <w:basedOn w:val="BodyText"/>
    <w:rsid w:val="008F1938"/>
    <w:pPr>
      <w:tabs>
        <w:tab w:val="left" w:pos="1021"/>
      </w:tabs>
      <w:spacing w:before="60" w:after="60"/>
      <w:ind w:left="1020" w:hanging="340"/>
    </w:pPr>
  </w:style>
  <w:style w:type="paragraph" w:styleId="List4">
    <w:name w:val="List 4"/>
    <w:basedOn w:val="BodyText"/>
    <w:rsid w:val="008F1938"/>
    <w:pPr>
      <w:tabs>
        <w:tab w:val="left" w:pos="1361"/>
      </w:tabs>
      <w:spacing w:before="60" w:after="60"/>
      <w:ind w:left="1361" w:hanging="340"/>
    </w:pPr>
  </w:style>
  <w:style w:type="paragraph" w:styleId="List5">
    <w:name w:val="List 5"/>
    <w:basedOn w:val="BodyText"/>
    <w:rsid w:val="008F1938"/>
    <w:pPr>
      <w:tabs>
        <w:tab w:val="left" w:pos="1701"/>
      </w:tabs>
      <w:spacing w:before="60" w:after="60"/>
      <w:ind w:left="1701" w:hanging="340"/>
    </w:pPr>
  </w:style>
  <w:style w:type="paragraph" w:styleId="ListBullet3">
    <w:name w:val="List Bullet 3"/>
    <w:basedOn w:val="List3"/>
    <w:rsid w:val="008F1938"/>
    <w:pPr>
      <w:numPr>
        <w:numId w:val="14"/>
      </w:numPr>
      <w:tabs>
        <w:tab w:val="clear" w:pos="1021"/>
      </w:tabs>
      <w:ind w:left="1037" w:hanging="357"/>
    </w:pPr>
  </w:style>
  <w:style w:type="paragraph" w:styleId="ListBullet4">
    <w:name w:val="List Bullet 4"/>
    <w:basedOn w:val="List4"/>
    <w:rsid w:val="008F1938"/>
    <w:pPr>
      <w:numPr>
        <w:numId w:val="3"/>
      </w:numPr>
      <w:tabs>
        <w:tab w:val="clear" w:pos="1361"/>
      </w:tabs>
    </w:pPr>
  </w:style>
  <w:style w:type="paragraph" w:styleId="ListBullet5">
    <w:name w:val="List Bullet 5"/>
    <w:basedOn w:val="List5"/>
    <w:rsid w:val="008F1938"/>
    <w:pPr>
      <w:numPr>
        <w:numId w:val="4"/>
      </w:numPr>
    </w:pPr>
  </w:style>
  <w:style w:type="paragraph" w:styleId="ListContinue2">
    <w:name w:val="List Continue 2"/>
    <w:basedOn w:val="List2"/>
    <w:rsid w:val="008F1938"/>
    <w:pPr>
      <w:ind w:firstLine="0"/>
    </w:pPr>
  </w:style>
  <w:style w:type="paragraph" w:styleId="ListContinue3">
    <w:name w:val="List Continue 3"/>
    <w:basedOn w:val="List3"/>
    <w:rsid w:val="008F1938"/>
    <w:pPr>
      <w:ind w:left="1021" w:firstLine="0"/>
    </w:pPr>
  </w:style>
  <w:style w:type="paragraph" w:styleId="ListContinue4">
    <w:name w:val="List Continue 4"/>
    <w:basedOn w:val="List4"/>
    <w:rsid w:val="008F1938"/>
    <w:pPr>
      <w:ind w:firstLine="0"/>
    </w:pPr>
  </w:style>
  <w:style w:type="paragraph" w:styleId="ListContinue5">
    <w:name w:val="List Continue 5"/>
    <w:basedOn w:val="List5"/>
    <w:rsid w:val="008F1938"/>
    <w:pPr>
      <w:ind w:firstLine="0"/>
    </w:pPr>
  </w:style>
  <w:style w:type="paragraph" w:styleId="ListNumber3">
    <w:name w:val="List Number 3"/>
    <w:basedOn w:val="List3"/>
    <w:rsid w:val="008F1938"/>
    <w:pPr>
      <w:numPr>
        <w:numId w:val="5"/>
      </w:numPr>
    </w:pPr>
  </w:style>
  <w:style w:type="paragraph" w:styleId="ListNumber4">
    <w:name w:val="List Number 4"/>
    <w:basedOn w:val="List4"/>
    <w:rsid w:val="008F1938"/>
    <w:pPr>
      <w:numPr>
        <w:numId w:val="6"/>
      </w:numPr>
    </w:pPr>
  </w:style>
  <w:style w:type="paragraph" w:styleId="ListNumber5">
    <w:name w:val="List Number 5"/>
    <w:basedOn w:val="List5"/>
    <w:rsid w:val="008F1938"/>
    <w:pPr>
      <w:numPr>
        <w:numId w:val="7"/>
      </w:numPr>
    </w:pPr>
  </w:style>
  <w:style w:type="paragraph" w:styleId="BlockText">
    <w:name w:val="Block Text"/>
    <w:basedOn w:val="Normal"/>
    <w:rsid w:val="008F1938"/>
    <w:pPr>
      <w:spacing w:after="120"/>
      <w:ind w:left="1440" w:right="1440"/>
    </w:pPr>
  </w:style>
  <w:style w:type="character" w:customStyle="1" w:styleId="Subscript">
    <w:name w:val="Subscript"/>
    <w:basedOn w:val="DefaultParagraphFont"/>
    <w:rsid w:val="008F1938"/>
    <w:rPr>
      <w:sz w:val="16"/>
      <w:vertAlign w:val="subscript"/>
    </w:rPr>
  </w:style>
  <w:style w:type="character" w:customStyle="1" w:styleId="Superscript">
    <w:name w:val="Superscript"/>
    <w:basedOn w:val="DefaultParagraphFont"/>
    <w:rsid w:val="008F1938"/>
    <w:rPr>
      <w:sz w:val="16"/>
      <w:vertAlign w:val="superscript"/>
    </w:rPr>
  </w:style>
  <w:style w:type="character" w:customStyle="1" w:styleId="Symbols">
    <w:name w:val="Symbols"/>
    <w:basedOn w:val="DefaultParagraphFont"/>
    <w:rsid w:val="008F1938"/>
    <w:rPr>
      <w:rFonts w:ascii="Symbol" w:hAnsi="Symbol"/>
    </w:rPr>
  </w:style>
  <w:style w:type="character" w:customStyle="1" w:styleId="MenuOptions">
    <w:name w:val="Menu Options"/>
    <w:basedOn w:val="DefaultParagraphFont"/>
    <w:rsid w:val="008F1938"/>
    <w:rPr>
      <w:rFonts w:ascii="Arial Narrow" w:hAnsi="Arial Narrow"/>
      <w:smallCaps/>
    </w:rPr>
  </w:style>
  <w:style w:type="character" w:customStyle="1" w:styleId="Buttons">
    <w:name w:val="Buttons"/>
    <w:basedOn w:val="DefaultParagraphFont"/>
    <w:rsid w:val="008F1938"/>
    <w:rPr>
      <w:b/>
    </w:rPr>
  </w:style>
  <w:style w:type="character" w:customStyle="1" w:styleId="Underlined">
    <w:name w:val="Underlined"/>
    <w:basedOn w:val="DefaultParagraphFont"/>
    <w:rsid w:val="008F1938"/>
    <w:rPr>
      <w:u w:val="single"/>
    </w:rPr>
  </w:style>
  <w:style w:type="paragraph" w:customStyle="1" w:styleId="TableBodyTextRight">
    <w:name w:val="Table Body Text Right"/>
    <w:basedOn w:val="TableBodyText"/>
    <w:rsid w:val="008F1938"/>
    <w:pPr>
      <w:widowControl w:val="0"/>
      <w:autoSpaceDE w:val="0"/>
      <w:autoSpaceDN w:val="0"/>
      <w:adjustRightInd w:val="0"/>
      <w:jc w:val="right"/>
    </w:pPr>
    <w:rPr>
      <w:rFonts w:cs="Arial"/>
      <w:szCs w:val="18"/>
    </w:rPr>
  </w:style>
  <w:style w:type="paragraph" w:customStyle="1" w:styleId="CopyrightText">
    <w:name w:val="Copyright Text"/>
    <w:basedOn w:val="BodyText"/>
    <w:rsid w:val="008F1938"/>
    <w:rPr>
      <w:sz w:val="18"/>
    </w:rPr>
  </w:style>
  <w:style w:type="paragraph" w:customStyle="1" w:styleId="BodySmallRight">
    <w:name w:val="Body Small Right"/>
    <w:basedOn w:val="BodyTextRight"/>
    <w:rsid w:val="008F1938"/>
    <w:rPr>
      <w:sz w:val="18"/>
      <w:szCs w:val="18"/>
    </w:rPr>
  </w:style>
  <w:style w:type="paragraph" w:customStyle="1" w:styleId="MarginEdition">
    <w:name w:val="Margin Edition"/>
    <w:basedOn w:val="MarginNote"/>
    <w:rsid w:val="008F1938"/>
    <w:pPr>
      <w:spacing w:before="0" w:after="0"/>
    </w:pPr>
    <w:rPr>
      <w:rFonts w:ascii="Times New Roman" w:hAnsi="Times New Roman"/>
      <w:color w:val="999999"/>
    </w:rPr>
  </w:style>
  <w:style w:type="paragraph" w:customStyle="1" w:styleId="Spacer">
    <w:name w:val="Spacer"/>
    <w:basedOn w:val="Normal"/>
    <w:rsid w:val="008F1938"/>
    <w:rPr>
      <w:sz w:val="2"/>
      <w:szCs w:val="2"/>
    </w:rPr>
  </w:style>
  <w:style w:type="character" w:customStyle="1" w:styleId="Small">
    <w:name w:val="Small"/>
    <w:basedOn w:val="DefaultParagraphFont"/>
    <w:rsid w:val="008F1938"/>
    <w:rPr>
      <w:sz w:val="16"/>
    </w:rPr>
  </w:style>
  <w:style w:type="paragraph" w:customStyle="1" w:styleId="WideTable">
    <w:name w:val="Wide Table"/>
    <w:basedOn w:val="Normal"/>
    <w:rsid w:val="008F1938"/>
    <w:pPr>
      <w:ind w:left="-1418"/>
    </w:pPr>
    <w:rPr>
      <w:sz w:val="2"/>
      <w:szCs w:val="2"/>
    </w:rPr>
  </w:style>
  <w:style w:type="character" w:styleId="PageNumber">
    <w:name w:val="page number"/>
    <w:basedOn w:val="DefaultParagraphFont"/>
    <w:rsid w:val="008F1938"/>
  </w:style>
  <w:style w:type="paragraph" w:styleId="Quote">
    <w:name w:val="Quote"/>
    <w:basedOn w:val="Heading1"/>
    <w:link w:val="QuoteChar"/>
    <w:qFormat/>
    <w:rsid w:val="008F1938"/>
    <w:rPr>
      <w:b w:val="0"/>
      <w:sz w:val="72"/>
      <w:szCs w:val="72"/>
      <w:lang w:val="en-NZ"/>
    </w:rPr>
  </w:style>
  <w:style w:type="character" w:customStyle="1" w:styleId="QuoteChar">
    <w:name w:val="Quote Char"/>
    <w:basedOn w:val="DefaultParagraphFont"/>
    <w:link w:val="Quote"/>
    <w:rsid w:val="008F19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938"/>
    <w:pPr>
      <w:pageBreakBefore/>
    </w:pPr>
  </w:style>
  <w:style w:type="paragraph" w:customStyle="1" w:styleId="Border">
    <w:name w:val="Border"/>
    <w:basedOn w:val="Normal"/>
    <w:qFormat/>
    <w:rsid w:val="008F19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938"/>
    <w:rPr>
      <w:b/>
      <w:bCs/>
      <w:i/>
      <w:iCs/>
      <w:color w:val="auto"/>
    </w:rPr>
  </w:style>
  <w:style w:type="paragraph" w:styleId="IntenseQuote">
    <w:name w:val="Intense Quote"/>
    <w:basedOn w:val="Normal"/>
    <w:next w:val="Normal"/>
    <w:link w:val="IntenseQuoteChar"/>
    <w:uiPriority w:val="30"/>
    <w:qFormat/>
    <w:rsid w:val="008F19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9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1938"/>
    <w:rPr>
      <w:smallCaps/>
      <w:color w:val="auto"/>
      <w:u w:val="single"/>
    </w:rPr>
  </w:style>
  <w:style w:type="character" w:styleId="IntenseReference">
    <w:name w:val="Intense Reference"/>
    <w:basedOn w:val="DefaultParagraphFont"/>
    <w:uiPriority w:val="32"/>
    <w:qFormat/>
    <w:rsid w:val="008F1938"/>
    <w:rPr>
      <w:b/>
      <w:bCs/>
      <w:smallCaps/>
      <w:color w:val="auto"/>
      <w:spacing w:val="5"/>
      <w:u w:val="single"/>
    </w:rPr>
  </w:style>
  <w:style w:type="paragraph" w:customStyle="1" w:styleId="2ColumnHeading">
    <w:name w:val="2Column Heading"/>
    <w:basedOn w:val="BodyText"/>
    <w:qFormat/>
    <w:rsid w:val="008F1938"/>
    <w:pPr>
      <w:spacing w:after="60"/>
      <w:ind w:left="-2268"/>
    </w:pPr>
    <w:rPr>
      <w:b/>
    </w:rPr>
  </w:style>
  <w:style w:type="paragraph" w:customStyle="1" w:styleId="Heading1TOC">
    <w:name w:val="Heading1 TOC"/>
    <w:basedOn w:val="Normal"/>
    <w:qFormat/>
    <w:rsid w:val="008F1938"/>
    <w:pPr>
      <w:spacing w:before="240" w:after="120"/>
    </w:pPr>
    <w:rPr>
      <w:rFonts w:ascii="Times New Roman" w:hAnsi="Times New Roman"/>
      <w:b/>
      <w:sz w:val="32"/>
    </w:rPr>
  </w:style>
  <w:style w:type="paragraph" w:customStyle="1" w:styleId="Heading2TOC">
    <w:name w:val="Heading2 TOC"/>
    <w:basedOn w:val="Normal"/>
    <w:qFormat/>
    <w:rsid w:val="008F1938"/>
    <w:pPr>
      <w:spacing w:before="240" w:after="60"/>
    </w:pPr>
    <w:rPr>
      <w:rFonts w:ascii="Times New Roman" w:hAnsi="Times New Roman"/>
      <w:b/>
      <w:sz w:val="28"/>
    </w:rPr>
  </w:style>
  <w:style w:type="character" w:customStyle="1" w:styleId="Underline">
    <w:name w:val="Underline"/>
    <w:basedOn w:val="DefaultParagraphFont"/>
    <w:qFormat/>
    <w:rsid w:val="008F1938"/>
    <w:rPr>
      <w:u w:val="single"/>
    </w:rPr>
  </w:style>
  <w:style w:type="character" w:customStyle="1" w:styleId="BoldandItalics">
    <w:name w:val="Bold and Italics"/>
    <w:qFormat/>
    <w:rsid w:val="008F1938"/>
    <w:rPr>
      <w:b/>
      <w:i/>
      <w:u w:val="none"/>
    </w:rPr>
  </w:style>
  <w:style w:type="paragraph" w:styleId="BalloonText">
    <w:name w:val="Balloon Text"/>
    <w:basedOn w:val="Normal"/>
    <w:link w:val="BalloonTextChar"/>
    <w:rsid w:val="008F1938"/>
    <w:rPr>
      <w:rFonts w:ascii="Tahoma" w:hAnsi="Tahoma" w:cs="Tahoma"/>
      <w:sz w:val="16"/>
      <w:szCs w:val="16"/>
    </w:rPr>
  </w:style>
  <w:style w:type="character" w:customStyle="1" w:styleId="BalloonTextChar">
    <w:name w:val="Balloon Text Char"/>
    <w:basedOn w:val="DefaultParagraphFont"/>
    <w:link w:val="BalloonText"/>
    <w:rsid w:val="008F19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19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19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1938"/>
    <w:rPr>
      <w:b/>
      <w:color w:val="660033"/>
      <w:spacing w:val="0"/>
    </w:rPr>
  </w:style>
  <w:style w:type="paragraph" w:customStyle="1" w:styleId="Nameditemlist">
    <w:name w:val="Named item list"/>
    <w:basedOn w:val="BodyText"/>
    <w:qFormat/>
    <w:rsid w:val="008F1938"/>
    <w:pPr>
      <w:tabs>
        <w:tab w:val="left" w:pos="2835"/>
      </w:tabs>
      <w:ind w:left="2835" w:hanging="2835"/>
    </w:pPr>
  </w:style>
  <w:style w:type="paragraph" w:customStyle="1" w:styleId="BodyTextnopadding">
    <w:name w:val="Body Text no padding"/>
    <w:basedOn w:val="BodyText"/>
    <w:qFormat/>
    <w:rsid w:val="008F1938"/>
    <w:pPr>
      <w:spacing w:before="0" w:after="0"/>
    </w:pPr>
  </w:style>
  <w:style w:type="character" w:styleId="Hyperlink">
    <w:name w:val="Hyperlink"/>
    <w:basedOn w:val="DefaultParagraphFont"/>
    <w:uiPriority w:val="99"/>
    <w:unhideWhenUsed/>
    <w:rsid w:val="00BD00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1481</Words>
  <Characters>9510</Characters>
  <Application>Microsoft Office Word</Application>
  <DocSecurity>0</DocSecurity>
  <Lines>257</Lines>
  <Paragraphs>169</Paragraphs>
  <ScaleCrop>false</ScaleCrop>
  <Company>Author-it Software Corporation Ltd.</Company>
  <LinksUpToDate>false</LinksUpToDate>
  <CharactersWithSpaces>10822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RIIRTM203E Work as a safety observer/spotter</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2025-03-02T00:44:00Z</dcterms:created>
  <dcterms:modified xsi:type="dcterms:W3CDTF">2025-03-02T00:44:00Z</dcterms:modified>
</cp:coreProperties>
</file>