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11F" w:rsidP="00E05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RIIRTM201D Position, set-up and operate a variable message sign</w:t>
      </w:r>
      <w:r>
        <w:fldChar w:fldCharType="end"/>
      </w:r>
    </w:p>
    <w:p w:rsidR="00E0511F" w:rsidP="00E0511F">
      <w:pPr>
        <w:pStyle w:val="Version"/>
        <w:sectPr w:rsidSect="004B4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8ED" w:rsidP="004B48ED">
      <w:pPr>
        <w:pStyle w:val="SuperHeading"/>
      </w:pPr>
      <w:r w:rsidRPr="004B48ED">
        <w:t>RIIRTM201D Position, set-up and operate a</w:t>
      </w:r>
      <w:r w:rsidRPr="004B48ED">
        <w:t xml:space="preserve"> variable message sign</w:t>
      </w:r>
    </w:p>
    <w:p w:rsidR="00000000" w:rsidRPr="004B48ED" w:rsidP="004B48ED">
      <w:pPr>
        <w:pStyle w:val="Heading1"/>
      </w:pPr>
      <w:bookmarkStart w:id="1" w:name="O_798005"/>
      <w:bookmarkEnd w:id="1"/>
      <w:r w:rsidRPr="004B48E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4B48E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Comment</w:t>
            </w:r>
          </w:p>
        </w:tc>
      </w:tr>
      <w:tr w:rsidTr="004B48E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 xml:space="preserve">This is the first release of this unit. </w:t>
            </w:r>
          </w:p>
        </w:tc>
      </w:tr>
    </w:tbl>
    <w:p w:rsidR="00000000" w:rsidRPr="004B48ED" w:rsidP="004B48ED">
      <w:pPr>
        <w:pStyle w:val="BodyText"/>
      </w:pPr>
    </w:p>
    <w:p w:rsidR="00000000" w:rsidRPr="004B48ED" w:rsidP="004B48ED">
      <w:pPr>
        <w:pStyle w:val="AllowPageBreak"/>
      </w:pPr>
    </w:p>
    <w:p w:rsidR="00000000" w:rsidRPr="004B48ED" w:rsidP="004B48ED">
      <w:pPr>
        <w:pStyle w:val="Heading1"/>
      </w:pPr>
      <w:bookmarkStart w:id="2" w:name="O_798006"/>
      <w:bookmarkEnd w:id="2"/>
      <w:r w:rsidRPr="004B48ED">
        <w:t>Application</w:t>
      </w:r>
    </w:p>
    <w:p w:rsidR="00000000" w:rsidRPr="004B48ED" w:rsidP="00E0511F">
      <w:pPr>
        <w:pStyle w:val="BodyText"/>
      </w:pPr>
      <w:r w:rsidRPr="004B48ED">
        <w:t>This unit describes a participant’</w:t>
      </w:r>
      <w:r w:rsidRPr="004B48ED">
        <w:t>s skills and knowledge required to transport, position, operate, commission/de-commission a variable message sign, which may be truck and/or trailer mounted, and conduct housekeeping activities relevant to the task in the Civil construction industry.</w:t>
      </w:r>
    </w:p>
    <w:p w:rsidR="00000000" w:rsidRPr="004B48ED" w:rsidP="00E0511F">
      <w:pPr>
        <w:pStyle w:val="BodyText"/>
      </w:pPr>
      <w:r w:rsidRPr="004B48ED">
        <w:t xml:space="preserve">This </w:t>
      </w:r>
      <w:r w:rsidRPr="004B48ED">
        <w:t>unit is appropriate for those working in operational roles.</w:t>
      </w:r>
    </w:p>
    <w:p w:rsidR="00000000" w:rsidRPr="004B48ED" w:rsidP="00E0511F">
      <w:pPr>
        <w:pStyle w:val="BodyText"/>
      </w:pPr>
      <w:r w:rsidRPr="004B48ED">
        <w:t xml:space="preserve">Licensing, legislative, regulatory and certification requirements that apply to this unit can vary between states, territories, and Industry sectors. Relevant information must be sourced prior to </w:t>
      </w:r>
      <w:r w:rsidRPr="004B48ED">
        <w:t>application of the unit.</w:t>
      </w:r>
    </w:p>
    <w:p w:rsidR="00000000" w:rsidRPr="004B48ED" w:rsidP="004B48ED">
      <w:pPr>
        <w:pStyle w:val="Heading1"/>
      </w:pPr>
      <w:bookmarkStart w:id="3" w:name="O_798009"/>
      <w:bookmarkEnd w:id="3"/>
      <w:r w:rsidRPr="004B48ED">
        <w:t>Unit Sector</w:t>
      </w:r>
    </w:p>
    <w:p w:rsidR="00000000" w:rsidRPr="004B48ED" w:rsidP="00E0511F">
      <w:pPr>
        <w:pStyle w:val="BodyText"/>
      </w:pPr>
      <w:r w:rsidRPr="004B48ED">
        <w:t>Civil Construction</w:t>
      </w:r>
    </w:p>
    <w:p w:rsidR="00000000" w:rsidRPr="004B48ED" w:rsidP="004B48ED">
      <w:pPr>
        <w:pStyle w:val="Heading1"/>
      </w:pPr>
      <w:bookmarkStart w:id="4" w:name="O_798010"/>
      <w:bookmarkEnd w:id="4"/>
      <w:r w:rsidRPr="004B48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938"/>
      </w:tblGrid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6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1. Plan and prepare to position, set up and operate a variable message sign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1.1</w:t>
            </w:r>
            <w:r w:rsidRPr="004B48ED">
              <w:tab/>
            </w:r>
            <w:r w:rsidRPr="004B48ED">
              <w:t>Access, interpret and apply relevant traffic management plan / variable message sign documentation and ensure the work activity is compliant</w:t>
            </w:r>
          </w:p>
          <w:p w:rsidR="00000000" w:rsidRPr="004B48ED" w:rsidP="004B48ED">
            <w:pPr>
              <w:pStyle w:val="BodyText"/>
            </w:pPr>
            <w:r w:rsidRPr="004B48ED">
              <w:t>1.2</w:t>
            </w:r>
            <w:r w:rsidRPr="004B48ED">
              <w:tab/>
              <w:t>Obtain, read, interpret, clarify and confirm work requirements</w:t>
            </w:r>
          </w:p>
          <w:p w:rsidR="00000000" w:rsidRPr="004B48ED" w:rsidP="004B48ED">
            <w:pPr>
              <w:pStyle w:val="BodyText"/>
            </w:pPr>
            <w:r w:rsidRPr="004B48ED">
              <w:t>1.3</w:t>
            </w:r>
            <w:r w:rsidRPr="004B48ED">
              <w:tab/>
              <w:t>Select and wear personal protective equipmen</w:t>
            </w:r>
            <w:r w:rsidRPr="004B48ED">
              <w:t>t appropriate for the work activity</w:t>
            </w:r>
          </w:p>
          <w:p w:rsidR="00000000" w:rsidRPr="004B48ED" w:rsidP="004B48ED">
            <w:pPr>
              <w:pStyle w:val="BodyText"/>
            </w:pPr>
            <w:r w:rsidRPr="004B48ED">
              <w:t>1.4</w:t>
            </w:r>
            <w:r w:rsidRPr="004B48ED">
              <w:tab/>
              <w:t>Identify, address and report potential risks, hazards and environmental issues and implement control measures</w:t>
            </w:r>
          </w:p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1.5</w:t>
            </w:r>
            <w:r w:rsidRPr="004B48ED">
              <w:tab/>
              <w:t>Identify, confirm, clarify and apply environmental protection requirements</w:t>
            </w:r>
          </w:p>
        </w:tc>
      </w:tr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2. Transport variable mess</w:t>
            </w:r>
            <w:r w:rsidRPr="004B48ED">
              <w:t>age sign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2.1</w:t>
            </w:r>
            <w:r w:rsidRPr="004B48ED">
              <w:tab/>
              <w:t>Conduct variable message sign pre-start check and report or rectify any faults</w:t>
            </w:r>
          </w:p>
          <w:p w:rsidR="00000000" w:rsidRPr="004B48ED" w:rsidP="004B48ED">
            <w:pPr>
              <w:pStyle w:val="BodyText"/>
            </w:pPr>
            <w:r w:rsidRPr="004B48ED">
              <w:t>2.2</w:t>
            </w:r>
            <w:r w:rsidRPr="004B48ED">
              <w:tab/>
              <w:t>Prepare variable message sign for transportation</w:t>
            </w:r>
          </w:p>
          <w:p w:rsidR="00000000" w:rsidRPr="004B48ED" w:rsidP="004B48ED">
            <w:pPr>
              <w:pStyle w:val="BodyText"/>
            </w:pPr>
            <w:r w:rsidRPr="004B48ED">
              <w:t>2.3</w:t>
            </w:r>
            <w:r w:rsidRPr="004B48ED">
              <w:tab/>
              <w:t>Ensure variable message sign is secured to vehicle</w:t>
            </w:r>
          </w:p>
          <w:p w:rsidR="00000000" w:rsidRPr="004B48ED" w:rsidP="004B48ED">
            <w:pPr>
              <w:pStyle w:val="BodyText"/>
            </w:pPr>
            <w:r w:rsidRPr="004B48ED">
              <w:t>2.4</w:t>
            </w:r>
            <w:r w:rsidRPr="004B48ED">
              <w:tab/>
              <w:t>Connect, manoeuvre and transport variable message si</w:t>
            </w:r>
            <w:r w:rsidRPr="004B48ED">
              <w:t>gn</w:t>
            </w:r>
          </w:p>
          <w:p w:rsidR="00000000" w:rsidRPr="004B48ED" w:rsidP="004B48ED">
            <w:pPr>
              <w:pStyle w:val="BodyText"/>
            </w:pPr>
            <w:r w:rsidRPr="004B48ED">
              <w:t>2.5</w:t>
            </w:r>
            <w:r w:rsidRPr="004B48ED">
              <w:tab/>
              <w:t>Enter work site safely, observing relevant road rules, site and traffic management requirements</w:t>
            </w:r>
          </w:p>
          <w:p w:rsidR="00000000" w:rsidRPr="004B48ED" w:rsidP="004B48ED">
            <w:pPr>
              <w:pStyle w:val="BodyText"/>
            </w:pPr>
            <w:r w:rsidRPr="004B48ED">
              <w:t>2.6</w:t>
            </w:r>
            <w:r w:rsidRPr="004B48ED">
              <w:tab/>
              <w:t>Park-up and ensure the braking system is engaged</w:t>
            </w:r>
          </w:p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2.7</w:t>
            </w:r>
            <w:r w:rsidRPr="004B48ED">
              <w:tab/>
              <w:t>Check variable message sign controls and functions and report or rectify any faults</w:t>
            </w:r>
          </w:p>
        </w:tc>
      </w:tr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3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3. Position variable message sign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3.1</w:t>
            </w:r>
            <w:r w:rsidRPr="004B48ED">
              <w:tab/>
              <w:t>Position variable message sign according to traffic management plan/diagram, and meet traffic and site safety regulations and guidelines</w:t>
            </w:r>
          </w:p>
          <w:p w:rsidR="00000000" w:rsidRPr="004B48ED" w:rsidP="004B48ED">
            <w:pPr>
              <w:pStyle w:val="BodyText"/>
            </w:pPr>
            <w:r w:rsidRPr="004B48ED">
              <w:t>3.2</w:t>
            </w:r>
            <w:r w:rsidRPr="004B48ED">
              <w:tab/>
              <w:t>Complete site specific risk assessment</w:t>
            </w:r>
          </w:p>
          <w:p w:rsidR="00000000" w:rsidRPr="004B48ED" w:rsidP="004B48ED">
            <w:pPr>
              <w:pStyle w:val="BodyText"/>
            </w:pPr>
            <w:r w:rsidRPr="004B48ED">
              <w:t>3.3</w:t>
            </w:r>
            <w:r w:rsidRPr="004B48ED">
              <w:tab/>
              <w:t>Select level site and ensure varia</w:t>
            </w:r>
            <w:r w:rsidRPr="004B48ED">
              <w:t>ble message sign is stable</w:t>
            </w:r>
          </w:p>
          <w:p w:rsidR="00000000" w:rsidRPr="004B48ED" w:rsidP="004B48ED">
            <w:pPr>
              <w:pStyle w:val="BodyText"/>
            </w:pPr>
            <w:r w:rsidRPr="004B48ED">
              <w:t>3.4</w:t>
            </w:r>
            <w:r w:rsidRPr="004B48ED">
              <w:tab/>
              <w:t>Ensure variable message sign visibility to road users</w:t>
            </w:r>
          </w:p>
          <w:p w:rsidR="00000000" w:rsidRPr="004B48ED" w:rsidP="004B48ED">
            <w:pPr>
              <w:pStyle w:val="BodyText"/>
            </w:pPr>
            <w:r w:rsidRPr="004B48ED">
              <w:t>3.5</w:t>
            </w:r>
            <w:r w:rsidRPr="004B48ED">
              <w:tab/>
              <w:t>Provide safe travel path for cyclists and pedestrians past variable message sign</w:t>
            </w:r>
          </w:p>
          <w:p w:rsidR="00000000" w:rsidRPr="004B48ED" w:rsidP="004B48ED">
            <w:pPr>
              <w:pStyle w:val="BodyText"/>
            </w:pPr>
            <w:r w:rsidRPr="004B48ED">
              <w:t>3.6</w:t>
            </w:r>
            <w:r w:rsidRPr="004B48ED">
              <w:tab/>
              <w:t>Initiate variable message sign security system</w:t>
            </w:r>
          </w:p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3.7</w:t>
            </w:r>
            <w:r w:rsidRPr="004B48ED">
              <w:tab/>
              <w:t>Operate communication devices</w:t>
            </w:r>
          </w:p>
        </w:tc>
      </w:tr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1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4. Operate variable message sign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4.1</w:t>
            </w:r>
            <w:r w:rsidRPr="004B48ED">
              <w:tab/>
              <w:t>Select, apply and change messages</w:t>
            </w:r>
          </w:p>
          <w:p w:rsidR="00000000" w:rsidRPr="004B48ED" w:rsidP="004B48ED">
            <w:pPr>
              <w:pStyle w:val="BodyText"/>
            </w:pPr>
            <w:r w:rsidRPr="004B48ED">
              <w:t>4.2</w:t>
            </w:r>
            <w:r w:rsidRPr="004B48ED">
              <w:tab/>
              <w:t>Confirm the variable message sign displays the appropriate message</w:t>
            </w:r>
          </w:p>
          <w:p w:rsidR="00000000" w:rsidRPr="004B48ED" w:rsidP="004B48ED">
            <w:pPr>
              <w:pStyle w:val="BodyText"/>
            </w:pPr>
            <w:r w:rsidRPr="004B48ED">
              <w:t>4.3</w:t>
            </w:r>
            <w:r w:rsidRPr="004B48ED">
              <w:tab/>
              <w:t>Ensure the variable message sign is legible to road users</w:t>
            </w:r>
          </w:p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4.4</w:t>
            </w:r>
            <w:r w:rsidRPr="004B48ED">
              <w:tab/>
              <w:t xml:space="preserve">Confirm message does not conflict with existing </w:t>
            </w:r>
            <w:r w:rsidRPr="004B48ED">
              <w:t>signage</w:t>
            </w:r>
          </w:p>
        </w:tc>
      </w:tr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5. Shut-down and remove variable message sign from site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5.1</w:t>
            </w:r>
            <w:r w:rsidRPr="004B48ED">
              <w:tab/>
              <w:t>Conduct shut-down procedures</w:t>
            </w:r>
          </w:p>
          <w:p w:rsidR="00000000" w:rsidRPr="004B48ED" w:rsidP="004B48ED">
            <w:pPr>
              <w:pStyle w:val="BodyText"/>
            </w:pPr>
            <w:r w:rsidRPr="004B48ED">
              <w:t>5.2</w:t>
            </w:r>
            <w:r w:rsidRPr="004B48ED">
              <w:tab/>
              <w:t>Prepare variable message sign for transportation</w:t>
            </w:r>
          </w:p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5.2</w:t>
            </w:r>
            <w:r w:rsidRPr="004B48ED">
              <w:tab/>
            </w:r>
            <w:r w:rsidRPr="004B48ED">
              <w:t>Remove variable message sign safely from site, observing relevant road rules and traffic management requirements</w:t>
            </w:r>
          </w:p>
        </w:tc>
      </w:tr>
      <w:tr w:rsidTr="004B4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6. Clean up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6.1</w:t>
            </w:r>
            <w:r w:rsidRPr="004B48ED">
              <w:tab/>
              <w:t>Conduct inspection and fault finding in accordance with manufacturer</w:t>
            </w:r>
            <w:r>
              <w:t>’</w:t>
            </w:r>
            <w:r w:rsidRPr="004B48ED">
              <w:t>s specifications and/or organisational requirements</w:t>
            </w:r>
          </w:p>
          <w:p w:rsidR="00000000" w:rsidRPr="004B48ED" w:rsidP="004B48ED">
            <w:pPr>
              <w:pStyle w:val="BodyText"/>
            </w:pPr>
            <w:r w:rsidRPr="004B48ED">
              <w:t>6.2</w:t>
            </w:r>
            <w:r w:rsidRPr="004B48ED">
              <w:tab/>
              <w:t>C</w:t>
            </w:r>
            <w:r w:rsidRPr="004B48ED">
              <w:t>arry out minor routine maintenance in accordance with organisational procedures</w:t>
            </w:r>
          </w:p>
          <w:p w:rsidR="00000000" w:rsidRPr="004B48ED" w:rsidP="004B48ED">
            <w:pPr>
              <w:pStyle w:val="BodyText"/>
            </w:pPr>
            <w:r w:rsidRPr="004B48ED">
              <w:t>6.3</w:t>
            </w:r>
            <w:r w:rsidRPr="004B48ED">
              <w:tab/>
              <w:t>Ensure tools and equipment are cleaned, checked, maintained and stored</w:t>
            </w:r>
          </w:p>
        </w:tc>
      </w:tr>
    </w:tbl>
    <w:p w:rsidR="00000000" w:rsidRPr="004B48ED" w:rsidP="004B48ED">
      <w:pPr>
        <w:pStyle w:val="BodyText"/>
      </w:pPr>
    </w:p>
    <w:p w:rsidR="00000000" w:rsidRPr="004B48ED" w:rsidP="004B48ED">
      <w:pPr>
        <w:pStyle w:val="AllowPageBreak"/>
      </w:pPr>
    </w:p>
    <w:p w:rsidR="00000000" w:rsidRPr="004B48ED" w:rsidP="004B48ED">
      <w:pPr>
        <w:pStyle w:val="Heading1"/>
      </w:pPr>
      <w:bookmarkStart w:id="5" w:name="O_798011"/>
      <w:bookmarkEnd w:id="5"/>
      <w:r w:rsidRPr="004B48ED">
        <w:t>Foundation Skills</w:t>
      </w:r>
    </w:p>
    <w:p w:rsidR="00000000" w:rsidRPr="004B48ED" w:rsidP="00E0511F">
      <w:pPr>
        <w:pStyle w:val="BodyText"/>
      </w:pPr>
      <w:r w:rsidRPr="004B48ED">
        <w:t>Foundation skills essential to performance are explicit in the p</w:t>
      </w:r>
      <w:r w:rsidRPr="004B48ED">
        <w:t>erformance criteria of this unit. Further information is available in the Resources and Infrastructure Industry Training Package Companion Volume.</w:t>
      </w:r>
    </w:p>
    <w:p w:rsidR="00000000" w:rsidRPr="004B48ED" w:rsidP="004B48ED">
      <w:pPr>
        <w:pStyle w:val="Heading1"/>
      </w:pPr>
      <w:bookmarkStart w:id="6" w:name="O_798013"/>
      <w:bookmarkEnd w:id="6"/>
      <w:r w:rsidRPr="004B48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4B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Heading4"/>
            </w:pPr>
            <w:r w:rsidRPr="004B48ED">
              <w:t>Code and title</w:t>
            </w:r>
          </w:p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Heading4"/>
            </w:pPr>
            <w:r w:rsidRPr="004B48ED">
              <w:t>Code and title</w:t>
            </w:r>
          </w:p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Heading4"/>
              <w:rPr>
                <w:lang w:val="en-NZ"/>
              </w:rPr>
            </w:pPr>
            <w:r w:rsidRPr="004B48ED">
              <w:t>Equivalence status</w:t>
            </w:r>
          </w:p>
        </w:tc>
      </w:tr>
      <w:tr w:rsidTr="004B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RIIRTM201D Position, set-up and operate a variable message sign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8ED">
            <w:pPr>
              <w:pStyle w:val="BodyText"/>
              <w:rPr>
                <w:lang w:val="en-NZ"/>
              </w:rPr>
            </w:pPr>
            <w:r w:rsidRPr="004B48ED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8ED" w:rsidP="004B48ED">
            <w:pPr>
              <w:pStyle w:val="BodyText"/>
            </w:pPr>
            <w:r w:rsidRPr="004B48ED">
              <w:t>No equivalent unit</w:t>
            </w:r>
          </w:p>
        </w:tc>
      </w:tr>
    </w:tbl>
    <w:p w:rsidR="00000000" w:rsidRPr="004B48ED" w:rsidP="004B48ED">
      <w:pPr>
        <w:pStyle w:val="BodyText"/>
      </w:pPr>
    </w:p>
    <w:p w:rsidR="00000000" w:rsidRPr="004B48ED" w:rsidP="004B48ED">
      <w:pPr>
        <w:pStyle w:val="AllowPageBreak"/>
      </w:pPr>
    </w:p>
    <w:p w:rsidR="00000000" w:rsidRPr="004B48ED" w:rsidP="004B48ED">
      <w:pPr>
        <w:pStyle w:val="Heading1"/>
      </w:pPr>
      <w:bookmarkStart w:id="7" w:name="O_798020"/>
      <w:bookmarkEnd w:id="7"/>
      <w:r w:rsidRPr="004B48ED">
        <w:t>Links</w:t>
      </w:r>
    </w:p>
    <w:p w:rsidR="00000000" w:rsidRPr="004B48ED" w:rsidP="00E0511F">
      <w:pPr>
        <w:pStyle w:val="BodyText"/>
      </w:pPr>
      <w:r w:rsidRPr="004B4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2B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48ED" w:rsidP="004B48ED"/>
    <w:sectPr w:rsidSect="004B4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ED" w:rsidRPr="00E0511F" w:rsidP="00E05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1F" w:rsidP="004B4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11F" w:rsidP="004B4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511F" w:rsidP="004B4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8ED" w:rsidRPr="00E0511F" w:rsidP="00E05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1F" w:rsidRPr="002D2AF8" w:rsidP="004B4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RIIRTM201D Position, set-up and operate a variable message 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0511F" w:rsidP="004B4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8ED"/>
  </w:style>
  <w:style w:type="character" w:customStyle="1" w:styleId="Heading1Char">
    <w:name w:val="Heading 1 Char"/>
    <w:basedOn w:val="DefaultParagraphFont"/>
    <w:link w:val="Heading1"/>
    <w:rsid w:val="004B4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8E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4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8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4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8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8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4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8ED"/>
    <w:rPr>
      <w:b/>
      <w:spacing w:val="0"/>
    </w:rPr>
  </w:style>
  <w:style w:type="paragraph" w:customStyle="1" w:styleId="SuperTitle">
    <w:name w:val="SuperTitle"/>
    <w:basedOn w:val="Title"/>
    <w:rsid w:val="004B4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8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8ED"/>
    <w:rPr>
      <w:i/>
    </w:rPr>
  </w:style>
  <w:style w:type="paragraph" w:styleId="Caption">
    <w:name w:val="caption"/>
    <w:basedOn w:val="BodyText"/>
    <w:next w:val="Normal"/>
    <w:qFormat/>
    <w:rsid w:val="004B4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8ED"/>
  </w:style>
  <w:style w:type="paragraph" w:styleId="TableofFigures">
    <w:name w:val="table of figures"/>
    <w:basedOn w:val="Normal"/>
    <w:next w:val="Normal"/>
    <w:semiHidden/>
    <w:rsid w:val="004B4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8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48ED"/>
    <w:rPr>
      <w:rFonts w:ascii="Wingdings" w:hAnsi="Wingdings"/>
    </w:rPr>
  </w:style>
  <w:style w:type="paragraph" w:customStyle="1" w:styleId="TableHeading">
    <w:name w:val="Table Heading"/>
    <w:basedOn w:val="HeadingBase"/>
    <w:rsid w:val="004B4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8ED"/>
    <w:rPr>
      <w:color w:val="0033CC"/>
      <w:u w:val="none"/>
    </w:rPr>
  </w:style>
  <w:style w:type="paragraph" w:customStyle="1" w:styleId="BodyTextRight">
    <w:name w:val="Body Text Right"/>
    <w:basedOn w:val="BodyText"/>
    <w:rsid w:val="004B4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8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8ED"/>
    <w:rPr>
      <w:sz w:val="32"/>
    </w:rPr>
  </w:style>
  <w:style w:type="paragraph" w:customStyle="1" w:styleId="HeadingProcedure">
    <w:name w:val="Heading Procedure"/>
    <w:basedOn w:val="HeadingBase"/>
    <w:next w:val="Normal"/>
    <w:rsid w:val="004B4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8ED"/>
    <w:pPr>
      <w:spacing w:before="60" w:after="60"/>
    </w:pPr>
  </w:style>
  <w:style w:type="paragraph" w:styleId="ListContinue">
    <w:name w:val="List Continue"/>
    <w:basedOn w:val="List"/>
    <w:rsid w:val="004B48ED"/>
    <w:pPr>
      <w:ind w:firstLine="0"/>
    </w:pPr>
  </w:style>
  <w:style w:type="paragraph" w:customStyle="1" w:styleId="ListNote">
    <w:name w:val="List Note"/>
    <w:basedOn w:val="List"/>
    <w:rsid w:val="004B4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8ED"/>
    <w:rPr>
      <w:rFonts w:ascii="Courier New" w:hAnsi="Courier New"/>
    </w:rPr>
  </w:style>
  <w:style w:type="paragraph" w:customStyle="1" w:styleId="NoteBullet">
    <w:name w:val="Note Bullet"/>
    <w:basedOn w:val="Note"/>
    <w:rsid w:val="004B4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8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4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8ED"/>
    <w:rPr>
      <w:b/>
      <w:smallCaps/>
    </w:rPr>
  </w:style>
  <w:style w:type="paragraph" w:customStyle="1" w:styleId="TableListNumber">
    <w:name w:val="Table List Number"/>
    <w:basedOn w:val="ListNumber"/>
    <w:rsid w:val="004B4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8ED"/>
    <w:pPr>
      <w:numPr>
        <w:numId w:val="7"/>
      </w:numPr>
    </w:pPr>
  </w:style>
  <w:style w:type="paragraph" w:customStyle="1" w:styleId="ListAlpha2">
    <w:name w:val="List Alpha 2"/>
    <w:basedOn w:val="List2"/>
    <w:rsid w:val="004B48ED"/>
    <w:pPr>
      <w:numPr>
        <w:numId w:val="6"/>
      </w:numPr>
    </w:pPr>
  </w:style>
  <w:style w:type="paragraph" w:styleId="List2">
    <w:name w:val="List 2"/>
    <w:basedOn w:val="BodyText"/>
    <w:rsid w:val="004B4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8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8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48ED"/>
    <w:pPr>
      <w:numPr>
        <w:numId w:val="2"/>
      </w:numPr>
    </w:pPr>
  </w:style>
  <w:style w:type="paragraph" w:styleId="ListContinue2">
    <w:name w:val="List Continue 2"/>
    <w:basedOn w:val="List2"/>
    <w:rsid w:val="004B48ED"/>
    <w:pPr>
      <w:ind w:firstLine="0"/>
    </w:pPr>
  </w:style>
  <w:style w:type="paragraph" w:styleId="ListContinue3">
    <w:name w:val="List Continue 3"/>
    <w:basedOn w:val="List3"/>
    <w:rsid w:val="004B48ED"/>
    <w:pPr>
      <w:ind w:left="1021" w:firstLine="0"/>
    </w:pPr>
  </w:style>
  <w:style w:type="paragraph" w:styleId="ListContinue4">
    <w:name w:val="List Continue 4"/>
    <w:basedOn w:val="List4"/>
    <w:rsid w:val="004B48ED"/>
    <w:pPr>
      <w:ind w:firstLine="0"/>
    </w:pPr>
  </w:style>
  <w:style w:type="paragraph" w:styleId="ListContinue5">
    <w:name w:val="List Continue 5"/>
    <w:basedOn w:val="List5"/>
    <w:rsid w:val="004B48ED"/>
    <w:pPr>
      <w:ind w:firstLine="0"/>
    </w:pPr>
  </w:style>
  <w:style w:type="paragraph" w:styleId="ListNumber3">
    <w:name w:val="List Number 3"/>
    <w:basedOn w:val="List3"/>
    <w:rsid w:val="004B48ED"/>
    <w:pPr>
      <w:numPr>
        <w:numId w:val="3"/>
      </w:numPr>
    </w:pPr>
  </w:style>
  <w:style w:type="paragraph" w:styleId="ListNumber4">
    <w:name w:val="List Number 4"/>
    <w:basedOn w:val="List4"/>
    <w:rsid w:val="004B48ED"/>
    <w:pPr>
      <w:numPr>
        <w:numId w:val="4"/>
      </w:numPr>
    </w:pPr>
  </w:style>
  <w:style w:type="paragraph" w:styleId="ListNumber5">
    <w:name w:val="List Number 5"/>
    <w:basedOn w:val="List5"/>
    <w:rsid w:val="004B48ED"/>
    <w:pPr>
      <w:numPr>
        <w:numId w:val="5"/>
      </w:numPr>
    </w:pPr>
  </w:style>
  <w:style w:type="paragraph" w:styleId="BlockText">
    <w:name w:val="Block Text"/>
    <w:basedOn w:val="Normal"/>
    <w:rsid w:val="004B4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8ED"/>
    <w:rPr>
      <w:sz w:val="16"/>
      <w:vertAlign w:val="superscript"/>
    </w:rPr>
  </w:style>
  <w:style w:type="character" w:customStyle="1" w:styleId="Symbols">
    <w:name w:val="Symbols"/>
    <w:basedOn w:val="DefaultParagraphFont"/>
    <w:rsid w:val="004B48ED"/>
    <w:rPr>
      <w:rFonts w:ascii="Symbol" w:hAnsi="Symbol"/>
    </w:rPr>
  </w:style>
  <w:style w:type="character" w:customStyle="1" w:styleId="MenuOptions">
    <w:name w:val="Menu Options"/>
    <w:basedOn w:val="DefaultParagraphFont"/>
    <w:rsid w:val="004B4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8ED"/>
    <w:rPr>
      <w:b/>
    </w:rPr>
  </w:style>
  <w:style w:type="character" w:customStyle="1" w:styleId="Underlined">
    <w:name w:val="Underlined"/>
    <w:basedOn w:val="DefaultParagraphFont"/>
    <w:rsid w:val="004B48ED"/>
    <w:rPr>
      <w:u w:val="single"/>
    </w:rPr>
  </w:style>
  <w:style w:type="paragraph" w:customStyle="1" w:styleId="TableBodyTextRight">
    <w:name w:val="Table Body Text Right"/>
    <w:basedOn w:val="TableBodyText"/>
    <w:rsid w:val="004B4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8ED"/>
    <w:rPr>
      <w:sz w:val="18"/>
    </w:rPr>
  </w:style>
  <w:style w:type="paragraph" w:customStyle="1" w:styleId="BodySmallRight">
    <w:name w:val="Body Small Right"/>
    <w:basedOn w:val="BodyTextRight"/>
    <w:rsid w:val="004B48ED"/>
    <w:rPr>
      <w:sz w:val="18"/>
      <w:szCs w:val="18"/>
    </w:rPr>
  </w:style>
  <w:style w:type="paragraph" w:customStyle="1" w:styleId="MarginEdition">
    <w:name w:val="Margin Edition"/>
    <w:basedOn w:val="MarginNote"/>
    <w:rsid w:val="004B4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8ED"/>
    <w:rPr>
      <w:sz w:val="2"/>
      <w:szCs w:val="2"/>
    </w:rPr>
  </w:style>
  <w:style w:type="character" w:customStyle="1" w:styleId="Small">
    <w:name w:val="Small"/>
    <w:basedOn w:val="DefaultParagraphFont"/>
    <w:rsid w:val="004B48ED"/>
    <w:rPr>
      <w:sz w:val="16"/>
    </w:rPr>
  </w:style>
  <w:style w:type="paragraph" w:customStyle="1" w:styleId="WideTable">
    <w:name w:val="Wide Table"/>
    <w:basedOn w:val="Normal"/>
    <w:rsid w:val="004B4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8ED"/>
  </w:style>
  <w:style w:type="paragraph" w:styleId="Quote">
    <w:name w:val="Quote"/>
    <w:basedOn w:val="Heading1"/>
    <w:link w:val="QuoteChar"/>
    <w:qFormat/>
    <w:rsid w:val="004B4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8ED"/>
    <w:pPr>
      <w:pageBreakBefore/>
    </w:pPr>
  </w:style>
  <w:style w:type="paragraph" w:customStyle="1" w:styleId="Border">
    <w:name w:val="Border"/>
    <w:basedOn w:val="Normal"/>
    <w:qFormat/>
    <w:rsid w:val="004B4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8ED"/>
    <w:rPr>
      <w:u w:val="single"/>
    </w:rPr>
  </w:style>
  <w:style w:type="character" w:customStyle="1" w:styleId="BoldandItalics">
    <w:name w:val="Bold and Italics"/>
    <w:qFormat/>
    <w:rsid w:val="004B48ED"/>
    <w:rPr>
      <w:b/>
      <w:i/>
      <w:u w:val="none"/>
    </w:rPr>
  </w:style>
  <w:style w:type="paragraph" w:styleId="BalloonText">
    <w:name w:val="Balloon Text"/>
    <w:basedOn w:val="Normal"/>
    <w:link w:val="BalloonTextChar"/>
    <w:rsid w:val="004B4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8ED"/>
    <w:pPr>
      <w:spacing w:before="0" w:after="0"/>
    </w:pPr>
  </w:style>
  <w:style w:type="paragraph" w:customStyle="1" w:styleId="BodyTextBold">
    <w:name w:val="Body Text Bold"/>
    <w:basedOn w:val="BodyText"/>
    <w:qFormat/>
    <w:rsid w:val="004B48ED"/>
    <w:rPr>
      <w:b/>
    </w:rPr>
  </w:style>
  <w:style w:type="character" w:styleId="Hyperlink">
    <w:name w:val="Hyperlink"/>
    <w:basedOn w:val="DefaultParagraphFont"/>
    <w:uiPriority w:val="99"/>
    <w:unhideWhenUsed/>
    <w:rsid w:val="00E05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3531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RIIRTM201D Position, set-up and operate a variable message 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2020-09-23T08:58:00Z</dcterms:created>
  <dcterms:modified xsi:type="dcterms:W3CDTF">2020-09-23T08:58:00Z</dcterms:modified>
</cp:coreProperties>
</file>