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5D4" w:rsidP="00B47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RIIRIS501D Implement and maintain management systems to control risk</w:t>
      </w:r>
      <w:r>
        <w:fldChar w:fldCharType="end"/>
      </w:r>
    </w:p>
    <w:p w:rsidR="00B475D4" w:rsidP="00B475D4">
      <w:pPr>
        <w:pStyle w:val="Version"/>
        <w:sectPr w:rsidSect="00087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7A0C" w:rsidP="00087A0C">
      <w:pPr>
        <w:pStyle w:val="SuperHeading"/>
      </w:pPr>
      <w:r w:rsidRPr="00087A0C">
        <w:t>RIIRIS501D Implement and maintain managem</w:t>
      </w:r>
      <w:r w:rsidRPr="00087A0C">
        <w:t>ent systems to control risk</w:t>
      </w:r>
    </w:p>
    <w:p w:rsidR="00000000" w:rsidRPr="00087A0C" w:rsidP="00087A0C">
      <w:pPr>
        <w:pStyle w:val="Heading1"/>
      </w:pPr>
      <w:bookmarkStart w:id="1" w:name="O_682424"/>
      <w:bookmarkEnd w:id="1"/>
      <w:r w:rsidRPr="00087A0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47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Heading4"/>
              <w:rPr>
                <w:lang w:val="en-NZ"/>
              </w:rPr>
            </w:pPr>
            <w:r w:rsidRPr="00087A0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Heading4"/>
              <w:rPr>
                <w:lang w:val="en-NZ"/>
              </w:rPr>
            </w:pPr>
            <w:r w:rsidRPr="00087A0C">
              <w:t>Comment</w:t>
            </w:r>
          </w:p>
        </w:tc>
      </w:tr>
      <w:tr w:rsidTr="00B47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This unit replaces RIIRI501A Implement and maintain management system to control risk</w:t>
            </w:r>
          </w:p>
        </w:tc>
      </w:tr>
      <w:tr w:rsidTr="00B475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0C" w:rsidP="00087A0C">
            <w:pPr>
              <w:pStyle w:val="BodyText"/>
            </w:pPr>
            <w:r w:rsidRPr="00087A0C">
              <w:t>Required frequency and volume of evidence amended in Performance evidence.</w:t>
            </w:r>
          </w:p>
          <w:p w:rsidR="00000000" w:rsidRPr="00087A0C" w:rsidP="00087A0C">
            <w:pPr>
              <w:pStyle w:val="BodyText"/>
            </w:pPr>
            <w:r w:rsidRPr="00087A0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87A0C" w:rsidP="00087A0C">
      <w:pPr>
        <w:pStyle w:val="BodyText"/>
      </w:pPr>
    </w:p>
    <w:p w:rsidR="00000000" w:rsidRPr="00087A0C" w:rsidP="00087A0C">
      <w:pPr>
        <w:pStyle w:val="AllowPageBreak"/>
      </w:pPr>
    </w:p>
    <w:p w:rsidR="00000000" w:rsidRPr="00087A0C" w:rsidP="00087A0C">
      <w:pPr>
        <w:pStyle w:val="Heading1"/>
      </w:pPr>
      <w:bookmarkStart w:id="2" w:name="O_682423"/>
      <w:bookmarkEnd w:id="2"/>
      <w:r w:rsidRPr="00087A0C">
        <w:t>Application</w:t>
      </w:r>
    </w:p>
    <w:p w:rsidR="00000000" w:rsidRPr="00087A0C" w:rsidP="00B475D4">
      <w:pPr>
        <w:pStyle w:val="BodyText"/>
      </w:pPr>
      <w:r w:rsidRPr="00087A0C">
        <w:t>This unit describes a participant’s skills and knowledge required to implement and maintain management systems to control risk in the Resources and Infrastructure Industries.</w:t>
      </w:r>
    </w:p>
    <w:p w:rsidR="00000000" w:rsidRPr="00087A0C" w:rsidP="00B475D4">
      <w:pPr>
        <w:pStyle w:val="BodyText"/>
      </w:pPr>
      <w:r w:rsidRPr="00087A0C">
        <w:t>This unit is appropriate for those working in a management role.</w:t>
      </w:r>
    </w:p>
    <w:p w:rsidR="00B475D4" w:rsidP="00B475D4">
      <w:pPr>
        <w:pStyle w:val="BodyText"/>
      </w:pPr>
      <w:r w:rsidRPr="00087A0C">
        <w:t>No licensing, l</w:t>
      </w:r>
      <w:r w:rsidRPr="00087A0C">
        <w:t>egislation or certification requirements apply to this unit at the time of publication.</w:t>
      </w:r>
    </w:p>
    <w:p w:rsidR="00000000" w:rsidRPr="00087A0C" w:rsidP="00087A0C">
      <w:pPr>
        <w:pStyle w:val="Heading1"/>
      </w:pPr>
      <w:bookmarkStart w:id="3" w:name="O_682422"/>
      <w:bookmarkEnd w:id="3"/>
      <w:r w:rsidRPr="00087A0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7A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1 Plan and prepare to develop the framework for the risk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0C" w:rsidP="00087A0C">
            <w:pPr>
              <w:pStyle w:val="BodyText"/>
            </w:pPr>
            <w:r w:rsidRPr="00087A0C">
              <w:t>1.1</w:t>
            </w:r>
            <w:r w:rsidRPr="00087A0C">
              <w:tab/>
            </w:r>
            <w:r w:rsidRPr="00087A0C">
              <w:t>Access, interpret and apply risk management documentation and ensure the work activity is compliant</w:t>
            </w:r>
          </w:p>
          <w:p w:rsidR="00000000" w:rsidRPr="00087A0C" w:rsidP="00087A0C">
            <w:pPr>
              <w:pStyle w:val="BodyText"/>
            </w:pPr>
            <w:r w:rsidRPr="00087A0C">
              <w:t>1.2</w:t>
            </w:r>
            <w:r w:rsidRPr="00087A0C">
              <w:tab/>
              <w:t>Develop and document, in consultation, the objectives in the area of responsibility</w:t>
            </w:r>
          </w:p>
          <w:p w:rsidR="00000000" w:rsidRPr="00087A0C" w:rsidP="00087A0C">
            <w:pPr>
              <w:pStyle w:val="BodyText"/>
            </w:pPr>
            <w:r w:rsidRPr="00087A0C">
              <w:t>1.3</w:t>
            </w:r>
            <w:r w:rsidRPr="00087A0C">
              <w:tab/>
              <w:t>Develop and document, in consultation, the structures for the ap</w:t>
            </w:r>
            <w:r w:rsidRPr="00087A0C">
              <w:t>plication of the management system</w:t>
            </w:r>
          </w:p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1.4</w:t>
            </w:r>
            <w:r w:rsidRPr="00087A0C">
              <w:tab/>
              <w:t>Define, allocate and document the responsibilities for applying the management system, in job descriptions and duty statements</w:t>
            </w:r>
          </w:p>
        </w:tc>
      </w:tr>
      <w:tr w:rsidTr="00087A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2 Develop the processes to support the risk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0C" w:rsidP="00087A0C">
            <w:pPr>
              <w:pStyle w:val="BodyText"/>
            </w:pPr>
            <w:r w:rsidRPr="00087A0C">
              <w:t>2.1</w:t>
            </w:r>
            <w:r w:rsidRPr="00087A0C">
              <w:tab/>
              <w:t>Identify existing and p</w:t>
            </w:r>
            <w:r w:rsidRPr="00087A0C">
              <w:t>otential hazards and risks from inspections and trends identified from the record system</w:t>
            </w:r>
          </w:p>
          <w:p w:rsidR="00000000" w:rsidRPr="00087A0C" w:rsidP="00087A0C">
            <w:pPr>
              <w:pStyle w:val="BodyText"/>
            </w:pPr>
            <w:r w:rsidRPr="00087A0C">
              <w:t>2.2</w:t>
            </w:r>
            <w:r w:rsidRPr="00087A0C">
              <w:tab/>
              <w:t>Access, interpret and clarify the organisation’s criteria for assessing and treating risks</w:t>
            </w:r>
          </w:p>
          <w:p w:rsidR="00000000" w:rsidRPr="00087A0C" w:rsidP="00087A0C">
            <w:pPr>
              <w:pStyle w:val="BodyText"/>
            </w:pPr>
            <w:r w:rsidRPr="00087A0C">
              <w:t>2.3</w:t>
            </w:r>
            <w:r w:rsidRPr="00087A0C">
              <w:tab/>
              <w:t xml:space="preserve">Develop and document, in consultation, detailed procedures </w:t>
            </w:r>
            <w:r w:rsidRPr="00087A0C">
              <w:t>and pract</w:t>
            </w:r>
            <w:r w:rsidRPr="00087A0C">
              <w:t>ices for the implementation action plan for the risk management system</w:t>
            </w:r>
          </w:p>
          <w:p w:rsidR="00000000" w:rsidRPr="00087A0C" w:rsidP="00087A0C">
            <w:pPr>
              <w:pStyle w:val="BodyText"/>
            </w:pPr>
            <w:r w:rsidRPr="00087A0C">
              <w:t>2.4</w:t>
            </w:r>
            <w:r w:rsidRPr="00087A0C">
              <w:tab/>
              <w:t>Identify, obtain and maintain information sources and expert advice</w:t>
            </w:r>
          </w:p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2.5</w:t>
            </w:r>
            <w:r w:rsidRPr="00087A0C">
              <w:tab/>
              <w:t xml:space="preserve">Identifies risk management training needs of others </w:t>
            </w:r>
          </w:p>
        </w:tc>
      </w:tr>
      <w:tr w:rsidTr="00087A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3 Plan and implement the risk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0C" w:rsidP="00087A0C">
            <w:pPr>
              <w:pStyle w:val="BodyText"/>
            </w:pPr>
            <w:r w:rsidRPr="00087A0C">
              <w:t>3.1</w:t>
            </w:r>
            <w:r w:rsidRPr="00087A0C">
              <w:tab/>
              <w:t>Pla</w:t>
            </w:r>
            <w:r w:rsidRPr="00087A0C">
              <w:t>n, schedule and document how the management system will be introduced</w:t>
            </w:r>
          </w:p>
          <w:p w:rsidR="00000000" w:rsidRPr="00087A0C" w:rsidP="00087A0C">
            <w:pPr>
              <w:pStyle w:val="BodyText"/>
            </w:pPr>
            <w:r w:rsidRPr="00087A0C">
              <w:t>3.2</w:t>
            </w:r>
            <w:r w:rsidRPr="00087A0C">
              <w:tab/>
              <w:t>Identify, seek and/or provide resources for the operation of the management system, in a timely and consistent manner</w:t>
            </w:r>
          </w:p>
          <w:p w:rsidR="00000000" w:rsidRPr="00087A0C" w:rsidP="00087A0C">
            <w:pPr>
              <w:pStyle w:val="BodyText"/>
            </w:pPr>
            <w:r w:rsidRPr="00087A0C">
              <w:t>3.3</w:t>
            </w:r>
            <w:r w:rsidRPr="00087A0C">
              <w:tab/>
              <w:t>Provide and explain information in a form readily accessible</w:t>
            </w:r>
            <w:r w:rsidRPr="00087A0C">
              <w:t xml:space="preserve"> to employees</w:t>
            </w:r>
          </w:p>
          <w:p w:rsidR="00000000" w:rsidRPr="00087A0C" w:rsidP="00087A0C">
            <w:pPr>
              <w:pStyle w:val="BodyText"/>
            </w:pPr>
            <w:r w:rsidRPr="00087A0C">
              <w:t>3.4</w:t>
            </w:r>
            <w:r w:rsidRPr="00087A0C">
              <w:tab/>
              <w:t>Provide or arrange appropriate development and/or training for personnel</w:t>
            </w:r>
          </w:p>
          <w:p w:rsidR="00000000" w:rsidRPr="00087A0C" w:rsidP="00087A0C">
            <w:pPr>
              <w:pStyle w:val="BodyText"/>
            </w:pPr>
            <w:r w:rsidRPr="00087A0C">
              <w:t>3.5</w:t>
            </w:r>
            <w:r w:rsidRPr="00087A0C">
              <w:tab/>
              <w:t>Make available information on known and intended process changes and enhancements</w:t>
            </w:r>
          </w:p>
          <w:p w:rsidR="00000000" w:rsidRPr="00087A0C" w:rsidP="00087A0C">
            <w:pPr>
              <w:pStyle w:val="BodyText"/>
            </w:pPr>
            <w:r w:rsidRPr="00087A0C">
              <w:t>3.6</w:t>
            </w:r>
            <w:r w:rsidRPr="00087A0C">
              <w:tab/>
              <w:t>Provide support and encouragement to those responsible for system activitie</w:t>
            </w:r>
            <w:r w:rsidRPr="00087A0C">
              <w:t>s</w:t>
            </w:r>
          </w:p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3.7</w:t>
            </w:r>
            <w:r w:rsidRPr="00087A0C">
              <w:tab/>
              <w:t>Ensure all  records and reports are produced, processed and maintained</w:t>
            </w:r>
          </w:p>
        </w:tc>
      </w:tr>
      <w:tr w:rsidTr="00087A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0C">
            <w:pPr>
              <w:pStyle w:val="BodyText"/>
              <w:rPr>
                <w:lang w:val="en-NZ"/>
              </w:rPr>
            </w:pPr>
            <w:r w:rsidRPr="00087A0C">
              <w:t>4 Monitor, review and update the risk management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0C" w:rsidP="00087A0C">
            <w:pPr>
              <w:pStyle w:val="BodyText"/>
            </w:pPr>
            <w:r w:rsidRPr="00087A0C">
              <w:t>4.1</w:t>
            </w:r>
            <w:r w:rsidRPr="00087A0C">
              <w:tab/>
            </w:r>
            <w:r w:rsidRPr="00087A0C">
              <w:t>Monitor activities and achievement targets and provide/focus resources to ensure the implementation action plan is satisfied</w:t>
            </w:r>
          </w:p>
          <w:p w:rsidR="00000000" w:rsidRPr="00087A0C" w:rsidP="00087A0C">
            <w:pPr>
              <w:pStyle w:val="BodyText"/>
            </w:pPr>
            <w:r w:rsidRPr="00087A0C">
              <w:t>4.2</w:t>
            </w:r>
            <w:r w:rsidRPr="00087A0C">
              <w:tab/>
              <w:t>Review and update the implementation action plan periodically and when changing circumstances are anticipated or occur</w:t>
            </w:r>
          </w:p>
          <w:p w:rsidR="00000000" w:rsidRPr="00087A0C" w:rsidP="00087A0C">
            <w:pPr>
              <w:pStyle w:val="BodyText"/>
            </w:pPr>
            <w:r w:rsidRPr="00087A0C">
              <w:t>4.3</w:t>
            </w:r>
            <w:r w:rsidRPr="00087A0C">
              <w:tab/>
              <w:t>Comp</w:t>
            </w:r>
            <w:r w:rsidRPr="00087A0C">
              <w:t>lete and retain documentation including the reasons for and changes made to the system</w:t>
            </w:r>
          </w:p>
        </w:tc>
      </w:tr>
    </w:tbl>
    <w:p w:rsidR="00000000" w:rsidRPr="00087A0C" w:rsidP="00087A0C">
      <w:pPr>
        <w:pStyle w:val="BodyText"/>
      </w:pPr>
    </w:p>
    <w:p w:rsidR="00000000" w:rsidRPr="00087A0C" w:rsidP="00087A0C">
      <w:pPr>
        <w:pStyle w:val="AllowPageBreak"/>
      </w:pPr>
    </w:p>
    <w:p w:rsidR="00000000" w:rsidRPr="00087A0C" w:rsidP="00087A0C">
      <w:pPr>
        <w:pStyle w:val="Heading1"/>
      </w:pPr>
      <w:bookmarkStart w:id="4" w:name="O_682421"/>
      <w:bookmarkEnd w:id="4"/>
      <w:r w:rsidRPr="00087A0C">
        <w:t>Foundation Skills</w:t>
      </w:r>
    </w:p>
    <w:p w:rsidR="00000000" w:rsidRPr="00087A0C" w:rsidP="00B475D4">
      <w:pPr>
        <w:pStyle w:val="BodyText"/>
      </w:pPr>
      <w:r w:rsidRPr="00087A0C">
        <w:t>Foundation skills essential to performance are explicit in the performance criteria of this unit. Further information is available i</w:t>
      </w:r>
      <w:r w:rsidRPr="00087A0C">
        <w:t>n the Resources and Infrastructure Industry Training Package Companion Volume.</w:t>
      </w:r>
    </w:p>
    <w:p w:rsidR="00000000" w:rsidRPr="00087A0C" w:rsidP="00087A0C">
      <w:pPr>
        <w:pStyle w:val="Heading1"/>
      </w:pPr>
      <w:bookmarkStart w:id="5" w:name="O_682420"/>
      <w:bookmarkEnd w:id="5"/>
      <w:r w:rsidRPr="00087A0C">
        <w:t>Unit Mapping Information</w:t>
      </w:r>
    </w:p>
    <w:p w:rsidR="00000000" w:rsidRPr="00087A0C" w:rsidP="00B475D4">
      <w:pPr>
        <w:pStyle w:val="BodyText"/>
      </w:pPr>
      <w:r w:rsidRPr="00087A0C">
        <w:t>RIIRIS501B Implement and maintain management system to control risk</w:t>
      </w:r>
    </w:p>
    <w:p w:rsidR="00000000" w:rsidRPr="00087A0C" w:rsidP="00087A0C">
      <w:pPr>
        <w:pStyle w:val="Heading1"/>
      </w:pPr>
      <w:bookmarkStart w:id="6" w:name="O_682425"/>
      <w:bookmarkEnd w:id="6"/>
      <w:r w:rsidRPr="00087A0C">
        <w:t>Links</w:t>
      </w:r>
    </w:p>
    <w:p w:rsidR="00000000" w:rsidRPr="00087A0C" w:rsidP="00B475D4">
      <w:pPr>
        <w:pStyle w:val="BodyText"/>
      </w:pPr>
      <w:r w:rsidRPr="00087A0C">
        <w:t>Companion Volume implementation guides are f</w:t>
      </w:r>
      <w:r w:rsidRPr="00087A0C">
        <w:t xml:space="preserve">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C3B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7A0C" w:rsidP="00087A0C"/>
    <w:sectPr w:rsidSect="00087A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0C" w:rsidRPr="00B475D4" w:rsidP="00B47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D4" w:rsidP="00087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5D4" w:rsidP="00087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5D4" w:rsidP="00087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A0C" w:rsidRPr="00B475D4" w:rsidP="00B47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D4" w:rsidRPr="002D2AF8" w:rsidP="00087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RIIRIS501D Implement and maintain management systems to control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475D4" w:rsidP="00087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0C"/>
  </w:style>
  <w:style w:type="character" w:customStyle="1" w:styleId="Heading1Char">
    <w:name w:val="Heading 1 Char"/>
    <w:basedOn w:val="DefaultParagraphFont"/>
    <w:link w:val="Heading1"/>
    <w:rsid w:val="00087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0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87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0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7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A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A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7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A0C"/>
    <w:rPr>
      <w:b/>
      <w:spacing w:val="0"/>
    </w:rPr>
  </w:style>
  <w:style w:type="paragraph" w:customStyle="1" w:styleId="SuperTitle">
    <w:name w:val="SuperTitle"/>
    <w:basedOn w:val="Title"/>
    <w:rsid w:val="00087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A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A0C"/>
    <w:rPr>
      <w:i/>
    </w:rPr>
  </w:style>
  <w:style w:type="paragraph" w:styleId="Caption">
    <w:name w:val="caption"/>
    <w:basedOn w:val="BodyText"/>
    <w:next w:val="Normal"/>
    <w:qFormat/>
    <w:rsid w:val="00087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0C"/>
  </w:style>
  <w:style w:type="paragraph" w:styleId="TableofFigures">
    <w:name w:val="table of figures"/>
    <w:basedOn w:val="Normal"/>
    <w:next w:val="Normal"/>
    <w:semiHidden/>
    <w:rsid w:val="00087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7A0C"/>
    <w:rPr>
      <w:rFonts w:ascii="Wingdings" w:hAnsi="Wingdings"/>
    </w:rPr>
  </w:style>
  <w:style w:type="paragraph" w:customStyle="1" w:styleId="TableHeading">
    <w:name w:val="Table Heading"/>
    <w:basedOn w:val="HeadingBase"/>
    <w:rsid w:val="00087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0C"/>
    <w:rPr>
      <w:color w:val="0033CC"/>
      <w:u w:val="none"/>
    </w:rPr>
  </w:style>
  <w:style w:type="paragraph" w:customStyle="1" w:styleId="BodyTextRight">
    <w:name w:val="Body Text Right"/>
    <w:basedOn w:val="BodyText"/>
    <w:rsid w:val="00087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0C"/>
    <w:rPr>
      <w:sz w:val="32"/>
    </w:rPr>
  </w:style>
  <w:style w:type="paragraph" w:customStyle="1" w:styleId="HeadingProcedure">
    <w:name w:val="Heading Procedure"/>
    <w:basedOn w:val="HeadingBase"/>
    <w:next w:val="Normal"/>
    <w:rsid w:val="00087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0C"/>
    <w:pPr>
      <w:spacing w:before="60" w:after="60"/>
    </w:pPr>
  </w:style>
  <w:style w:type="paragraph" w:styleId="ListContinue">
    <w:name w:val="List Continue"/>
    <w:basedOn w:val="List"/>
    <w:rsid w:val="00087A0C"/>
    <w:pPr>
      <w:ind w:firstLine="0"/>
    </w:pPr>
  </w:style>
  <w:style w:type="paragraph" w:customStyle="1" w:styleId="ListNote">
    <w:name w:val="List Note"/>
    <w:basedOn w:val="List"/>
    <w:rsid w:val="00087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0C"/>
    <w:rPr>
      <w:rFonts w:ascii="Courier New" w:hAnsi="Courier New"/>
    </w:rPr>
  </w:style>
  <w:style w:type="paragraph" w:customStyle="1" w:styleId="NoteBullet">
    <w:name w:val="Note Bullet"/>
    <w:basedOn w:val="Note"/>
    <w:rsid w:val="00087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7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0C"/>
    <w:rPr>
      <w:b/>
      <w:smallCaps/>
    </w:rPr>
  </w:style>
  <w:style w:type="paragraph" w:customStyle="1" w:styleId="TableListNumber">
    <w:name w:val="Table List Number"/>
    <w:basedOn w:val="ListNumber"/>
    <w:rsid w:val="00087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0C"/>
    <w:pPr>
      <w:numPr>
        <w:numId w:val="7"/>
      </w:numPr>
    </w:pPr>
  </w:style>
  <w:style w:type="paragraph" w:customStyle="1" w:styleId="ListAlpha2">
    <w:name w:val="List Alpha 2"/>
    <w:basedOn w:val="List2"/>
    <w:rsid w:val="00087A0C"/>
    <w:pPr>
      <w:numPr>
        <w:numId w:val="6"/>
      </w:numPr>
    </w:pPr>
  </w:style>
  <w:style w:type="paragraph" w:styleId="List2">
    <w:name w:val="List 2"/>
    <w:basedOn w:val="BodyText"/>
    <w:rsid w:val="00087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7A0C"/>
    <w:pPr>
      <w:numPr>
        <w:numId w:val="2"/>
      </w:numPr>
    </w:pPr>
  </w:style>
  <w:style w:type="paragraph" w:styleId="ListContinue2">
    <w:name w:val="List Continue 2"/>
    <w:basedOn w:val="List2"/>
    <w:rsid w:val="00087A0C"/>
    <w:pPr>
      <w:ind w:firstLine="0"/>
    </w:pPr>
  </w:style>
  <w:style w:type="paragraph" w:styleId="ListContinue3">
    <w:name w:val="List Continue 3"/>
    <w:basedOn w:val="List3"/>
    <w:rsid w:val="00087A0C"/>
    <w:pPr>
      <w:ind w:left="1021" w:firstLine="0"/>
    </w:pPr>
  </w:style>
  <w:style w:type="paragraph" w:styleId="ListContinue4">
    <w:name w:val="List Continue 4"/>
    <w:basedOn w:val="List4"/>
    <w:rsid w:val="00087A0C"/>
    <w:pPr>
      <w:ind w:firstLine="0"/>
    </w:pPr>
  </w:style>
  <w:style w:type="paragraph" w:styleId="ListContinue5">
    <w:name w:val="List Continue 5"/>
    <w:basedOn w:val="List5"/>
    <w:rsid w:val="00087A0C"/>
    <w:pPr>
      <w:ind w:firstLine="0"/>
    </w:pPr>
  </w:style>
  <w:style w:type="paragraph" w:styleId="ListNumber3">
    <w:name w:val="List Number 3"/>
    <w:basedOn w:val="List3"/>
    <w:rsid w:val="00087A0C"/>
    <w:pPr>
      <w:numPr>
        <w:numId w:val="3"/>
      </w:numPr>
    </w:pPr>
  </w:style>
  <w:style w:type="paragraph" w:styleId="ListNumber4">
    <w:name w:val="List Number 4"/>
    <w:basedOn w:val="List4"/>
    <w:rsid w:val="00087A0C"/>
    <w:pPr>
      <w:numPr>
        <w:numId w:val="4"/>
      </w:numPr>
    </w:pPr>
  </w:style>
  <w:style w:type="paragraph" w:styleId="ListNumber5">
    <w:name w:val="List Number 5"/>
    <w:basedOn w:val="List5"/>
    <w:rsid w:val="00087A0C"/>
    <w:pPr>
      <w:numPr>
        <w:numId w:val="5"/>
      </w:numPr>
    </w:pPr>
  </w:style>
  <w:style w:type="paragraph" w:styleId="BlockText">
    <w:name w:val="Block Text"/>
    <w:basedOn w:val="Normal"/>
    <w:rsid w:val="00087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0C"/>
    <w:rPr>
      <w:sz w:val="16"/>
      <w:vertAlign w:val="superscript"/>
    </w:rPr>
  </w:style>
  <w:style w:type="character" w:customStyle="1" w:styleId="Symbols">
    <w:name w:val="Symbols"/>
    <w:basedOn w:val="DefaultParagraphFont"/>
    <w:rsid w:val="00087A0C"/>
    <w:rPr>
      <w:rFonts w:ascii="Symbol" w:hAnsi="Symbol"/>
    </w:rPr>
  </w:style>
  <w:style w:type="character" w:customStyle="1" w:styleId="MenuOptions">
    <w:name w:val="Menu Options"/>
    <w:basedOn w:val="DefaultParagraphFont"/>
    <w:rsid w:val="00087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0C"/>
    <w:rPr>
      <w:b/>
    </w:rPr>
  </w:style>
  <w:style w:type="character" w:customStyle="1" w:styleId="Underlined">
    <w:name w:val="Underlined"/>
    <w:basedOn w:val="DefaultParagraphFont"/>
    <w:rsid w:val="00087A0C"/>
    <w:rPr>
      <w:u w:val="single"/>
    </w:rPr>
  </w:style>
  <w:style w:type="paragraph" w:customStyle="1" w:styleId="TableBodyTextRight">
    <w:name w:val="Table Body Text Right"/>
    <w:basedOn w:val="TableBodyText"/>
    <w:rsid w:val="00087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0C"/>
    <w:rPr>
      <w:sz w:val="18"/>
    </w:rPr>
  </w:style>
  <w:style w:type="paragraph" w:customStyle="1" w:styleId="BodySmallRight">
    <w:name w:val="Body Small Right"/>
    <w:basedOn w:val="BodyTextRight"/>
    <w:rsid w:val="00087A0C"/>
    <w:rPr>
      <w:sz w:val="18"/>
      <w:szCs w:val="18"/>
    </w:rPr>
  </w:style>
  <w:style w:type="paragraph" w:customStyle="1" w:styleId="MarginEdition">
    <w:name w:val="Margin Edition"/>
    <w:basedOn w:val="MarginNote"/>
    <w:rsid w:val="00087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0C"/>
    <w:rPr>
      <w:sz w:val="2"/>
      <w:szCs w:val="2"/>
    </w:rPr>
  </w:style>
  <w:style w:type="character" w:customStyle="1" w:styleId="Small">
    <w:name w:val="Small"/>
    <w:basedOn w:val="DefaultParagraphFont"/>
    <w:rsid w:val="00087A0C"/>
    <w:rPr>
      <w:sz w:val="16"/>
    </w:rPr>
  </w:style>
  <w:style w:type="paragraph" w:customStyle="1" w:styleId="WideTable">
    <w:name w:val="Wide Table"/>
    <w:basedOn w:val="Normal"/>
    <w:rsid w:val="00087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0C"/>
  </w:style>
  <w:style w:type="paragraph" w:styleId="Quote">
    <w:name w:val="Quote"/>
    <w:basedOn w:val="Heading1"/>
    <w:link w:val="QuoteChar"/>
    <w:qFormat/>
    <w:rsid w:val="00087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0C"/>
    <w:pPr>
      <w:pageBreakBefore/>
    </w:pPr>
  </w:style>
  <w:style w:type="paragraph" w:customStyle="1" w:styleId="Border">
    <w:name w:val="Border"/>
    <w:basedOn w:val="Normal"/>
    <w:qFormat/>
    <w:rsid w:val="00087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0C"/>
    <w:rPr>
      <w:u w:val="single"/>
    </w:rPr>
  </w:style>
  <w:style w:type="character" w:customStyle="1" w:styleId="BoldandItalics">
    <w:name w:val="Bold and Italics"/>
    <w:qFormat/>
    <w:rsid w:val="00087A0C"/>
    <w:rPr>
      <w:b/>
      <w:i/>
      <w:u w:val="none"/>
    </w:rPr>
  </w:style>
  <w:style w:type="paragraph" w:styleId="BalloonText">
    <w:name w:val="Balloon Text"/>
    <w:basedOn w:val="Normal"/>
    <w:link w:val="BalloonTextChar"/>
    <w:rsid w:val="00087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A0C"/>
    <w:pPr>
      <w:spacing w:before="0" w:after="0"/>
    </w:pPr>
  </w:style>
  <w:style w:type="paragraph" w:customStyle="1" w:styleId="BodyTextBold">
    <w:name w:val="Body Text Bold"/>
    <w:basedOn w:val="BodyText"/>
    <w:qFormat/>
    <w:rsid w:val="00087A0C"/>
    <w:rPr>
      <w:b/>
    </w:rPr>
  </w:style>
  <w:style w:type="character" w:styleId="Hyperlink">
    <w:name w:val="Hyperlink"/>
    <w:basedOn w:val="DefaultParagraphFont"/>
    <w:uiPriority w:val="99"/>
    <w:unhideWhenUsed/>
    <w:rsid w:val="00B47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3203</Characters>
  <Application>Microsoft Office Word</Application>
  <DocSecurity>0</DocSecurity>
  <Lines>100</Lines>
  <Paragraphs>54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RIIRIS501D Implement and maintain management systems to control risk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2021-01-25T11:44:00Z</dcterms:created>
  <dcterms:modified xsi:type="dcterms:W3CDTF">2021-01-25T11:44:00Z</dcterms:modified>
</cp:coreProperties>
</file>