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3A4" w:rsidP="002813A4">
      <w:pPr>
        <w:pStyle w:val="Title"/>
      </w:pPr>
      <w:r>
        <w:fldChar w:fldCharType="begin"/>
      </w:r>
      <w:r>
        <w:instrText xml:space="preserve"> TITLE   \* MERGEFORMAT </w:instrText>
      </w:r>
      <w:r>
        <w:fldChar w:fldCharType="separate"/>
      </w:r>
      <w:r>
        <w:t>RIIRAI506D Implement, monitor, rectify and report on inventory control system</w:t>
      </w:r>
      <w:r>
        <w:fldChar w:fldCharType="end"/>
      </w:r>
    </w:p>
    <w:p w:rsidR="002813A4" w:rsidP="002813A4">
      <w:pPr>
        <w:pStyle w:val="Version"/>
        <w:sectPr w:rsidSect="002041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041BF" w:rsidP="002041BF">
      <w:pPr>
        <w:pStyle w:val="SuperHeading"/>
      </w:pPr>
      <w:r w:rsidRPr="002041BF">
        <w:t>RIIRAI506D Implement, monitor, rectify and report on inventory control system</w:t>
      </w:r>
    </w:p>
    <w:p w:rsidR="00000000" w:rsidRPr="002041BF" w:rsidP="002041BF">
      <w:pPr>
        <w:pStyle w:val="Heading1"/>
      </w:pPr>
      <w:bookmarkStart w:id="1" w:name="O_686157"/>
      <w:bookmarkEnd w:id="1"/>
      <w:r w:rsidRPr="002041BF">
        <w:t>Modification History</w:t>
      </w:r>
    </w:p>
    <w:tbl>
      <w:tblPr>
        <w:tblW w:w="0" w:type="auto"/>
        <w:tblCellMar>
          <w:left w:w="62" w:type="dxa"/>
          <w:right w:w="62" w:type="dxa"/>
        </w:tblCellMar>
        <w:tblLook w:val="0000"/>
      </w:tblPr>
      <w:tblGrid>
        <w:gridCol w:w="1107"/>
        <w:gridCol w:w="8089"/>
      </w:tblGrid>
      <w:tr w:rsidTr="002813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Heading4"/>
              <w:rPr>
                <w:lang w:val="en-NZ"/>
              </w:rPr>
            </w:pPr>
            <w:r w:rsidRPr="002041B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Heading4"/>
              <w:rPr>
                <w:lang w:val="en-NZ"/>
              </w:rPr>
            </w:pPr>
            <w:r w:rsidRPr="002041BF">
              <w:t>Comment</w:t>
            </w:r>
          </w:p>
        </w:tc>
      </w:tr>
      <w:tr w:rsidTr="002813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BodyText"/>
              <w:rPr>
                <w:lang w:val="en-NZ"/>
              </w:rPr>
            </w:pPr>
            <w:r w:rsidRPr="002041B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BodyText"/>
              <w:rPr>
                <w:lang w:val="en-NZ"/>
              </w:rPr>
            </w:pPr>
            <w:r w:rsidRPr="002041BF">
              <w:t>This unit replaces RIIRAI506A Implement, monitor, rectify and report on inventory control system</w:t>
            </w:r>
          </w:p>
        </w:tc>
      </w:tr>
      <w:tr w:rsidTr="002813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BodyText"/>
              <w:rPr>
                <w:lang w:val="en-NZ"/>
              </w:rPr>
            </w:pPr>
            <w:r w:rsidRPr="002041B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BodyText"/>
              <w:rPr>
                <w:lang w:val="en-NZ"/>
              </w:rPr>
            </w:pPr>
            <w:r w:rsidRPr="002041BF">
              <w:t>Editorial corrections</w:t>
            </w:r>
          </w:p>
        </w:tc>
      </w:tr>
      <w:tr w:rsidTr="002813A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BodyText"/>
              <w:rPr>
                <w:lang w:val="en-NZ"/>
              </w:rPr>
            </w:pPr>
            <w:r w:rsidRPr="002041B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1BF" w:rsidP="002041BF">
            <w:pPr>
              <w:pStyle w:val="BodyText"/>
            </w:pPr>
            <w:r w:rsidRPr="002041BF">
              <w:t>Required frequency and volume of evidence amended in Performance evidence.</w:t>
            </w:r>
          </w:p>
          <w:p w:rsidR="00000000" w:rsidRPr="002041BF" w:rsidP="002041BF">
            <w:pPr>
              <w:pStyle w:val="BodyText"/>
            </w:pPr>
            <w:r w:rsidRPr="002041BF">
              <w:t>Substantial amendments made in Assessment Conditions field, including: references to Industry Sectors, assessor and subject matter expert experience requirements, how assessment</w:t>
            </w:r>
            <w:r w:rsidRPr="002041BF">
              <w:t xml:space="preserve"> should be conducted and what it should confirm.</w:t>
            </w:r>
          </w:p>
        </w:tc>
      </w:tr>
    </w:tbl>
    <w:p w:rsidR="00000000" w:rsidRPr="002041BF" w:rsidP="002041BF">
      <w:pPr>
        <w:pStyle w:val="BodyText"/>
      </w:pPr>
    </w:p>
    <w:p w:rsidR="00000000" w:rsidRPr="002041BF" w:rsidP="002041BF">
      <w:pPr>
        <w:pStyle w:val="AllowPageBreak"/>
      </w:pPr>
    </w:p>
    <w:p w:rsidR="00000000" w:rsidRPr="002041BF" w:rsidP="002041BF">
      <w:pPr>
        <w:pStyle w:val="Heading1"/>
      </w:pPr>
      <w:bookmarkStart w:id="2" w:name="O_686156"/>
      <w:bookmarkEnd w:id="2"/>
      <w:r w:rsidRPr="002041BF">
        <w:t>Application</w:t>
      </w:r>
    </w:p>
    <w:p w:rsidR="00000000" w:rsidRPr="002041BF" w:rsidP="002813A4">
      <w:pPr>
        <w:pStyle w:val="BodyText"/>
      </w:pPr>
      <w:r w:rsidRPr="002041BF">
        <w:t xml:space="preserve">This unit describes a participant’s skills and knowledge required to implement, monitor, rectify and report on inventory control systems in the Resources </w:t>
      </w:r>
      <w:r w:rsidRPr="002041BF">
        <w:t>and Infrastructure Industries.</w:t>
      </w:r>
    </w:p>
    <w:p w:rsidR="00000000" w:rsidRPr="002041BF" w:rsidP="002813A4">
      <w:pPr>
        <w:pStyle w:val="Heading3"/>
      </w:pPr>
      <w:r w:rsidRPr="002041BF">
        <w:t>This unit is appropriate for those working in management roles</w:t>
      </w:r>
    </w:p>
    <w:p w:rsidR="002813A4" w:rsidP="002813A4">
      <w:pPr>
        <w:pStyle w:val="BodyText"/>
      </w:pPr>
      <w:r w:rsidRPr="002041BF">
        <w:t>No licensing, legislative or certification requirements apply to this unit at the time of publication</w:t>
      </w:r>
    </w:p>
    <w:p w:rsidR="00000000" w:rsidRPr="002041BF" w:rsidP="002041BF">
      <w:pPr>
        <w:pStyle w:val="Heading1"/>
      </w:pPr>
      <w:bookmarkStart w:id="3" w:name="O_686155"/>
      <w:bookmarkEnd w:id="3"/>
      <w:r w:rsidRPr="002041BF">
        <w:t>Elements and Performance Criteria</w:t>
      </w:r>
    </w:p>
    <w:tbl>
      <w:tblPr>
        <w:tblW w:w="9322" w:type="dxa"/>
        <w:tblLayout w:type="fixed"/>
        <w:tblCellMar>
          <w:left w:w="62" w:type="dxa"/>
          <w:right w:w="62" w:type="dxa"/>
        </w:tblCellMar>
        <w:tblLook w:val="0000"/>
      </w:tblPr>
      <w:tblGrid>
        <w:gridCol w:w="2438"/>
        <w:gridCol w:w="6884"/>
      </w:tblGrid>
      <w:tr w:rsidTr="002041B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1BF">
            <w:pPr>
              <w:pStyle w:val="BodyText"/>
              <w:rPr>
                <w:lang w:val="en-NZ"/>
              </w:rPr>
            </w:pPr>
            <w:r w:rsidRPr="002041BF">
              <w:t>1.</w:t>
            </w:r>
            <w:r w:rsidRPr="002041BF">
              <w:tab/>
              <w:t xml:space="preserve">Plan </w:t>
            </w:r>
            <w:r w:rsidRPr="002041BF">
              <w:t>and prepare for inventory control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1BF" w:rsidP="002041BF">
            <w:pPr>
              <w:pStyle w:val="BodyText"/>
            </w:pPr>
            <w:r w:rsidRPr="002041BF">
              <w:t>1.1</w:t>
            </w:r>
            <w:r w:rsidRPr="002041BF">
              <w:tab/>
              <w:t xml:space="preserve">Access, interpret and apply inventory control system documentation and ensure the work activity is compliant </w:t>
            </w:r>
          </w:p>
          <w:p w:rsidR="00000000" w:rsidRPr="002041BF" w:rsidP="002041BF">
            <w:pPr>
              <w:pStyle w:val="BodyText"/>
            </w:pPr>
            <w:r w:rsidRPr="002041BF">
              <w:t>1.2</w:t>
            </w:r>
            <w:r w:rsidRPr="002041BF">
              <w:tab/>
              <w:t xml:space="preserve">Obtain, read, interpret, clarify and confirm work requirements </w:t>
            </w:r>
          </w:p>
          <w:p w:rsidR="00000000" w:rsidRPr="002041BF" w:rsidP="002041BF">
            <w:pPr>
              <w:pStyle w:val="BodyText"/>
            </w:pPr>
            <w:r w:rsidRPr="002041BF">
              <w:t>1.3</w:t>
            </w:r>
            <w:r w:rsidRPr="002041BF">
              <w:tab/>
              <w:t xml:space="preserve">Identify the purpose of the </w:t>
            </w:r>
            <w:r w:rsidRPr="002041BF">
              <w:t>inventory control systems</w:t>
            </w:r>
          </w:p>
          <w:p w:rsidR="00000000" w:rsidRPr="002041BF" w:rsidP="002041BF">
            <w:pPr>
              <w:pStyle w:val="BodyText"/>
            </w:pPr>
            <w:r w:rsidRPr="002041BF">
              <w:t>1.4</w:t>
            </w:r>
            <w:r w:rsidRPr="002041BF">
              <w:tab/>
              <w:t>Identify resources, both human and technical, required to support implementation</w:t>
            </w:r>
          </w:p>
          <w:p w:rsidR="00000000" w:rsidRPr="002041BF" w:rsidP="002041BF">
            <w:pPr>
              <w:pStyle w:val="BodyText"/>
            </w:pPr>
            <w:r w:rsidRPr="002041BF">
              <w:t>1.5</w:t>
            </w:r>
            <w:r w:rsidRPr="002041BF">
              <w:tab/>
              <w:t>Identify and record site requirements for the system implementation</w:t>
            </w:r>
          </w:p>
          <w:p w:rsidR="00000000" w:rsidRPr="002041BF" w:rsidP="002041BF">
            <w:pPr>
              <w:pStyle w:val="BodyText"/>
            </w:pPr>
            <w:r w:rsidRPr="002041BF">
              <w:t>1.6</w:t>
            </w:r>
            <w:r w:rsidRPr="002041BF">
              <w:tab/>
              <w:t>Access, identify and interpret the specification for the inventory co</w:t>
            </w:r>
            <w:r w:rsidRPr="002041BF">
              <w:t>ntrol system</w:t>
            </w:r>
          </w:p>
          <w:p w:rsidR="00000000" w:rsidRPr="002041BF" w:rsidP="002041BF">
            <w:pPr>
              <w:pStyle w:val="BodyText"/>
            </w:pPr>
            <w:r w:rsidRPr="002041BF">
              <w:t>1.7</w:t>
            </w:r>
            <w:r w:rsidRPr="002041BF">
              <w:tab/>
              <w:t xml:space="preserve">Identify, clarify, in consultation, and communicate roles and </w:t>
            </w:r>
            <w:r w:rsidRPr="002041BF">
              <w:t>responsibilities of individuals and work teams</w:t>
            </w:r>
          </w:p>
          <w:p w:rsidR="00000000" w:rsidP="002041BF">
            <w:pPr>
              <w:pStyle w:val="BodyText"/>
              <w:rPr>
                <w:lang w:val="en-NZ"/>
              </w:rPr>
            </w:pPr>
            <w:r w:rsidRPr="002041BF">
              <w:t>1.8</w:t>
            </w:r>
            <w:r w:rsidRPr="002041BF">
              <w:tab/>
              <w:t>Identify training needs and develop training plans</w:t>
            </w:r>
          </w:p>
        </w:tc>
      </w:tr>
      <w:tr w:rsidTr="002041B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1BF">
            <w:pPr>
              <w:pStyle w:val="BodyText"/>
              <w:rPr>
                <w:lang w:val="en-NZ"/>
              </w:rPr>
            </w:pPr>
            <w:r w:rsidRPr="002041BF">
              <w:t>2.</w:t>
            </w:r>
            <w:r w:rsidRPr="002041BF">
              <w:tab/>
              <w:t>Implement inventory control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1BF" w:rsidP="002041BF">
            <w:pPr>
              <w:pStyle w:val="BodyText"/>
            </w:pPr>
            <w:r w:rsidRPr="002041BF">
              <w:t>2.1</w:t>
            </w:r>
            <w:r w:rsidRPr="002041BF">
              <w:tab/>
            </w:r>
            <w:r w:rsidRPr="002041BF">
              <w:t xml:space="preserve">Allocate required resources, both human and technical </w:t>
            </w:r>
          </w:p>
          <w:p w:rsidR="00000000" w:rsidRPr="002041BF" w:rsidP="002041BF">
            <w:pPr>
              <w:pStyle w:val="BodyText"/>
            </w:pPr>
            <w:r w:rsidRPr="002041BF">
              <w:t>2.2</w:t>
            </w:r>
            <w:r w:rsidRPr="002041BF">
              <w:tab/>
              <w:t>Implement record keeping procedures</w:t>
            </w:r>
          </w:p>
          <w:p w:rsidR="00000000" w:rsidRPr="002041BF" w:rsidP="002041BF">
            <w:pPr>
              <w:pStyle w:val="BodyText"/>
            </w:pPr>
            <w:r w:rsidRPr="002041BF">
              <w:t>2.3</w:t>
            </w:r>
            <w:r w:rsidRPr="002041BF">
              <w:tab/>
              <w:t>Implement processes for controlling stock</w:t>
            </w:r>
          </w:p>
          <w:p w:rsidR="00000000" w:rsidRPr="002041BF" w:rsidP="002041BF">
            <w:pPr>
              <w:pStyle w:val="BodyText"/>
            </w:pPr>
            <w:r w:rsidRPr="002041BF">
              <w:t>2.4</w:t>
            </w:r>
            <w:r w:rsidRPr="002041BF">
              <w:tab/>
              <w:t>Implement reporting processes</w:t>
            </w:r>
          </w:p>
          <w:p w:rsidR="00000000" w:rsidP="002041BF">
            <w:pPr>
              <w:pStyle w:val="BodyText"/>
              <w:rPr>
                <w:lang w:val="en-NZ"/>
              </w:rPr>
            </w:pPr>
            <w:r w:rsidRPr="002041BF">
              <w:t>2.5</w:t>
            </w:r>
            <w:r w:rsidRPr="002041BF">
              <w:tab/>
              <w:t>Communicate system to stakeholders</w:t>
            </w:r>
          </w:p>
        </w:tc>
      </w:tr>
      <w:tr w:rsidTr="002041B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1BF">
            <w:pPr>
              <w:pStyle w:val="BodyText"/>
              <w:rPr>
                <w:lang w:val="en-NZ"/>
              </w:rPr>
            </w:pPr>
            <w:r w:rsidRPr="002041BF">
              <w:t>3.</w:t>
            </w:r>
            <w:r w:rsidRPr="002041BF">
              <w:tab/>
              <w:t>Monitor inventory control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1BF" w:rsidP="002041BF">
            <w:pPr>
              <w:pStyle w:val="BodyText"/>
            </w:pPr>
            <w:r w:rsidRPr="002041BF">
              <w:t>3.1</w:t>
            </w:r>
            <w:r w:rsidRPr="002041BF">
              <w:tab/>
              <w:t>E</w:t>
            </w:r>
            <w:r w:rsidRPr="002041BF">
              <w:t>stablish procedures for monitoring inventory control system</w:t>
            </w:r>
          </w:p>
          <w:p w:rsidR="00000000" w:rsidRPr="002041BF" w:rsidP="002041BF">
            <w:pPr>
              <w:pStyle w:val="BodyText"/>
            </w:pPr>
            <w:r w:rsidRPr="002041BF">
              <w:t>3.2</w:t>
            </w:r>
            <w:r w:rsidRPr="002041BF">
              <w:tab/>
              <w:t>Audit inventory control system</w:t>
            </w:r>
          </w:p>
          <w:p w:rsidR="00000000" w:rsidRPr="002041BF" w:rsidP="002041BF">
            <w:pPr>
              <w:pStyle w:val="BodyText"/>
            </w:pPr>
            <w:r w:rsidRPr="002041BF">
              <w:t>3.3</w:t>
            </w:r>
            <w:r w:rsidRPr="002041BF">
              <w:tab/>
              <w:t>Implement discrepancy reporting procedures</w:t>
            </w:r>
          </w:p>
          <w:p w:rsidR="00000000" w:rsidRPr="002041BF" w:rsidP="002041BF">
            <w:pPr>
              <w:pStyle w:val="BodyText"/>
            </w:pPr>
            <w:r w:rsidRPr="002041BF">
              <w:t>3.4</w:t>
            </w:r>
            <w:r w:rsidRPr="002041BF">
              <w:tab/>
              <w:t>Supervise production of inventory system reports</w:t>
            </w:r>
          </w:p>
          <w:p w:rsidR="00000000" w:rsidRPr="002041BF" w:rsidP="002041BF">
            <w:pPr>
              <w:pStyle w:val="BodyText"/>
            </w:pPr>
            <w:r w:rsidRPr="002041BF">
              <w:t>3.5</w:t>
            </w:r>
            <w:r w:rsidRPr="002041BF">
              <w:tab/>
              <w:t>Analyse inventory reports</w:t>
            </w:r>
          </w:p>
          <w:p w:rsidR="00000000" w:rsidRPr="002041BF" w:rsidP="002041BF">
            <w:pPr>
              <w:pStyle w:val="BodyText"/>
            </w:pPr>
            <w:r w:rsidRPr="002041BF">
              <w:t>3.6</w:t>
            </w:r>
            <w:r w:rsidRPr="002041BF">
              <w:tab/>
              <w:t>Identify major trends</w:t>
            </w:r>
          </w:p>
          <w:p w:rsidR="00000000" w:rsidP="002041BF">
            <w:pPr>
              <w:pStyle w:val="BodyText"/>
              <w:rPr>
                <w:lang w:val="en-NZ"/>
              </w:rPr>
            </w:pPr>
            <w:r w:rsidRPr="002041BF">
              <w:t>3.7</w:t>
            </w:r>
            <w:r w:rsidRPr="002041BF">
              <w:tab/>
              <w:t>I</w:t>
            </w:r>
            <w:r w:rsidRPr="002041BF">
              <w:t>dentify and document areas requiring adjustment and notify relevant personnel</w:t>
            </w:r>
          </w:p>
        </w:tc>
      </w:tr>
      <w:tr w:rsidTr="002041B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1BF">
            <w:pPr>
              <w:pStyle w:val="BodyText"/>
              <w:rPr>
                <w:lang w:val="en-NZ"/>
              </w:rPr>
            </w:pPr>
            <w:r w:rsidRPr="002041BF">
              <w:t>4.</w:t>
            </w:r>
            <w:r w:rsidRPr="002041BF">
              <w:tab/>
              <w:t>Rectify inventory control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1BF" w:rsidP="002041BF">
            <w:pPr>
              <w:pStyle w:val="BodyText"/>
            </w:pPr>
            <w:r w:rsidRPr="002041BF">
              <w:t>4.1</w:t>
            </w:r>
            <w:r w:rsidRPr="002041BF">
              <w:tab/>
              <w:t>Develop processes for adjusting procedures and performance</w:t>
            </w:r>
          </w:p>
          <w:p w:rsidR="00000000" w:rsidRPr="002041BF" w:rsidP="002041BF">
            <w:pPr>
              <w:pStyle w:val="BodyText"/>
            </w:pPr>
            <w:r w:rsidRPr="002041BF">
              <w:t>4.2</w:t>
            </w:r>
            <w:r w:rsidRPr="002041BF">
              <w:tab/>
              <w:t xml:space="preserve">Undertake modifications to inventory control system </w:t>
            </w:r>
          </w:p>
          <w:p w:rsidR="00000000" w:rsidRPr="002041BF" w:rsidP="002041BF">
            <w:pPr>
              <w:pStyle w:val="BodyText"/>
            </w:pPr>
            <w:r w:rsidRPr="002041BF">
              <w:t>4.3</w:t>
            </w:r>
            <w:r w:rsidRPr="002041BF">
              <w:tab/>
              <w:t>Test modification</w:t>
            </w:r>
            <w:r w:rsidRPr="002041BF">
              <w:t>s and make further modifications where necessary</w:t>
            </w:r>
          </w:p>
          <w:p w:rsidR="00000000" w:rsidP="002041BF">
            <w:pPr>
              <w:pStyle w:val="BodyText"/>
              <w:rPr>
                <w:lang w:val="en-NZ"/>
              </w:rPr>
            </w:pPr>
            <w:r w:rsidRPr="002041BF">
              <w:t>4.4</w:t>
            </w:r>
            <w:r w:rsidRPr="002041BF">
              <w:tab/>
              <w:t>Record and report modifications to relevant personnel</w:t>
            </w:r>
          </w:p>
        </w:tc>
      </w:tr>
      <w:tr w:rsidTr="002041BF">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041BF">
            <w:pPr>
              <w:pStyle w:val="BodyText"/>
              <w:rPr>
                <w:lang w:val="en-NZ"/>
              </w:rPr>
            </w:pPr>
            <w:r w:rsidRPr="002041BF">
              <w:t>5.</w:t>
            </w:r>
            <w:r w:rsidRPr="002041BF">
              <w:tab/>
              <w:t>Report on inventory control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041BF" w:rsidP="002041BF">
            <w:pPr>
              <w:pStyle w:val="BodyText"/>
            </w:pPr>
            <w:r w:rsidRPr="002041BF">
              <w:t>5.1</w:t>
            </w:r>
            <w:r w:rsidRPr="002041BF">
              <w:tab/>
              <w:t xml:space="preserve">Document results of inventory control </w:t>
            </w:r>
          </w:p>
          <w:p w:rsidR="00000000" w:rsidRPr="002041BF" w:rsidP="002041BF">
            <w:pPr>
              <w:pStyle w:val="BodyText"/>
            </w:pPr>
            <w:r w:rsidRPr="002041BF">
              <w:t>5.2</w:t>
            </w:r>
            <w:r w:rsidRPr="002041BF">
              <w:tab/>
              <w:t>Report findings and recommendations</w:t>
            </w:r>
          </w:p>
        </w:tc>
      </w:tr>
    </w:tbl>
    <w:p w:rsidR="002813A4" w:rsidP="002041BF">
      <w:pPr>
        <w:pStyle w:val="BodyText"/>
      </w:pPr>
    </w:p>
    <w:p w:rsidR="002813A4" w:rsidP="002041BF">
      <w:pPr>
        <w:pStyle w:val="BodyText"/>
      </w:pPr>
    </w:p>
    <w:p w:rsidR="00000000" w:rsidRPr="002041BF" w:rsidP="002041BF">
      <w:pPr>
        <w:pStyle w:val="Heading1"/>
      </w:pPr>
      <w:bookmarkStart w:id="4" w:name="O_686154"/>
      <w:bookmarkEnd w:id="4"/>
      <w:r w:rsidRPr="002041BF">
        <w:t>Foundation Skills</w:t>
      </w:r>
    </w:p>
    <w:p w:rsidR="002813A4" w:rsidP="002813A4">
      <w:pPr>
        <w:pStyle w:val="BodyText"/>
      </w:pPr>
      <w:r w:rsidRPr="002041BF">
        <w:t xml:space="preserve">Foundation skills essential to performance are explicit in the performance criteria of this unit. Further information is available in the Resources and Infrastructure Industry Training Package Companion Volume. </w:t>
      </w:r>
    </w:p>
    <w:p w:rsidR="00000000" w:rsidRPr="002041BF" w:rsidP="002041BF">
      <w:pPr>
        <w:pStyle w:val="Heading1"/>
      </w:pPr>
      <w:bookmarkStart w:id="5" w:name="O_686153"/>
      <w:bookmarkEnd w:id="5"/>
      <w:r w:rsidRPr="002041BF">
        <w:t>Unit Map</w:t>
      </w:r>
      <w:r w:rsidRPr="002041BF">
        <w:t>ping Information</w:t>
      </w:r>
    </w:p>
    <w:p w:rsidR="00000000" w:rsidRPr="002041BF" w:rsidP="002813A4">
      <w:pPr>
        <w:pStyle w:val="BodyText"/>
      </w:pPr>
      <w:r w:rsidRPr="002041BF">
        <w:t>No equivalent unit</w:t>
      </w:r>
    </w:p>
    <w:p w:rsidR="00000000" w:rsidRPr="002041BF" w:rsidP="002041BF">
      <w:pPr>
        <w:pStyle w:val="Heading1"/>
      </w:pPr>
      <w:bookmarkStart w:id="6" w:name="O_686158"/>
      <w:bookmarkEnd w:id="6"/>
      <w:r w:rsidRPr="002041BF">
        <w:t>Links</w:t>
      </w:r>
    </w:p>
    <w:p w:rsidR="00000000" w:rsidRPr="002041BF" w:rsidP="002813A4">
      <w:pPr>
        <w:pStyle w:val="BodyText"/>
      </w:pPr>
      <w:r w:rsidRPr="002041B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9685C">
        <w:rPr>
          <w:rStyle w:val="Hyperlink"/>
        </w:rPr>
        <w:t>https://vetnet.gov.au/Pages/TrainingDocs.aspx?q=88a61002-9a21-4386-aaf8-69c76e675272</w:t>
      </w:r>
      <w:r>
        <w:fldChar w:fldCharType="end"/>
      </w:r>
    </w:p>
    <w:p w:rsidR="00000000" w:rsidRPr="002041BF" w:rsidP="002813A4">
      <w:pPr>
        <w:pStyle w:val="BodyText"/>
        <w:sectPr w:rsidSect="002041BF">
          <w:headerReference w:type="default" r:id="rId10"/>
          <w:footerReference w:type="default" r:id="rId11"/>
          <w:pgSz w:w="11908" w:h="16833"/>
          <w:pgMar w:top="1702" w:right="1418" w:bottom="1702" w:left="1418" w:header="992" w:footer="992" w:gutter="0"/>
          <w:cols w:space="720"/>
          <w:noEndnote/>
          <w:docGrid w:linePitch="299"/>
        </w:sectPr>
      </w:pPr>
    </w:p>
    <w:p w:rsidR="00000000" w:rsidRPr="002041BF" w:rsidP="002041BF">
      <w:pPr>
        <w:pStyle w:val="SuperHeading"/>
      </w:pPr>
      <w:r w:rsidRPr="002041BF">
        <w:t>Asse</w:t>
      </w:r>
      <w:r w:rsidRPr="002041BF">
        <w:t>ssment Requirements for RIIRAI506D Implement, monitor, rectify and report on inventory control system</w:t>
      </w:r>
    </w:p>
    <w:p w:rsidR="00000000" w:rsidRPr="002041BF" w:rsidP="002041BF">
      <w:pPr>
        <w:pStyle w:val="Heading1"/>
      </w:pPr>
      <w:bookmarkStart w:id="7" w:name="O_686151"/>
      <w:bookmarkEnd w:id="7"/>
      <w:r w:rsidRPr="002041BF">
        <w:t>Modification History</w:t>
      </w:r>
    </w:p>
    <w:tbl>
      <w:tblPr>
        <w:tblW w:w="0" w:type="auto"/>
        <w:tblCellMar>
          <w:left w:w="62" w:type="dxa"/>
          <w:right w:w="62" w:type="dxa"/>
        </w:tblCellMar>
        <w:tblLook w:val="0000"/>
      </w:tblPr>
      <w:tblGrid>
        <w:gridCol w:w="1107"/>
        <w:gridCol w:w="8089"/>
      </w:tblGrid>
      <w:tr w:rsidTr="002813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Heading4"/>
              <w:rPr>
                <w:lang w:val="en-NZ"/>
              </w:rPr>
            </w:pPr>
            <w:r w:rsidRPr="002041B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Heading4"/>
              <w:rPr>
                <w:lang w:val="en-NZ"/>
              </w:rPr>
            </w:pPr>
            <w:r w:rsidRPr="002041BF">
              <w:t>Comment</w:t>
            </w:r>
          </w:p>
        </w:tc>
      </w:tr>
      <w:tr w:rsidTr="002813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BodyText"/>
              <w:rPr>
                <w:lang w:val="en-NZ"/>
              </w:rPr>
            </w:pPr>
            <w:r w:rsidRPr="002041B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BodyText"/>
              <w:rPr>
                <w:lang w:val="en-NZ"/>
              </w:rPr>
            </w:pPr>
            <w:r w:rsidRPr="002041BF">
              <w:t>This unit replaces RIIRAI506A Implement, monitor, rectify and report on inventory control system</w:t>
            </w:r>
          </w:p>
        </w:tc>
      </w:tr>
      <w:tr w:rsidTr="002813A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BodyText"/>
              <w:rPr>
                <w:lang w:val="en-NZ"/>
              </w:rPr>
            </w:pPr>
            <w:r w:rsidRPr="002041B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BodyText"/>
              <w:rPr>
                <w:lang w:val="en-NZ"/>
              </w:rPr>
            </w:pPr>
            <w:r w:rsidRPr="002041BF">
              <w:t>Editorial corrections</w:t>
            </w:r>
          </w:p>
        </w:tc>
      </w:tr>
      <w:tr w:rsidTr="002813A4">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041BF">
            <w:pPr>
              <w:pStyle w:val="BodyText"/>
              <w:rPr>
                <w:lang w:val="en-NZ"/>
              </w:rPr>
            </w:pPr>
            <w:r w:rsidRPr="002041B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041BF" w:rsidP="002041BF">
            <w:pPr>
              <w:pStyle w:val="BodyText"/>
            </w:pPr>
            <w:r w:rsidRPr="002041BF">
              <w:t>Required frequency and volume of evidence amended in Performance evidence.</w:t>
            </w:r>
          </w:p>
          <w:p w:rsidR="00000000" w:rsidRPr="002041BF" w:rsidP="002041BF">
            <w:pPr>
              <w:pStyle w:val="BodyText"/>
            </w:pPr>
            <w:r w:rsidRPr="002041BF">
              <w:t>Substantial amendments made in Assessment Conditions field, including: references to Industry Sectors, assessor and subject matter expert experience requi</w:t>
            </w:r>
            <w:r w:rsidRPr="002041BF">
              <w:t>rements, how assessment should be conducted and what it should confirm.</w:t>
            </w:r>
          </w:p>
        </w:tc>
      </w:tr>
    </w:tbl>
    <w:p w:rsidR="00000000" w:rsidRPr="002041BF" w:rsidP="002041BF">
      <w:pPr>
        <w:pStyle w:val="BodyText"/>
      </w:pPr>
    </w:p>
    <w:p w:rsidR="00000000" w:rsidRPr="002041BF" w:rsidP="002041BF">
      <w:pPr>
        <w:pStyle w:val="AllowPageBreak"/>
      </w:pPr>
    </w:p>
    <w:p w:rsidR="00000000" w:rsidRPr="002041BF" w:rsidP="002041BF">
      <w:pPr>
        <w:pStyle w:val="Heading1"/>
      </w:pPr>
      <w:bookmarkStart w:id="8" w:name="O_686150"/>
      <w:bookmarkEnd w:id="8"/>
      <w:r w:rsidRPr="002041BF">
        <w:t>Performance Evidence</w:t>
      </w:r>
    </w:p>
    <w:p w:rsidR="00000000" w:rsidRPr="002041BF" w:rsidP="002813A4">
      <w:pPr>
        <w:pStyle w:val="BodyText"/>
      </w:pPr>
      <w:r w:rsidRPr="002041BF">
        <w:t>Evidence is required to be collected that demonstrates a candidate’</w:t>
      </w:r>
      <w:r w:rsidRPr="002041BF">
        <w:t>s competency in this unit. Evidence must be relevant to the roles within this sector’s work operations and satisfy all of the requirements of the performance criteria of this unit and include evidence that the candidate:</w:t>
      </w:r>
    </w:p>
    <w:p w:rsidR="00000000" w:rsidRPr="002041BF" w:rsidP="002041BF">
      <w:pPr>
        <w:pStyle w:val="ListBullet2"/>
      </w:pPr>
      <w:r w:rsidRPr="002041BF">
        <w:t>locates and applies relevant legis</w:t>
      </w:r>
      <w:r w:rsidRPr="002041BF">
        <w:t>lation, documentation policies and procedures</w:t>
      </w:r>
    </w:p>
    <w:p w:rsidR="00000000" w:rsidRPr="002041BF" w:rsidP="002041BF">
      <w:pPr>
        <w:pStyle w:val="ListBullet2"/>
      </w:pPr>
      <w:r w:rsidRPr="002041BF">
        <w:t>implements procedures and techniques to safely, effectively and efficiently implement, monitor, rectify and report on inventory control system including:</w:t>
      </w:r>
    </w:p>
    <w:p w:rsidR="00000000" w:rsidRPr="002041BF" w:rsidP="002041BF">
      <w:pPr>
        <w:pStyle w:val="ListBullet3"/>
      </w:pPr>
      <w:r w:rsidRPr="002041BF">
        <w:t xml:space="preserve">identifying and addressing training needs </w:t>
      </w:r>
    </w:p>
    <w:p w:rsidR="00000000" w:rsidRPr="002041BF" w:rsidP="002041BF">
      <w:pPr>
        <w:pStyle w:val="ListBullet3"/>
      </w:pPr>
      <w:r w:rsidRPr="002041BF">
        <w:t>managing wor</w:t>
      </w:r>
      <w:r w:rsidRPr="002041BF">
        <w:t>k planning and coordination activities</w:t>
      </w:r>
    </w:p>
    <w:p w:rsidR="00000000" w:rsidRPr="002041BF" w:rsidP="002041BF">
      <w:pPr>
        <w:pStyle w:val="ListBullet3"/>
      </w:pPr>
      <w:r w:rsidRPr="002041BF">
        <w:t>identifying and interpreting trends from inventory records</w:t>
      </w:r>
    </w:p>
    <w:p w:rsidR="00000000" w:rsidRPr="002041BF" w:rsidP="002041BF">
      <w:pPr>
        <w:pStyle w:val="ListBullet3"/>
      </w:pPr>
      <w:r w:rsidRPr="002041BF">
        <w:t>reading, interpreting and applying inventory information</w:t>
      </w:r>
    </w:p>
    <w:p w:rsidR="00000000" w:rsidRPr="002041BF" w:rsidP="002041BF">
      <w:pPr>
        <w:pStyle w:val="ListBullet3"/>
      </w:pPr>
      <w:r w:rsidRPr="002041BF">
        <w:t>applying diagnostic techniques</w:t>
      </w:r>
    </w:p>
    <w:p w:rsidR="00000000" w:rsidRPr="002041BF" w:rsidP="002041BF">
      <w:pPr>
        <w:pStyle w:val="ListBullet3"/>
      </w:pPr>
      <w:r w:rsidRPr="002041BF">
        <w:t>identifying and applying inventory system relationship to manufacturin</w:t>
      </w:r>
      <w:r w:rsidRPr="002041BF">
        <w:t>g process</w:t>
      </w:r>
    </w:p>
    <w:p w:rsidR="00000000" w:rsidRPr="002041BF" w:rsidP="002041BF">
      <w:pPr>
        <w:pStyle w:val="ListBullet3"/>
      </w:pPr>
      <w:r w:rsidRPr="002041BF">
        <w:t>applying inventory system recording and reporting requirements</w:t>
      </w:r>
    </w:p>
    <w:p w:rsidR="00000000" w:rsidRPr="002041BF" w:rsidP="002041BF">
      <w:pPr>
        <w:pStyle w:val="ListBullet3"/>
      </w:pPr>
      <w:r w:rsidRPr="002041BF">
        <w:t>applying records maintenance requirements</w:t>
      </w:r>
    </w:p>
    <w:p w:rsidR="00000000" w:rsidRPr="002041BF" w:rsidP="002041BF">
      <w:pPr>
        <w:pStyle w:val="ListBullet3"/>
      </w:pPr>
      <w:r w:rsidRPr="002041BF">
        <w:t>communicating using oral and written communication techniques</w:t>
      </w:r>
    </w:p>
    <w:p w:rsidR="00000000" w:rsidRPr="002041BF" w:rsidP="002041BF">
      <w:pPr>
        <w:pStyle w:val="ListBullet3"/>
      </w:pPr>
      <w:r w:rsidRPr="002041BF">
        <w:t>applying safe working practices</w:t>
      </w:r>
    </w:p>
    <w:p w:rsidR="00000000" w:rsidRPr="002041BF" w:rsidP="002041BF">
      <w:pPr>
        <w:pStyle w:val="ListBullet3"/>
      </w:pPr>
      <w:r w:rsidRPr="002041BF">
        <w:t>applying standard operating procedures</w:t>
      </w:r>
    </w:p>
    <w:p w:rsidR="00000000" w:rsidRPr="002041BF" w:rsidP="002041BF">
      <w:pPr>
        <w:pStyle w:val="ListBullet2"/>
      </w:pPr>
      <w:r w:rsidRPr="002041BF">
        <w:t>demonstrates the identification and selection of viable options for the implementation of site services and infrastructure systems that best meet the required outcomes through:</w:t>
      </w:r>
    </w:p>
    <w:p w:rsidR="00000000" w:rsidRPr="002041BF" w:rsidP="002041BF">
      <w:pPr>
        <w:pStyle w:val="ListBullet2"/>
      </w:pPr>
      <w:r w:rsidRPr="002041BF">
        <w:t>works effectively with others to implement, monitor, rectify and report on inve</w:t>
      </w:r>
      <w:r w:rsidRPr="002041BF">
        <w:t>ntory control system, including:</w:t>
      </w:r>
    </w:p>
    <w:p w:rsidR="00000000" w:rsidRPr="002041BF" w:rsidP="002041BF">
      <w:pPr>
        <w:pStyle w:val="ListBullet3"/>
      </w:pPr>
      <w:r w:rsidRPr="002041BF">
        <w:t>managing people and processes</w:t>
      </w:r>
    </w:p>
    <w:p w:rsidR="00000000" w:rsidRPr="002041BF" w:rsidP="002041BF">
      <w:pPr>
        <w:pStyle w:val="ListBullet3"/>
      </w:pPr>
      <w:r w:rsidRPr="002041BF">
        <w:t>resolving conflict</w:t>
      </w:r>
    </w:p>
    <w:p w:rsidR="00000000" w:rsidRPr="002041BF" w:rsidP="002041BF">
      <w:pPr>
        <w:pStyle w:val="ListBullet3"/>
      </w:pPr>
      <w:r w:rsidRPr="002041BF">
        <w:t xml:space="preserve">coordinating human, financial and physical resources </w:t>
      </w:r>
    </w:p>
    <w:p w:rsidR="00000000" w:rsidRPr="002041BF" w:rsidP="002041BF">
      <w:pPr>
        <w:pStyle w:val="ListBullet3"/>
      </w:pPr>
      <w:r w:rsidRPr="002041BF">
        <w:t>developing, initiating and administering work plans</w:t>
      </w:r>
    </w:p>
    <w:p w:rsidR="00000000" w:rsidRPr="002041BF" w:rsidP="002041BF">
      <w:pPr>
        <w:pStyle w:val="ListBullet3"/>
      </w:pPr>
      <w:r w:rsidRPr="002041BF">
        <w:t xml:space="preserve">engaging internal and external stakeholders </w:t>
      </w:r>
    </w:p>
    <w:p w:rsidR="00000000" w:rsidRPr="002041BF" w:rsidP="002041BF">
      <w:pPr>
        <w:pStyle w:val="ListBullet2"/>
      </w:pPr>
      <w:r w:rsidRPr="002041BF">
        <w:t>demonstrates completi</w:t>
      </w:r>
      <w:r w:rsidRPr="002041BF">
        <w:t>on of the implementation of site services and infrastructure systems that safely, effectively and efficiently meets all of the required outcomes on more than one (1) occasion including:</w:t>
      </w:r>
    </w:p>
    <w:p w:rsidR="00000000" w:rsidRPr="002041BF" w:rsidP="002041BF">
      <w:pPr>
        <w:pStyle w:val="ListBullet3"/>
      </w:pPr>
      <w:r w:rsidRPr="002041BF">
        <w:t>identification of the relevant information and scope of the work</w:t>
      </w:r>
    </w:p>
    <w:p w:rsidR="00000000" w:rsidRPr="002041BF" w:rsidP="002041BF">
      <w:pPr>
        <w:pStyle w:val="ListBullet3"/>
      </w:pPr>
      <w:r w:rsidRPr="002041BF">
        <w:t>iden</w:t>
      </w:r>
      <w:r w:rsidRPr="002041BF">
        <w:t>tifying the full range of specification requirements</w:t>
      </w:r>
    </w:p>
    <w:p w:rsidR="00000000" w:rsidRPr="002041BF" w:rsidP="002041BF">
      <w:pPr>
        <w:pStyle w:val="ListBullet3"/>
      </w:pPr>
      <w:r w:rsidRPr="002041BF">
        <w:t>identifying all aspects of the inventory control system</w:t>
      </w:r>
    </w:p>
    <w:p w:rsidR="00000000" w:rsidRPr="002041BF" w:rsidP="002041BF">
      <w:pPr>
        <w:pStyle w:val="ListBullet3"/>
      </w:pPr>
      <w:r w:rsidRPr="002041BF">
        <w:t xml:space="preserve">monitoring inventory control systems and stock trends </w:t>
      </w:r>
    </w:p>
    <w:p w:rsidR="00000000" w:rsidRPr="002041BF" w:rsidP="002041BF">
      <w:pPr>
        <w:pStyle w:val="ListBullet3"/>
      </w:pPr>
      <w:r w:rsidRPr="002041BF">
        <w:t>rectifying issues with inventory including adjusting procedures and performance and modifying the inventory control system</w:t>
      </w:r>
    </w:p>
    <w:p w:rsidR="00000000" w:rsidRPr="002041BF" w:rsidP="002041BF">
      <w:pPr>
        <w:pStyle w:val="ListBullet3"/>
      </w:pPr>
      <w:r w:rsidRPr="002041BF">
        <w:t>managing the system review and reporting processes</w:t>
      </w:r>
    </w:p>
    <w:p w:rsidR="00000000" w:rsidRPr="002041BF" w:rsidP="002041BF">
      <w:pPr>
        <w:pStyle w:val="ListBullet3"/>
      </w:pPr>
      <w:r w:rsidRPr="002041BF">
        <w:t>accessing, interpreting and applying processes for controlling stock</w:t>
      </w:r>
    </w:p>
    <w:p w:rsidR="00000000" w:rsidRPr="002041BF" w:rsidP="002041BF">
      <w:pPr>
        <w:pStyle w:val="ListBullet3"/>
      </w:pPr>
      <w:r w:rsidRPr="002041BF">
        <w:t>identifying a</w:t>
      </w:r>
      <w:r w:rsidRPr="002041BF">
        <w:t>nd recommending modifications to systems</w:t>
      </w:r>
    </w:p>
    <w:p w:rsidR="00000000" w:rsidRPr="002041BF" w:rsidP="002041BF">
      <w:pPr>
        <w:pStyle w:val="AllowPageBreak"/>
      </w:pPr>
    </w:p>
    <w:p w:rsidR="00000000" w:rsidRPr="002041BF" w:rsidP="002041BF">
      <w:pPr>
        <w:pStyle w:val="Heading1"/>
      </w:pPr>
      <w:bookmarkStart w:id="9" w:name="O_686149"/>
      <w:bookmarkEnd w:id="9"/>
      <w:r w:rsidRPr="002041BF">
        <w:t>Knowledge Evidence</w:t>
      </w:r>
    </w:p>
    <w:p w:rsidR="00000000" w:rsidRPr="002041BF" w:rsidP="002813A4">
      <w:pPr>
        <w:pStyle w:val="BodyText"/>
      </w:pPr>
      <w:r w:rsidRPr="002041BF">
        <w:t>The candidate must demonstrate knowledge in implementing, monitoring, rectifying and reporting on inventory control systems through:</w:t>
      </w:r>
    </w:p>
    <w:p w:rsidR="00000000" w:rsidRPr="002041BF" w:rsidP="002041BF">
      <w:pPr>
        <w:pStyle w:val="ListBullet"/>
      </w:pPr>
      <w:r w:rsidRPr="002041BF">
        <w:t>legislative, organisation and site requiremen</w:t>
      </w:r>
      <w:r w:rsidRPr="002041BF">
        <w:t>ts and procedures for;</w:t>
      </w:r>
    </w:p>
    <w:p w:rsidR="00000000" w:rsidRPr="002041BF" w:rsidP="002041BF">
      <w:pPr>
        <w:pStyle w:val="ListBullet3"/>
      </w:pPr>
      <w:r w:rsidRPr="002041BF">
        <w:t>site and equipment safety</w:t>
      </w:r>
    </w:p>
    <w:p w:rsidR="00000000" w:rsidRPr="002041BF" w:rsidP="002041BF">
      <w:pPr>
        <w:pStyle w:val="ListBullet3"/>
      </w:pPr>
      <w:r w:rsidRPr="002041BF">
        <w:t>reporting systems</w:t>
      </w:r>
    </w:p>
    <w:p w:rsidR="00000000" w:rsidRPr="002041BF" w:rsidP="002041BF">
      <w:pPr>
        <w:pStyle w:val="ListBullet3"/>
      </w:pPr>
      <w:r w:rsidRPr="002041BF">
        <w:t>record keeping and archiving of records</w:t>
      </w:r>
    </w:p>
    <w:p w:rsidR="00000000" w:rsidRPr="002041BF" w:rsidP="002041BF">
      <w:pPr>
        <w:pStyle w:val="ListBullet3"/>
      </w:pPr>
      <w:r w:rsidRPr="002041BF">
        <w:t>continuous improvement processes</w:t>
      </w:r>
    </w:p>
    <w:p w:rsidR="00000000" w:rsidRPr="002041BF" w:rsidP="002041BF">
      <w:pPr>
        <w:pStyle w:val="ListBullet3"/>
      </w:pPr>
      <w:r w:rsidRPr="002041BF">
        <w:t>system auditing</w:t>
      </w:r>
    </w:p>
    <w:p w:rsidR="00000000" w:rsidRPr="002041BF" w:rsidP="002041BF">
      <w:pPr>
        <w:pStyle w:val="ListBullet3"/>
      </w:pPr>
      <w:r w:rsidRPr="002041BF">
        <w:t>monitoring of documentation</w:t>
      </w:r>
    </w:p>
    <w:p w:rsidR="00000000" w:rsidRPr="002041BF" w:rsidP="002041BF">
      <w:pPr>
        <w:pStyle w:val="ListBullet2"/>
      </w:pPr>
      <w:r w:rsidRPr="002041BF">
        <w:t>software characteristics, technical capabilities and limitations</w:t>
      </w:r>
    </w:p>
    <w:p w:rsidR="00000000" w:rsidRPr="002041BF" w:rsidP="002041BF">
      <w:pPr>
        <w:pStyle w:val="ListBullet2"/>
      </w:pPr>
      <w:r w:rsidRPr="002041BF">
        <w:t>accessing and interpreting sources of stock/inventory information</w:t>
      </w:r>
    </w:p>
    <w:p w:rsidR="00000000" w:rsidRPr="002041BF" w:rsidP="002041BF">
      <w:pPr>
        <w:pStyle w:val="ListBullet2"/>
      </w:pPr>
      <w:r w:rsidRPr="002041BF">
        <w:t>work roles and responsibilities</w:t>
      </w:r>
    </w:p>
    <w:p w:rsidR="00000000" w:rsidRPr="002041BF" w:rsidP="002041BF">
      <w:pPr>
        <w:pStyle w:val="AllowPageBreak"/>
      </w:pPr>
    </w:p>
    <w:p w:rsidR="00000000" w:rsidRPr="002041BF" w:rsidP="002041BF">
      <w:pPr>
        <w:pStyle w:val="Heading1"/>
      </w:pPr>
      <w:bookmarkStart w:id="10" w:name="O_686148"/>
      <w:bookmarkEnd w:id="10"/>
      <w:r w:rsidRPr="002041BF">
        <w:t>Assessment Conditions</w:t>
      </w:r>
    </w:p>
    <w:p w:rsidR="00000000" w:rsidRPr="002041BF" w:rsidP="002041BF">
      <w:pPr>
        <w:pStyle w:val="ListBullet"/>
      </w:pPr>
      <w:r w:rsidRPr="002041BF">
        <w:t>An assessor of this unit must satisfy the requirements of the NVR/AQTF or their successors; and Industry regulations f</w:t>
      </w:r>
      <w:r w:rsidRPr="002041BF">
        <w:t xml:space="preserve">or certification and licensing; and, </w:t>
      </w:r>
    </w:p>
    <w:p w:rsidR="00000000" w:rsidRPr="002041BF" w:rsidP="002041BF">
      <w:pPr>
        <w:pStyle w:val="ListBullet"/>
      </w:pPr>
      <w:r w:rsidRPr="002041BF">
        <w:t>this unit must be assessed in the context of this sector’s work environment; and,</w:t>
      </w:r>
    </w:p>
    <w:p w:rsidR="00000000" w:rsidRPr="002041BF" w:rsidP="002041BF">
      <w:pPr>
        <w:pStyle w:val="ListBullet"/>
      </w:pPr>
      <w:r w:rsidRPr="002041BF">
        <w:t>this unit must be assessed in compliance with relevant legislation/regulation and using policies, procedures, processes and operational manuals directly related to the industry sector for which it is being assessed; and,</w:t>
      </w:r>
    </w:p>
    <w:p w:rsidR="00000000" w:rsidRPr="002041BF" w:rsidP="002041BF">
      <w:pPr>
        <w:pStyle w:val="ListBullet"/>
      </w:pPr>
      <w:r w:rsidRPr="002041BF">
        <w:t>assessment may be conducted in conj</w:t>
      </w:r>
      <w:r w:rsidRPr="002041BF">
        <w:t>unction with the assessment of other Units of Competency; and,</w:t>
      </w:r>
    </w:p>
    <w:p w:rsidR="00000000" w:rsidRPr="002041BF" w:rsidP="002041BF">
      <w:pPr>
        <w:pStyle w:val="ListBullet"/>
      </w:pPr>
      <w:r w:rsidRPr="002041BF">
        <w:t>assessment must confirm consistent performance can be applied in a range of relevant workplace circumstances; and,</w:t>
      </w:r>
    </w:p>
    <w:p w:rsidR="00000000" w:rsidRPr="002041BF" w:rsidP="002041BF">
      <w:pPr>
        <w:pStyle w:val="ListBullet"/>
      </w:pPr>
      <w:r w:rsidRPr="002041BF">
        <w:t>assessors must demonstrate the performance evidence, and knowledge evidence as</w:t>
      </w:r>
      <w:r w:rsidRPr="002041BF">
        <w:t xml:space="preserve"> outlined in this Unit of Competency, and through the minimum years of current* work experience specified below in an Industry sector relevant to the outcomes of the unit; or,</w:t>
      </w:r>
    </w:p>
    <w:p w:rsidR="00000000" w:rsidRPr="002041BF" w:rsidP="002041BF">
      <w:pPr>
        <w:pStyle w:val="ListBullet"/>
      </w:pPr>
      <w:r w:rsidRPr="002041BF">
        <w:t>where the assessor does not meet experience requirements a co-assessment or part</w:t>
      </w:r>
      <w:r w:rsidRPr="002041BF">
        <w:t>nership arrangement must exist between the qualified assessor and an Industry subject matter expert. The Industry subject matter expert should hold the unit being assessed (or an equivalent unit) and/or demonstrate equivalence of skills and knowledge at th</w:t>
      </w:r>
      <w:r w:rsidRPr="002041BF">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2041BF" w:rsidP="002041BF">
      <w:pPr>
        <w:pStyle w:val="ListBullet"/>
      </w:pPr>
      <w:r w:rsidRPr="002041BF">
        <w:t xml:space="preserve">assessor </w:t>
      </w:r>
      <w:r w:rsidRPr="002041BF">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2041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SubHeading1"/>
              <w:rPr>
                <w:lang w:val="en-NZ"/>
              </w:rPr>
            </w:pPr>
            <w:r w:rsidRPr="002041B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SubHeading1"/>
              <w:rPr>
                <w:lang w:val="en-NZ"/>
              </w:rPr>
            </w:pPr>
            <w:r w:rsidRPr="002041B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SubHeading1"/>
              <w:rPr>
                <w:lang w:val="en-NZ"/>
              </w:rPr>
            </w:pPr>
            <w:r w:rsidRPr="002041BF">
              <w:t>Required assessor or Industry subject</w:t>
            </w:r>
            <w:r w:rsidRPr="002041BF">
              <w:t xml:space="preserve"> matter expert experience</w:t>
            </w:r>
          </w:p>
        </w:tc>
      </w:tr>
      <w:tr w:rsidTr="002041B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BodyText"/>
              <w:rPr>
                <w:lang w:val="en-NZ"/>
              </w:rPr>
            </w:pPr>
            <w:r w:rsidRPr="002041B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BodyText"/>
              <w:rPr>
                <w:lang w:val="en-NZ"/>
              </w:rPr>
            </w:pPr>
            <w:r w:rsidRPr="002041B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BodyText"/>
              <w:rPr>
                <w:lang w:val="en-NZ"/>
              </w:rPr>
            </w:pPr>
            <w:r w:rsidRPr="002041BF">
              <w:t>1 Year</w:t>
            </w:r>
          </w:p>
        </w:tc>
      </w:tr>
      <w:tr w:rsidTr="002041B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BodyText"/>
              <w:rPr>
                <w:lang w:val="en-NZ"/>
              </w:rPr>
            </w:pPr>
            <w:r w:rsidRPr="002041B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BodyText"/>
              <w:rPr>
                <w:lang w:val="en-NZ"/>
              </w:rPr>
            </w:pPr>
            <w:r w:rsidRPr="002041BF">
              <w:t>2 Years</w:t>
            </w:r>
          </w:p>
        </w:tc>
      </w:tr>
      <w:tr w:rsidTr="002041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BodyText"/>
              <w:rPr>
                <w:lang w:val="en-NZ"/>
              </w:rPr>
            </w:pPr>
            <w:r w:rsidRPr="002041B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BodyText"/>
              <w:rPr>
                <w:lang w:val="en-NZ"/>
              </w:rPr>
            </w:pPr>
            <w:r w:rsidRPr="002041B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BodyText"/>
              <w:rPr>
                <w:lang w:val="en-NZ"/>
              </w:rPr>
            </w:pPr>
            <w:r w:rsidRPr="002041BF">
              <w:t>3 Years</w:t>
            </w:r>
          </w:p>
        </w:tc>
      </w:tr>
      <w:tr w:rsidTr="002041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BodyText"/>
              <w:rPr>
                <w:lang w:val="en-NZ"/>
              </w:rPr>
            </w:pPr>
            <w:r w:rsidRPr="002041B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BodyText"/>
              <w:rPr>
                <w:lang w:val="en-NZ"/>
              </w:rPr>
            </w:pPr>
            <w:r w:rsidRPr="002041B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BodyText"/>
              <w:rPr>
                <w:lang w:val="en-NZ"/>
              </w:rPr>
            </w:pPr>
            <w:r w:rsidRPr="002041BF">
              <w:t>5 Years</w:t>
            </w:r>
          </w:p>
        </w:tc>
      </w:tr>
      <w:tr w:rsidTr="002041B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041BF">
            <w:pPr>
              <w:pStyle w:val="BodyText"/>
              <w:rPr>
                <w:lang w:val="en-NZ"/>
              </w:rPr>
            </w:pPr>
            <w:r w:rsidRPr="002041B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041BF" w:rsidP="002041BF">
            <w:pPr>
              <w:pStyle w:val="BodyText"/>
            </w:pPr>
            <w:r w:rsidRPr="002041BF">
              <w:t xml:space="preserve">Where this Unit is being assessed outside of the Resources and Infrastructure Sectors assessor and/or Industry subject matter expert experience </w:t>
            </w:r>
            <w:r w:rsidRPr="002041BF">
              <w:t>should be in-line with industry standards for the sector in which it is being assessed an</w:t>
            </w:r>
            <w:r w:rsidRPr="002041BF">
              <w:t>d where no Industry standard is specified should comply with any relevant regulation.</w:t>
            </w:r>
          </w:p>
        </w:tc>
      </w:tr>
    </w:tbl>
    <w:p w:rsidR="00000000" w:rsidRPr="002041BF" w:rsidP="002813A4">
      <w:pPr>
        <w:pStyle w:val="BodyText"/>
      </w:pPr>
      <w:r w:rsidRPr="002041BF">
        <w:t>*Assessors can demonstrate current work experience through employment within Industry in a role relevant to the outcomes of the Unit; or, for external assessors this ca</w:t>
      </w:r>
      <w:r w:rsidRPr="002041BF">
        <w:t>n be demonstrated through exposure to Industry by conducting frequent site assessments across various locations.</w:t>
      </w:r>
    </w:p>
    <w:p w:rsidR="00000000" w:rsidRPr="002041BF" w:rsidP="002813A4">
      <w:pPr>
        <w:pStyle w:val="BodyText"/>
      </w:pPr>
      <w:r w:rsidRPr="002041BF">
        <w:t xml:space="preserve">**Where a unit is being delivered outside of a Qualification the first numeric character in the Unit code should be considered to indicate the </w:t>
      </w:r>
      <w:r w:rsidRPr="002041BF">
        <w:t>AQF level</w:t>
      </w:r>
    </w:p>
    <w:p w:rsidR="00000000" w:rsidRPr="002041BF" w:rsidP="002041BF">
      <w:pPr>
        <w:pStyle w:val="Heading1"/>
      </w:pPr>
      <w:bookmarkStart w:id="11" w:name="O_686160"/>
      <w:bookmarkEnd w:id="11"/>
      <w:r w:rsidRPr="002041BF">
        <w:t>Links</w:t>
      </w:r>
    </w:p>
    <w:p w:rsidR="00000000" w:rsidRPr="002041BF" w:rsidP="002813A4">
      <w:pPr>
        <w:pStyle w:val="BodyText"/>
      </w:pPr>
      <w:r w:rsidRPr="002041B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9685C">
        <w:rPr>
          <w:rStyle w:val="Hyperlink"/>
        </w:rPr>
        <w:t>https://vetnet.gov.au/Pages/TrainingDocs.aspx?q=88a61002-9a21-4386-aaf8-69c76e675272</w:t>
      </w:r>
      <w:r>
        <w:fldChar w:fldCharType="end"/>
      </w:r>
    </w:p>
    <w:p w:rsidR="00000000" w:rsidRPr="002041BF" w:rsidP="002041BF"/>
    <w:sectPr w:rsidSect="002041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1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1BF" w:rsidRPr="002813A4" w:rsidP="00281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1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3A4" w:rsidP="002041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13A4" w:rsidP="002041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813A4" w:rsidP="002041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1BF" w:rsidP="002041BF">
    <w:pPr>
      <w:pStyle w:val="Footer"/>
      <w:framePr w:wrap="around"/>
    </w:pPr>
    <w:r>
      <w:fldChar w:fldCharType="begin"/>
    </w:r>
    <w:r>
      <w:instrText xml:space="preserve"> DOCPROPERTY  Subject  \* MERGEFORMAT </w:instrText>
    </w:r>
    <w:r>
      <w:fldChar w:fldCharType="separate"/>
    </w:r>
    <w:r w:rsidR="002813A4">
      <w:t>Approved</w:t>
    </w:r>
    <w:r w:rsidR="002813A4">
      <w:fldChar w:fldCharType="end"/>
    </w:r>
    <w:r>
      <w:tab/>
      <w:t xml:space="preserve">Page </w:t>
    </w:r>
    <w:r>
      <w:fldChar w:fldCharType="begin"/>
    </w:r>
    <w:r>
      <w:instrText xml:space="preserve"> PAGE  \* Arabic  \* MERGEFORMAT </w:instrText>
    </w:r>
    <w:r>
      <w:fldChar w:fldCharType="separate"/>
    </w:r>
    <w:r w:rsidR="002813A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13A4">
      <w:rPr>
        <w:noProof/>
      </w:rPr>
      <w:t>5</w:t>
    </w:r>
    <w:r>
      <w:rPr>
        <w:noProof/>
      </w:rPr>
      <w:fldChar w:fldCharType="end"/>
    </w:r>
  </w:p>
  <w:p w:rsidR="002041BF" w:rsidP="002041BF">
    <w:pPr>
      <w:pStyle w:val="Footer"/>
      <w:framePr w:wrap="around"/>
    </w:pPr>
    <w:r>
      <w:t xml:space="preserve">© Commonwealth of Australia, </w:t>
    </w:r>
    <w:r>
      <w:fldChar w:fldCharType="begin"/>
    </w:r>
    <w:r>
      <w:instrText xml:space="preserve"> DATE  \@ "yyyy"  \* MERGEFORMAT </w:instrText>
    </w:r>
    <w:r>
      <w:fldChar w:fldCharType="separate"/>
    </w:r>
    <w:r w:rsidR="002813A4">
      <w:rPr>
        <w:noProof/>
      </w:rPr>
      <w:t>2025</w:t>
    </w:r>
    <w:r>
      <w:fldChar w:fldCharType="end"/>
    </w:r>
    <w:r>
      <w:tab/>
    </w:r>
    <w:r>
      <w:fldChar w:fldCharType="begin"/>
    </w:r>
    <w:r>
      <w:instrText xml:space="preserve"> DOCPROPERTY  Author  \* MERGEFORMAT </w:instrText>
    </w:r>
    <w:r>
      <w:fldChar w:fldCharType="separate"/>
    </w:r>
    <w:r w:rsidR="002813A4">
      <w:t>Mining and Automotive Skills Alliance</w:t>
    </w:r>
    <w:r w:rsidR="002813A4">
      <w:fldChar w:fldCharType="end"/>
    </w:r>
  </w:p>
  <w:p w:rsidR="002041BF" w:rsidP="002041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1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3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41BF" w:rsidRPr="002813A4" w:rsidP="002813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1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3A4" w:rsidRPr="002D2AF8" w:rsidP="002041BF">
    <w:pPr>
      <w:pStyle w:val="Header"/>
      <w:framePr w:wrap="around"/>
    </w:pPr>
    <w:r>
      <w:fldChar w:fldCharType="begin"/>
    </w:r>
    <w:r>
      <w:instrText xml:space="preserve"> TITLE   \* MERGEFORMAT </w:instrText>
    </w:r>
    <w:r>
      <w:fldChar w:fldCharType="separate"/>
    </w:r>
    <w:r>
      <w:t>RIIRAI506D Implement, monitor, rectify and report on inventory control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13A4" w:rsidP="002041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1BF" w:rsidRPr="002D2AF8" w:rsidP="002041BF">
    <w:pPr>
      <w:pStyle w:val="Header"/>
      <w:framePr w:wrap="around"/>
    </w:pPr>
    <w:r>
      <w:fldChar w:fldCharType="begin"/>
    </w:r>
    <w:r>
      <w:instrText xml:space="preserve"> TITLE   \* MERGEFORMAT </w:instrText>
    </w:r>
    <w:r>
      <w:fldChar w:fldCharType="separate"/>
    </w:r>
    <w:r w:rsidR="002813A4">
      <w:t>RIIRAI506D Implement, monitor, rectify and report on inventory control system</w:t>
    </w:r>
    <w:r w:rsidR="002813A4">
      <w:fldChar w:fldCharType="end"/>
    </w:r>
    <w:r>
      <w:tab/>
      <w:t xml:space="preserve">Date this document was generated: </w:t>
    </w:r>
    <w:r>
      <w:fldChar w:fldCharType="begin"/>
    </w:r>
    <w:r>
      <w:instrText xml:space="preserve"> CREATEDATE  \@ "d MMMM yyyy"  \* MERGEFORMAT </w:instrText>
    </w:r>
    <w:r>
      <w:fldChar w:fldCharType="separate"/>
    </w:r>
    <w:r w:rsidR="002813A4">
      <w:rPr>
        <w:noProof/>
      </w:rPr>
      <w:t>2 March 2025</w:t>
    </w:r>
    <w:r>
      <w:fldChar w:fldCharType="end"/>
    </w:r>
  </w:p>
  <w:p w:rsidR="002041BF" w:rsidP="002041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3238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6082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CC43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41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41BF"/>
    <w:pPr>
      <w:spacing w:before="360" w:after="60"/>
      <w:outlineLvl w:val="0"/>
    </w:pPr>
    <w:rPr>
      <w:sz w:val="32"/>
    </w:rPr>
  </w:style>
  <w:style w:type="paragraph" w:styleId="Heading2">
    <w:name w:val="heading 2"/>
    <w:basedOn w:val="HeadingBase"/>
    <w:next w:val="BodyText"/>
    <w:link w:val="Heading2Char"/>
    <w:qFormat/>
    <w:rsid w:val="002041BF"/>
    <w:pPr>
      <w:keepLines/>
      <w:spacing w:before="240" w:after="120"/>
      <w:outlineLvl w:val="1"/>
    </w:pPr>
    <w:rPr>
      <w:sz w:val="28"/>
      <w:szCs w:val="40"/>
    </w:rPr>
  </w:style>
  <w:style w:type="paragraph" w:styleId="Heading3">
    <w:name w:val="heading 3"/>
    <w:basedOn w:val="HeadingBase"/>
    <w:next w:val="BodyText"/>
    <w:link w:val="Heading3Char"/>
    <w:qFormat/>
    <w:rsid w:val="002041BF"/>
    <w:pPr>
      <w:spacing w:before="180" w:after="120"/>
      <w:outlineLvl w:val="2"/>
    </w:pPr>
    <w:rPr>
      <w:spacing w:val="-10"/>
      <w:kern w:val="32"/>
    </w:rPr>
  </w:style>
  <w:style w:type="paragraph" w:styleId="Heading4">
    <w:name w:val="heading 4"/>
    <w:basedOn w:val="HeadingBase"/>
    <w:next w:val="BodyText"/>
    <w:link w:val="Heading4Char"/>
    <w:qFormat/>
    <w:rsid w:val="002041BF"/>
    <w:pPr>
      <w:spacing w:before="160" w:after="120"/>
      <w:outlineLvl w:val="3"/>
    </w:pPr>
    <w:rPr>
      <w:sz w:val="22"/>
    </w:rPr>
  </w:style>
  <w:style w:type="paragraph" w:styleId="Heading5">
    <w:name w:val="heading 5"/>
    <w:basedOn w:val="HeadingBase"/>
    <w:next w:val="Normal"/>
    <w:link w:val="Heading5Char"/>
    <w:qFormat/>
    <w:rsid w:val="002041BF"/>
    <w:pPr>
      <w:spacing w:before="80"/>
      <w:outlineLvl w:val="4"/>
    </w:pPr>
    <w:rPr>
      <w:color w:val="918585"/>
      <w:sz w:val="20"/>
    </w:rPr>
  </w:style>
  <w:style w:type="paragraph" w:styleId="Heading6">
    <w:name w:val="heading 6"/>
    <w:basedOn w:val="HeadingBase"/>
    <w:next w:val="Normal"/>
    <w:link w:val="Heading6Char"/>
    <w:qFormat/>
    <w:rsid w:val="002041BF"/>
    <w:pPr>
      <w:spacing w:before="60"/>
      <w:outlineLvl w:val="5"/>
    </w:pPr>
    <w:rPr>
      <w:color w:val="918585"/>
      <w:sz w:val="20"/>
    </w:rPr>
  </w:style>
  <w:style w:type="paragraph" w:styleId="Heading7">
    <w:name w:val="heading 7"/>
    <w:basedOn w:val="Normal"/>
    <w:next w:val="Normal"/>
    <w:link w:val="Heading7Char"/>
    <w:qFormat/>
    <w:rsid w:val="002041BF"/>
    <w:pPr>
      <w:ind w:left="720"/>
      <w:outlineLvl w:val="6"/>
    </w:pPr>
    <w:rPr>
      <w:i/>
    </w:rPr>
  </w:style>
  <w:style w:type="paragraph" w:styleId="Heading8">
    <w:name w:val="heading 8"/>
    <w:basedOn w:val="Normal"/>
    <w:next w:val="Normal"/>
    <w:link w:val="Heading8Char"/>
    <w:qFormat/>
    <w:rsid w:val="002041BF"/>
    <w:pPr>
      <w:ind w:left="720"/>
      <w:outlineLvl w:val="7"/>
    </w:pPr>
    <w:rPr>
      <w:i/>
    </w:rPr>
  </w:style>
  <w:style w:type="paragraph" w:styleId="Heading9">
    <w:name w:val="heading 9"/>
    <w:basedOn w:val="Normal"/>
    <w:next w:val="Normal"/>
    <w:link w:val="Heading9Char"/>
    <w:qFormat/>
    <w:rsid w:val="002041BF"/>
    <w:pPr>
      <w:ind w:left="720"/>
      <w:outlineLvl w:val="8"/>
    </w:pPr>
    <w:rPr>
      <w:i/>
    </w:rPr>
  </w:style>
  <w:style w:type="character" w:default="1" w:styleId="DefaultParagraphFont">
    <w:name w:val="Default Paragraph Font"/>
    <w:uiPriority w:val="1"/>
    <w:unhideWhenUsed/>
    <w:rsid w:val="002041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41BF"/>
  </w:style>
  <w:style w:type="character" w:customStyle="1" w:styleId="Heading1Char">
    <w:name w:val="Heading 1 Char"/>
    <w:basedOn w:val="DefaultParagraphFont"/>
    <w:link w:val="Heading1"/>
    <w:rsid w:val="002041B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2041BF"/>
    <w:rPr>
      <w:rFonts w:ascii="Times New Roman" w:eastAsia="Times New Roman" w:hAnsi="Times New Roman" w:cs="Times New Roman"/>
      <w:b/>
      <w:szCs w:val="20"/>
      <w:lang w:eastAsia="en-US"/>
    </w:rPr>
  </w:style>
  <w:style w:type="paragraph" w:styleId="BodyText">
    <w:name w:val="Body Text"/>
    <w:basedOn w:val="Normal"/>
    <w:link w:val="BodyTextChar"/>
    <w:rsid w:val="002041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41BF"/>
    <w:rPr>
      <w:rFonts w:ascii="Times New Roman" w:eastAsia="Times New Roman" w:hAnsi="Times New Roman" w:cs="Times New Roman"/>
      <w:sz w:val="24"/>
      <w:lang w:eastAsia="en-US"/>
    </w:rPr>
  </w:style>
  <w:style w:type="paragraph" w:styleId="ListBullet">
    <w:name w:val="List Bullet"/>
    <w:basedOn w:val="List"/>
    <w:rsid w:val="002041BF"/>
    <w:pPr>
      <w:numPr>
        <w:numId w:val="13"/>
      </w:numPr>
      <w:tabs>
        <w:tab w:val="clear" w:pos="340"/>
      </w:tabs>
      <w:spacing w:before="40" w:after="40"/>
    </w:pPr>
  </w:style>
  <w:style w:type="paragraph" w:styleId="ListBullet2">
    <w:name w:val="List Bullet 2"/>
    <w:basedOn w:val="List2"/>
    <w:rsid w:val="002041BF"/>
    <w:pPr>
      <w:numPr>
        <w:numId w:val="14"/>
      </w:numPr>
      <w:tabs>
        <w:tab w:val="clear" w:pos="680"/>
      </w:tabs>
    </w:pPr>
  </w:style>
  <w:style w:type="paragraph" w:customStyle="1" w:styleId="SuperHeading">
    <w:name w:val="SuperHeading"/>
    <w:basedOn w:val="Normal"/>
    <w:rsid w:val="002041BF"/>
    <w:pPr>
      <w:spacing w:before="240" w:after="120"/>
      <w:outlineLvl w:val="0"/>
    </w:pPr>
    <w:rPr>
      <w:rFonts w:ascii="Times New Roman" w:hAnsi="Times New Roman"/>
      <w:b/>
      <w:sz w:val="32"/>
    </w:rPr>
  </w:style>
  <w:style w:type="paragraph" w:customStyle="1" w:styleId="AllowPageBreak">
    <w:name w:val="AllowPageBreak"/>
    <w:rsid w:val="002041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2041BF"/>
    <w:pPr>
      <w:spacing w:before="240" w:after="60"/>
    </w:pPr>
    <w:rPr>
      <w:color w:val="918585"/>
      <w:sz w:val="22"/>
    </w:rPr>
  </w:style>
  <w:style w:type="paragraph" w:styleId="ListBullet3">
    <w:name w:val="List Bullet 3"/>
    <w:basedOn w:val="List3"/>
    <w:rsid w:val="002041BF"/>
    <w:pPr>
      <w:numPr>
        <w:numId w:val="3"/>
      </w:numPr>
      <w:tabs>
        <w:tab w:val="clear" w:pos="1021"/>
      </w:tabs>
      <w:ind w:left="1037" w:hanging="357"/>
    </w:pPr>
  </w:style>
  <w:style w:type="character" w:customStyle="1" w:styleId="Heading2Char">
    <w:name w:val="Heading 2 Char"/>
    <w:basedOn w:val="DefaultParagraphFont"/>
    <w:link w:val="Heading2"/>
    <w:rsid w:val="002041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41B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2041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41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41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41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41BF"/>
    <w:rPr>
      <w:rFonts w:ascii="Courier New" w:eastAsia="Times New Roman" w:hAnsi="Courier New" w:cs="Times New Roman"/>
      <w:i/>
      <w:szCs w:val="20"/>
      <w:lang w:eastAsia="en-US"/>
    </w:rPr>
  </w:style>
  <w:style w:type="paragraph" w:customStyle="1" w:styleId="HeadingBase">
    <w:name w:val="Heading Base"/>
    <w:rsid w:val="002041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41BF"/>
    <w:pPr>
      <w:tabs>
        <w:tab w:val="right" w:leader="dot" w:pos="9072"/>
      </w:tabs>
      <w:ind w:left="567"/>
    </w:pPr>
    <w:rPr>
      <w:szCs w:val="22"/>
    </w:rPr>
  </w:style>
  <w:style w:type="paragraph" w:customStyle="1" w:styleId="TOCBase">
    <w:name w:val="TOC Base"/>
    <w:rsid w:val="002041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41BF"/>
    <w:pPr>
      <w:tabs>
        <w:tab w:val="right" w:leader="dot" w:pos="9072"/>
      </w:tabs>
      <w:spacing w:before="40" w:after="40"/>
      <w:ind w:left="284"/>
    </w:pPr>
    <w:rPr>
      <w:rFonts w:ascii="Times New Roman" w:hAnsi="Times New Roman"/>
    </w:rPr>
  </w:style>
  <w:style w:type="paragraph" w:styleId="TOC1">
    <w:name w:val="toc 1"/>
    <w:basedOn w:val="TOCBase"/>
    <w:next w:val="Normal"/>
    <w:rsid w:val="002041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41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41BF"/>
    <w:rPr>
      <w:rFonts w:ascii="Times New Roman" w:eastAsia="Times New Roman" w:hAnsi="Times New Roman" w:cs="Times New Roman"/>
      <w:sz w:val="16"/>
      <w:lang w:eastAsia="en-US"/>
    </w:rPr>
  </w:style>
  <w:style w:type="paragraph" w:styleId="Title">
    <w:name w:val="Title"/>
    <w:basedOn w:val="HeadingBase"/>
    <w:link w:val="TitleChar"/>
    <w:qFormat/>
    <w:rsid w:val="002041BF"/>
    <w:pPr>
      <w:spacing w:before="5040"/>
      <w:jc w:val="center"/>
    </w:pPr>
    <w:rPr>
      <w:sz w:val="48"/>
      <w:szCs w:val="72"/>
      <w:lang w:val="en-US"/>
    </w:rPr>
  </w:style>
  <w:style w:type="character" w:customStyle="1" w:styleId="TitleChar">
    <w:name w:val="Title Char"/>
    <w:basedOn w:val="DefaultParagraphFont"/>
    <w:link w:val="Title"/>
    <w:rsid w:val="002041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41BF"/>
    <w:pPr>
      <w:tabs>
        <w:tab w:val="left" w:pos="3600"/>
        <w:tab w:val="left" w:pos="3958"/>
      </w:tabs>
    </w:pPr>
  </w:style>
  <w:style w:type="paragraph" w:styleId="List">
    <w:name w:val="List"/>
    <w:basedOn w:val="BodyText"/>
    <w:next w:val="BodyText"/>
    <w:rsid w:val="002041BF"/>
    <w:pPr>
      <w:tabs>
        <w:tab w:val="left" w:pos="340"/>
      </w:tabs>
      <w:spacing w:before="60" w:after="60"/>
      <w:ind w:left="340" w:hanging="340"/>
    </w:pPr>
  </w:style>
  <w:style w:type="paragraph" w:customStyle="1" w:styleId="Note">
    <w:name w:val="Note"/>
    <w:basedOn w:val="BodyText"/>
    <w:rsid w:val="002041B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41BF"/>
    <w:rPr>
      <w:b/>
      <w:spacing w:val="0"/>
    </w:rPr>
  </w:style>
  <w:style w:type="paragraph" w:customStyle="1" w:styleId="SuperTitle">
    <w:name w:val="SuperTitle"/>
    <w:basedOn w:val="Title"/>
    <w:rsid w:val="002041BF"/>
    <w:pPr>
      <w:framePr w:wrap="auto" w:hAnchor="text" w:y="6049"/>
    </w:pPr>
    <w:rPr>
      <w:color w:val="000000"/>
      <w:sz w:val="40"/>
    </w:rPr>
  </w:style>
  <w:style w:type="paragraph" w:customStyle="1" w:styleId="TOCTitle">
    <w:name w:val="TOCTitle"/>
    <w:basedOn w:val="Heading1"/>
    <w:rsid w:val="002041BF"/>
    <w:pPr>
      <w:spacing w:after="240"/>
      <w:jc w:val="center"/>
      <w:outlineLvl w:val="9"/>
    </w:pPr>
    <w:rPr>
      <w:caps/>
    </w:rPr>
  </w:style>
  <w:style w:type="paragraph" w:customStyle="1" w:styleId="Version">
    <w:name w:val="Version"/>
    <w:rsid w:val="002041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41BF"/>
    <w:pPr>
      <w:keepNext w:val="0"/>
      <w:tabs>
        <w:tab w:val="right" w:pos="4176"/>
      </w:tabs>
      <w:ind w:left="198" w:hanging="198"/>
    </w:pPr>
    <w:rPr>
      <w:rFonts w:ascii="Garamond" w:hAnsi="Garamond"/>
    </w:rPr>
  </w:style>
  <w:style w:type="paragraph" w:styleId="IndexHeading">
    <w:name w:val="index heading"/>
    <w:basedOn w:val="Normal"/>
    <w:next w:val="Index1"/>
    <w:semiHidden/>
    <w:rsid w:val="002041BF"/>
    <w:pPr>
      <w:spacing w:before="120" w:after="120"/>
    </w:pPr>
    <w:rPr>
      <w:rFonts w:ascii="Arial" w:hAnsi="Arial"/>
      <w:b/>
      <w:color w:val="918585"/>
      <w:sz w:val="24"/>
    </w:rPr>
  </w:style>
  <w:style w:type="paragraph" w:styleId="Header">
    <w:name w:val="header"/>
    <w:basedOn w:val="Normal"/>
    <w:link w:val="HeaderChar"/>
    <w:rsid w:val="002041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41BF"/>
    <w:rPr>
      <w:rFonts w:ascii="Times New Roman" w:eastAsia="Times New Roman" w:hAnsi="Times New Roman" w:cs="Times New Roman"/>
      <w:sz w:val="16"/>
      <w:szCs w:val="20"/>
      <w:lang w:val="en-GB" w:eastAsia="en-US"/>
    </w:rPr>
  </w:style>
  <w:style w:type="paragraph" w:customStyle="1" w:styleId="Chapter">
    <w:name w:val="Chapter"/>
    <w:basedOn w:val="Normal"/>
    <w:rsid w:val="002041BF"/>
    <w:pPr>
      <w:spacing w:before="240"/>
    </w:pPr>
    <w:rPr>
      <w:rFonts w:ascii="Times New Roman" w:hAnsi="Times New Roman"/>
      <w:smallCaps/>
      <w:spacing w:val="80"/>
      <w:sz w:val="28"/>
    </w:rPr>
  </w:style>
  <w:style w:type="paragraph" w:customStyle="1" w:styleId="InChapter">
    <w:name w:val="InChapter"/>
    <w:basedOn w:val="Heading3"/>
    <w:rsid w:val="002041BF"/>
    <w:pPr>
      <w:spacing w:after="240"/>
      <w:outlineLvl w:val="9"/>
    </w:pPr>
    <w:rPr>
      <w:noProof/>
    </w:rPr>
  </w:style>
  <w:style w:type="paragraph" w:styleId="Index2">
    <w:name w:val="index 2"/>
    <w:basedOn w:val="Normal"/>
    <w:next w:val="Normal"/>
    <w:semiHidden/>
    <w:rsid w:val="002041BF"/>
    <w:pPr>
      <w:tabs>
        <w:tab w:val="right" w:pos="4176"/>
      </w:tabs>
      <w:ind w:left="568" w:hanging="284"/>
    </w:pPr>
    <w:rPr>
      <w:rFonts w:ascii="Garamond" w:hAnsi="Garamond"/>
    </w:rPr>
  </w:style>
  <w:style w:type="paragraph" w:customStyle="1" w:styleId="Byline">
    <w:name w:val="Byline"/>
    <w:rsid w:val="002041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41BF"/>
    <w:pPr>
      <w:tabs>
        <w:tab w:val="clear" w:pos="3600"/>
        <w:tab w:val="clear" w:pos="3958"/>
      </w:tabs>
      <w:jc w:val="right"/>
    </w:pPr>
  </w:style>
  <w:style w:type="character" w:styleId="Emphasis">
    <w:name w:val="Emphasis"/>
    <w:basedOn w:val="DefaultParagraphFont"/>
    <w:qFormat/>
    <w:rsid w:val="002041BF"/>
    <w:rPr>
      <w:i/>
    </w:rPr>
  </w:style>
  <w:style w:type="paragraph" w:styleId="Caption">
    <w:name w:val="caption"/>
    <w:basedOn w:val="BodyText"/>
    <w:next w:val="Normal"/>
    <w:qFormat/>
    <w:rsid w:val="002041BF"/>
    <w:pPr>
      <w:framePr w:w="2268" w:hSpace="181" w:vSpace="181" w:wrap="around" w:vAnchor="text" w:hAnchor="page" w:x="1135" w:y="285" w:anchorLock="1"/>
    </w:pPr>
    <w:rPr>
      <w:i/>
    </w:rPr>
  </w:style>
  <w:style w:type="paragraph" w:customStyle="1" w:styleId="MiniTOCTitle">
    <w:name w:val="MiniTOCTitle"/>
    <w:basedOn w:val="Heading4"/>
    <w:rsid w:val="002041BF"/>
    <w:pPr>
      <w:spacing w:before="240"/>
      <w:outlineLvl w:val="9"/>
    </w:pPr>
    <w:rPr>
      <w:noProof/>
      <w:sz w:val="24"/>
    </w:rPr>
  </w:style>
  <w:style w:type="paragraph" w:customStyle="1" w:styleId="MiniTOCItem">
    <w:name w:val="MiniTOCItem"/>
    <w:basedOn w:val="ListBullet"/>
    <w:rsid w:val="002041BF"/>
    <w:pPr>
      <w:numPr>
        <w:numId w:val="0"/>
      </w:numPr>
      <w:tabs>
        <w:tab w:val="right" w:leader="dot" w:pos="6521"/>
      </w:tabs>
      <w:spacing w:before="0" w:after="0"/>
    </w:pPr>
  </w:style>
  <w:style w:type="paragraph" w:customStyle="1" w:styleId="TOFTitle">
    <w:name w:val="TOFTitle"/>
    <w:basedOn w:val="TOCTitle"/>
    <w:rsid w:val="002041BF"/>
  </w:style>
  <w:style w:type="paragraph" w:styleId="TableofFigures">
    <w:name w:val="table of figures"/>
    <w:basedOn w:val="Normal"/>
    <w:next w:val="Normal"/>
    <w:semiHidden/>
    <w:rsid w:val="002041BF"/>
    <w:pPr>
      <w:tabs>
        <w:tab w:val="right" w:leader="dot" w:pos="9072"/>
      </w:tabs>
      <w:ind w:left="970" w:hanging="403"/>
    </w:pPr>
    <w:rPr>
      <w:rFonts w:ascii="Times New Roman" w:hAnsi="Times New Roman"/>
      <w:b/>
    </w:rPr>
  </w:style>
  <w:style w:type="paragraph" w:styleId="ListNumber">
    <w:name w:val="List Number"/>
    <w:basedOn w:val="List"/>
    <w:rsid w:val="002041BF"/>
    <w:pPr>
      <w:numPr>
        <w:numId w:val="16"/>
      </w:numPr>
      <w:tabs>
        <w:tab w:val="clear" w:pos="340"/>
      </w:tabs>
    </w:pPr>
  </w:style>
  <w:style w:type="character" w:customStyle="1" w:styleId="WingdingSymbols">
    <w:name w:val="Wingding Symbols"/>
    <w:rsid w:val="002041BF"/>
    <w:rPr>
      <w:rFonts w:ascii="Wingdings" w:hAnsi="Wingdings"/>
    </w:rPr>
  </w:style>
  <w:style w:type="paragraph" w:customStyle="1" w:styleId="TableHeading">
    <w:name w:val="Table Heading"/>
    <w:basedOn w:val="HeadingBase"/>
    <w:rsid w:val="002041BF"/>
    <w:pPr>
      <w:keepLines/>
      <w:pBdr>
        <w:bottom w:val="single" w:sz="6" w:space="1" w:color="918585"/>
      </w:pBdr>
      <w:spacing w:before="240"/>
    </w:pPr>
  </w:style>
  <w:style w:type="character" w:customStyle="1" w:styleId="HotSpot">
    <w:name w:val="HotSpot"/>
    <w:rsid w:val="002041BF"/>
    <w:rPr>
      <w:color w:val="0033CC"/>
      <w:u w:val="none"/>
    </w:rPr>
  </w:style>
  <w:style w:type="paragraph" w:customStyle="1" w:styleId="BodyTextRight">
    <w:name w:val="Body Text Right"/>
    <w:basedOn w:val="BodyText"/>
    <w:rsid w:val="002041BF"/>
    <w:pPr>
      <w:spacing w:before="0" w:after="0"/>
      <w:jc w:val="right"/>
    </w:pPr>
  </w:style>
  <w:style w:type="paragraph" w:styleId="Index3">
    <w:name w:val="index 3"/>
    <w:basedOn w:val="ListNumber2"/>
    <w:next w:val="Normal"/>
    <w:semiHidden/>
    <w:rsid w:val="002041BF"/>
    <w:pPr>
      <w:numPr>
        <w:numId w:val="0"/>
      </w:numPr>
      <w:tabs>
        <w:tab w:val="right" w:leader="dot" w:pos="4176"/>
      </w:tabs>
    </w:pPr>
  </w:style>
  <w:style w:type="paragraph" w:styleId="ListNumber2">
    <w:name w:val="List Number 2"/>
    <w:basedOn w:val="List2"/>
    <w:rsid w:val="002041BF"/>
    <w:pPr>
      <w:numPr>
        <w:numId w:val="11"/>
      </w:numPr>
      <w:tabs>
        <w:tab w:val="clear" w:pos="1060"/>
      </w:tabs>
    </w:pPr>
  </w:style>
  <w:style w:type="paragraph" w:customStyle="1" w:styleId="MarginNote">
    <w:name w:val="Margin Note"/>
    <w:basedOn w:val="BodyText"/>
    <w:rsid w:val="002041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41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41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41BF"/>
    <w:rPr>
      <w:sz w:val="32"/>
    </w:rPr>
  </w:style>
  <w:style w:type="paragraph" w:customStyle="1" w:styleId="HeadingProcedure">
    <w:name w:val="Heading Procedure"/>
    <w:basedOn w:val="HeadingBase"/>
    <w:next w:val="Normal"/>
    <w:rsid w:val="002041BF"/>
    <w:pPr>
      <w:tabs>
        <w:tab w:val="left" w:pos="0"/>
      </w:tabs>
      <w:spacing w:before="120" w:after="60"/>
    </w:pPr>
    <w:rPr>
      <w:i/>
      <w:color w:val="918585"/>
      <w:sz w:val="22"/>
    </w:rPr>
  </w:style>
  <w:style w:type="paragraph" w:customStyle="1" w:styleId="TableBodyText">
    <w:name w:val="Table Body Text"/>
    <w:basedOn w:val="BodyText"/>
    <w:rsid w:val="002041BF"/>
    <w:pPr>
      <w:spacing w:before="60" w:after="60"/>
    </w:pPr>
  </w:style>
  <w:style w:type="paragraph" w:styleId="ListContinue">
    <w:name w:val="List Continue"/>
    <w:basedOn w:val="List"/>
    <w:rsid w:val="002041BF"/>
    <w:pPr>
      <w:ind w:firstLine="0"/>
    </w:pPr>
  </w:style>
  <w:style w:type="paragraph" w:customStyle="1" w:styleId="ListNote">
    <w:name w:val="List Note"/>
    <w:basedOn w:val="List"/>
    <w:rsid w:val="002041BF"/>
    <w:pPr>
      <w:pBdr>
        <w:top w:val="single" w:sz="6" w:space="2" w:color="918585"/>
        <w:bottom w:val="single" w:sz="6" w:space="2" w:color="918585"/>
      </w:pBdr>
      <w:tabs>
        <w:tab w:val="left" w:pos="1021"/>
      </w:tabs>
      <w:ind w:firstLine="0"/>
    </w:pPr>
  </w:style>
  <w:style w:type="paragraph" w:customStyle="1" w:styleId="Warning">
    <w:name w:val="Warning"/>
    <w:basedOn w:val="BodyText"/>
    <w:rsid w:val="002041BF"/>
    <w:pPr>
      <w:shd w:val="clear" w:color="auto" w:fill="D9D9D9"/>
      <w:tabs>
        <w:tab w:val="left" w:pos="992"/>
      </w:tabs>
      <w:ind w:left="119" w:right="119"/>
    </w:pPr>
    <w:rPr>
      <w:sz w:val="20"/>
    </w:rPr>
  </w:style>
  <w:style w:type="paragraph" w:customStyle="1" w:styleId="MarginIcons">
    <w:name w:val="Margin Icons"/>
    <w:basedOn w:val="BodyText"/>
    <w:rsid w:val="002041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41BF"/>
    <w:rPr>
      <w:rFonts w:ascii="Courier New" w:hAnsi="Courier New"/>
    </w:rPr>
  </w:style>
  <w:style w:type="paragraph" w:customStyle="1" w:styleId="NoteBullet">
    <w:name w:val="Note Bullet"/>
    <w:basedOn w:val="Note"/>
    <w:rsid w:val="002041BF"/>
    <w:pPr>
      <w:tabs>
        <w:tab w:val="clear" w:pos="680"/>
      </w:tabs>
      <w:spacing w:before="60" w:after="60"/>
    </w:pPr>
  </w:style>
  <w:style w:type="paragraph" w:customStyle="1" w:styleId="SubHeading2">
    <w:name w:val="SubHeading2"/>
    <w:basedOn w:val="HeadingBase"/>
    <w:rsid w:val="002041BF"/>
    <w:pPr>
      <w:spacing w:before="240" w:after="60"/>
    </w:pPr>
    <w:rPr>
      <w:sz w:val="20"/>
    </w:rPr>
  </w:style>
  <w:style w:type="paragraph" w:customStyle="1" w:styleId="SideHeading">
    <w:name w:val="Side Heading"/>
    <w:basedOn w:val="HeadingBase"/>
    <w:rsid w:val="002041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41BF"/>
    <w:pPr>
      <w:numPr>
        <w:numId w:val="12"/>
      </w:numPr>
    </w:pPr>
  </w:style>
  <w:style w:type="paragraph" w:styleId="PlainText">
    <w:name w:val="Plain Text"/>
    <w:basedOn w:val="Normal"/>
    <w:link w:val="PlainTextChar"/>
    <w:rsid w:val="002041BF"/>
    <w:rPr>
      <w:sz w:val="20"/>
    </w:rPr>
  </w:style>
  <w:style w:type="character" w:customStyle="1" w:styleId="PlainTextChar">
    <w:name w:val="Plain Text Char"/>
    <w:basedOn w:val="DefaultParagraphFont"/>
    <w:link w:val="PlainText"/>
    <w:rsid w:val="002041BF"/>
    <w:rPr>
      <w:rFonts w:ascii="Courier New" w:eastAsia="Times New Roman" w:hAnsi="Courier New" w:cs="Times New Roman"/>
      <w:sz w:val="20"/>
      <w:szCs w:val="20"/>
      <w:lang w:eastAsia="en-US"/>
    </w:rPr>
  </w:style>
  <w:style w:type="character" w:customStyle="1" w:styleId="MenuOption">
    <w:name w:val="Menu Option"/>
    <w:basedOn w:val="DefaultParagraphFont"/>
    <w:rsid w:val="002041BF"/>
    <w:rPr>
      <w:b/>
      <w:smallCaps/>
    </w:rPr>
  </w:style>
  <w:style w:type="paragraph" w:customStyle="1" w:styleId="TableListNumber">
    <w:name w:val="Table List Number"/>
    <w:basedOn w:val="ListNumber"/>
    <w:rsid w:val="002041BF"/>
    <w:pPr>
      <w:numPr>
        <w:numId w:val="0"/>
      </w:numPr>
    </w:pPr>
  </w:style>
  <w:style w:type="paragraph" w:styleId="TOC4">
    <w:name w:val="toc 4"/>
    <w:basedOn w:val="TOCBase"/>
    <w:next w:val="Normal"/>
    <w:semiHidden/>
    <w:rsid w:val="002041BF"/>
    <w:pPr>
      <w:tabs>
        <w:tab w:val="right" w:leader="dot" w:pos="9071"/>
      </w:tabs>
      <w:ind w:left="1701"/>
    </w:pPr>
  </w:style>
  <w:style w:type="paragraph" w:customStyle="1" w:styleId="ListAlpha">
    <w:name w:val="List Alpha"/>
    <w:basedOn w:val="List"/>
    <w:rsid w:val="002041BF"/>
    <w:pPr>
      <w:numPr>
        <w:numId w:val="10"/>
      </w:numPr>
    </w:pPr>
  </w:style>
  <w:style w:type="paragraph" w:customStyle="1" w:styleId="ListAlpha2">
    <w:name w:val="List Alpha 2"/>
    <w:basedOn w:val="List2"/>
    <w:rsid w:val="002041BF"/>
    <w:pPr>
      <w:numPr>
        <w:numId w:val="9"/>
      </w:numPr>
    </w:pPr>
  </w:style>
  <w:style w:type="paragraph" w:styleId="List2">
    <w:name w:val="List 2"/>
    <w:basedOn w:val="BodyText"/>
    <w:rsid w:val="002041BF"/>
    <w:pPr>
      <w:tabs>
        <w:tab w:val="left" w:pos="680"/>
      </w:tabs>
      <w:spacing w:before="60" w:after="60"/>
      <w:ind w:left="680" w:hanging="340"/>
    </w:pPr>
  </w:style>
  <w:style w:type="paragraph" w:styleId="List3">
    <w:name w:val="List 3"/>
    <w:basedOn w:val="BodyText"/>
    <w:rsid w:val="002041BF"/>
    <w:pPr>
      <w:tabs>
        <w:tab w:val="left" w:pos="1021"/>
      </w:tabs>
      <w:spacing w:before="60" w:after="60"/>
      <w:ind w:left="1020" w:hanging="340"/>
    </w:pPr>
  </w:style>
  <w:style w:type="paragraph" w:styleId="List4">
    <w:name w:val="List 4"/>
    <w:basedOn w:val="BodyText"/>
    <w:rsid w:val="002041BF"/>
    <w:pPr>
      <w:tabs>
        <w:tab w:val="left" w:pos="1361"/>
      </w:tabs>
      <w:spacing w:before="60" w:after="60"/>
      <w:ind w:left="1361" w:hanging="340"/>
    </w:pPr>
  </w:style>
  <w:style w:type="paragraph" w:styleId="List5">
    <w:name w:val="List 5"/>
    <w:basedOn w:val="BodyText"/>
    <w:rsid w:val="002041BF"/>
    <w:pPr>
      <w:tabs>
        <w:tab w:val="left" w:pos="1701"/>
      </w:tabs>
      <w:spacing w:before="60" w:after="60"/>
      <w:ind w:left="1701" w:hanging="340"/>
    </w:pPr>
  </w:style>
  <w:style w:type="paragraph" w:styleId="ListBullet4">
    <w:name w:val="List Bullet 4"/>
    <w:basedOn w:val="List4"/>
    <w:rsid w:val="002041BF"/>
    <w:pPr>
      <w:numPr>
        <w:numId w:val="4"/>
      </w:numPr>
      <w:tabs>
        <w:tab w:val="clear" w:pos="1361"/>
      </w:tabs>
    </w:pPr>
  </w:style>
  <w:style w:type="paragraph" w:styleId="ListBullet5">
    <w:name w:val="List Bullet 5"/>
    <w:basedOn w:val="List5"/>
    <w:rsid w:val="002041BF"/>
    <w:pPr>
      <w:numPr>
        <w:numId w:val="5"/>
      </w:numPr>
    </w:pPr>
  </w:style>
  <w:style w:type="paragraph" w:styleId="ListContinue2">
    <w:name w:val="List Continue 2"/>
    <w:basedOn w:val="List2"/>
    <w:rsid w:val="002041BF"/>
    <w:pPr>
      <w:ind w:firstLine="0"/>
    </w:pPr>
  </w:style>
  <w:style w:type="paragraph" w:styleId="ListContinue3">
    <w:name w:val="List Continue 3"/>
    <w:basedOn w:val="List3"/>
    <w:rsid w:val="002041BF"/>
    <w:pPr>
      <w:ind w:left="1021" w:firstLine="0"/>
    </w:pPr>
  </w:style>
  <w:style w:type="paragraph" w:styleId="ListContinue4">
    <w:name w:val="List Continue 4"/>
    <w:basedOn w:val="List4"/>
    <w:rsid w:val="002041BF"/>
    <w:pPr>
      <w:ind w:firstLine="0"/>
    </w:pPr>
  </w:style>
  <w:style w:type="paragraph" w:styleId="ListContinue5">
    <w:name w:val="List Continue 5"/>
    <w:basedOn w:val="List5"/>
    <w:rsid w:val="002041BF"/>
    <w:pPr>
      <w:ind w:firstLine="0"/>
    </w:pPr>
  </w:style>
  <w:style w:type="paragraph" w:styleId="ListNumber3">
    <w:name w:val="List Number 3"/>
    <w:basedOn w:val="List3"/>
    <w:rsid w:val="002041BF"/>
    <w:pPr>
      <w:numPr>
        <w:numId w:val="6"/>
      </w:numPr>
    </w:pPr>
  </w:style>
  <w:style w:type="paragraph" w:styleId="ListNumber4">
    <w:name w:val="List Number 4"/>
    <w:basedOn w:val="List4"/>
    <w:rsid w:val="002041BF"/>
    <w:pPr>
      <w:numPr>
        <w:numId w:val="7"/>
      </w:numPr>
    </w:pPr>
  </w:style>
  <w:style w:type="paragraph" w:styleId="ListNumber5">
    <w:name w:val="List Number 5"/>
    <w:basedOn w:val="List5"/>
    <w:rsid w:val="002041BF"/>
    <w:pPr>
      <w:numPr>
        <w:numId w:val="8"/>
      </w:numPr>
    </w:pPr>
  </w:style>
  <w:style w:type="paragraph" w:styleId="BlockText">
    <w:name w:val="Block Text"/>
    <w:basedOn w:val="Normal"/>
    <w:rsid w:val="002041BF"/>
    <w:pPr>
      <w:spacing w:after="120"/>
      <w:ind w:left="1440" w:right="1440"/>
    </w:pPr>
  </w:style>
  <w:style w:type="character" w:customStyle="1" w:styleId="Subscript">
    <w:name w:val="Subscript"/>
    <w:basedOn w:val="DefaultParagraphFont"/>
    <w:rsid w:val="002041BF"/>
    <w:rPr>
      <w:sz w:val="16"/>
      <w:vertAlign w:val="subscript"/>
    </w:rPr>
  </w:style>
  <w:style w:type="character" w:customStyle="1" w:styleId="Superscript">
    <w:name w:val="Superscript"/>
    <w:basedOn w:val="DefaultParagraphFont"/>
    <w:rsid w:val="002041BF"/>
    <w:rPr>
      <w:sz w:val="16"/>
      <w:vertAlign w:val="superscript"/>
    </w:rPr>
  </w:style>
  <w:style w:type="character" w:customStyle="1" w:styleId="Symbols">
    <w:name w:val="Symbols"/>
    <w:basedOn w:val="DefaultParagraphFont"/>
    <w:rsid w:val="002041BF"/>
    <w:rPr>
      <w:rFonts w:ascii="Symbol" w:hAnsi="Symbol"/>
    </w:rPr>
  </w:style>
  <w:style w:type="character" w:customStyle="1" w:styleId="MenuOptions">
    <w:name w:val="Menu Options"/>
    <w:basedOn w:val="DefaultParagraphFont"/>
    <w:rsid w:val="002041BF"/>
    <w:rPr>
      <w:rFonts w:ascii="Arial Narrow" w:hAnsi="Arial Narrow"/>
      <w:smallCaps/>
    </w:rPr>
  </w:style>
  <w:style w:type="character" w:customStyle="1" w:styleId="Buttons">
    <w:name w:val="Buttons"/>
    <w:basedOn w:val="DefaultParagraphFont"/>
    <w:rsid w:val="002041BF"/>
    <w:rPr>
      <w:b/>
    </w:rPr>
  </w:style>
  <w:style w:type="character" w:customStyle="1" w:styleId="Underlined">
    <w:name w:val="Underlined"/>
    <w:basedOn w:val="DefaultParagraphFont"/>
    <w:rsid w:val="002041BF"/>
    <w:rPr>
      <w:u w:val="single"/>
    </w:rPr>
  </w:style>
  <w:style w:type="paragraph" w:customStyle="1" w:styleId="TableBodyTextRight">
    <w:name w:val="Table Body Text Right"/>
    <w:basedOn w:val="TableBodyText"/>
    <w:rsid w:val="002041BF"/>
    <w:pPr>
      <w:widowControl w:val="0"/>
      <w:autoSpaceDE w:val="0"/>
      <w:autoSpaceDN w:val="0"/>
      <w:adjustRightInd w:val="0"/>
      <w:jc w:val="right"/>
    </w:pPr>
    <w:rPr>
      <w:rFonts w:cs="Arial"/>
      <w:szCs w:val="18"/>
    </w:rPr>
  </w:style>
  <w:style w:type="paragraph" w:customStyle="1" w:styleId="CopyrightText">
    <w:name w:val="Copyright Text"/>
    <w:basedOn w:val="BodyText"/>
    <w:rsid w:val="002041BF"/>
    <w:rPr>
      <w:sz w:val="18"/>
    </w:rPr>
  </w:style>
  <w:style w:type="paragraph" w:customStyle="1" w:styleId="BodySmallRight">
    <w:name w:val="Body Small Right"/>
    <w:basedOn w:val="BodyTextRight"/>
    <w:rsid w:val="002041BF"/>
    <w:rPr>
      <w:sz w:val="18"/>
      <w:szCs w:val="18"/>
    </w:rPr>
  </w:style>
  <w:style w:type="paragraph" w:customStyle="1" w:styleId="MarginEdition">
    <w:name w:val="Margin Edition"/>
    <w:basedOn w:val="MarginNote"/>
    <w:rsid w:val="002041BF"/>
    <w:pPr>
      <w:spacing w:before="0" w:after="0"/>
    </w:pPr>
    <w:rPr>
      <w:rFonts w:ascii="Times New Roman" w:hAnsi="Times New Roman"/>
      <w:color w:val="999999"/>
    </w:rPr>
  </w:style>
  <w:style w:type="paragraph" w:customStyle="1" w:styleId="Spacer">
    <w:name w:val="Spacer"/>
    <w:basedOn w:val="Normal"/>
    <w:rsid w:val="002041BF"/>
    <w:rPr>
      <w:sz w:val="2"/>
      <w:szCs w:val="2"/>
    </w:rPr>
  </w:style>
  <w:style w:type="character" w:customStyle="1" w:styleId="Small">
    <w:name w:val="Small"/>
    <w:basedOn w:val="DefaultParagraphFont"/>
    <w:rsid w:val="002041BF"/>
    <w:rPr>
      <w:sz w:val="16"/>
    </w:rPr>
  </w:style>
  <w:style w:type="paragraph" w:customStyle="1" w:styleId="WideTable">
    <w:name w:val="Wide Table"/>
    <w:basedOn w:val="Normal"/>
    <w:rsid w:val="002041BF"/>
    <w:pPr>
      <w:ind w:left="-1418"/>
    </w:pPr>
    <w:rPr>
      <w:sz w:val="2"/>
      <w:szCs w:val="2"/>
    </w:rPr>
  </w:style>
  <w:style w:type="character" w:styleId="PageNumber">
    <w:name w:val="page number"/>
    <w:basedOn w:val="DefaultParagraphFont"/>
    <w:rsid w:val="002041BF"/>
  </w:style>
  <w:style w:type="paragraph" w:styleId="Quote">
    <w:name w:val="Quote"/>
    <w:basedOn w:val="Heading1"/>
    <w:link w:val="QuoteChar"/>
    <w:qFormat/>
    <w:rsid w:val="002041BF"/>
    <w:rPr>
      <w:b w:val="0"/>
      <w:sz w:val="72"/>
      <w:szCs w:val="72"/>
      <w:lang w:val="en-NZ"/>
    </w:rPr>
  </w:style>
  <w:style w:type="character" w:customStyle="1" w:styleId="QuoteChar">
    <w:name w:val="Quote Char"/>
    <w:basedOn w:val="DefaultParagraphFont"/>
    <w:link w:val="Quote"/>
    <w:rsid w:val="002041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41BF"/>
    <w:pPr>
      <w:pageBreakBefore/>
    </w:pPr>
  </w:style>
  <w:style w:type="paragraph" w:customStyle="1" w:styleId="Border">
    <w:name w:val="Border"/>
    <w:basedOn w:val="Normal"/>
    <w:qFormat/>
    <w:rsid w:val="002041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41BF"/>
    <w:rPr>
      <w:b/>
      <w:bCs/>
      <w:i/>
      <w:iCs/>
      <w:color w:val="auto"/>
    </w:rPr>
  </w:style>
  <w:style w:type="paragraph" w:styleId="IntenseQuote">
    <w:name w:val="Intense Quote"/>
    <w:basedOn w:val="Normal"/>
    <w:next w:val="Normal"/>
    <w:link w:val="IntenseQuoteChar"/>
    <w:uiPriority w:val="30"/>
    <w:qFormat/>
    <w:rsid w:val="002041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41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41BF"/>
    <w:rPr>
      <w:smallCaps/>
      <w:color w:val="auto"/>
      <w:u w:val="single"/>
    </w:rPr>
  </w:style>
  <w:style w:type="character" w:styleId="IntenseReference">
    <w:name w:val="Intense Reference"/>
    <w:basedOn w:val="DefaultParagraphFont"/>
    <w:uiPriority w:val="32"/>
    <w:qFormat/>
    <w:rsid w:val="002041BF"/>
    <w:rPr>
      <w:b/>
      <w:bCs/>
      <w:smallCaps/>
      <w:color w:val="auto"/>
      <w:spacing w:val="5"/>
      <w:u w:val="single"/>
    </w:rPr>
  </w:style>
  <w:style w:type="paragraph" w:customStyle="1" w:styleId="2ColumnHeading">
    <w:name w:val="2Column Heading"/>
    <w:basedOn w:val="BodyText"/>
    <w:qFormat/>
    <w:rsid w:val="002041BF"/>
    <w:pPr>
      <w:spacing w:after="60"/>
      <w:ind w:left="-2268"/>
    </w:pPr>
    <w:rPr>
      <w:b/>
    </w:rPr>
  </w:style>
  <w:style w:type="paragraph" w:customStyle="1" w:styleId="Heading1TOC">
    <w:name w:val="Heading1 TOC"/>
    <w:basedOn w:val="Normal"/>
    <w:qFormat/>
    <w:rsid w:val="002041BF"/>
    <w:pPr>
      <w:spacing w:before="240" w:after="120"/>
    </w:pPr>
    <w:rPr>
      <w:rFonts w:ascii="Times New Roman" w:hAnsi="Times New Roman"/>
      <w:b/>
      <w:sz w:val="32"/>
    </w:rPr>
  </w:style>
  <w:style w:type="paragraph" w:customStyle="1" w:styleId="Heading2TOC">
    <w:name w:val="Heading2 TOC"/>
    <w:basedOn w:val="Normal"/>
    <w:qFormat/>
    <w:rsid w:val="002041BF"/>
    <w:pPr>
      <w:spacing w:before="240" w:after="60"/>
    </w:pPr>
    <w:rPr>
      <w:rFonts w:ascii="Times New Roman" w:hAnsi="Times New Roman"/>
      <w:b/>
      <w:sz w:val="28"/>
    </w:rPr>
  </w:style>
  <w:style w:type="character" w:customStyle="1" w:styleId="Underline">
    <w:name w:val="Underline"/>
    <w:basedOn w:val="DefaultParagraphFont"/>
    <w:qFormat/>
    <w:rsid w:val="002041BF"/>
    <w:rPr>
      <w:u w:val="single"/>
    </w:rPr>
  </w:style>
  <w:style w:type="character" w:customStyle="1" w:styleId="BoldandItalics">
    <w:name w:val="Bold and Italics"/>
    <w:qFormat/>
    <w:rsid w:val="002041BF"/>
    <w:rPr>
      <w:b/>
      <w:i/>
      <w:u w:val="none"/>
    </w:rPr>
  </w:style>
  <w:style w:type="paragraph" w:styleId="BalloonText">
    <w:name w:val="Balloon Text"/>
    <w:basedOn w:val="Normal"/>
    <w:link w:val="BalloonTextChar"/>
    <w:rsid w:val="002041BF"/>
    <w:rPr>
      <w:rFonts w:ascii="Tahoma" w:hAnsi="Tahoma" w:cs="Tahoma"/>
      <w:sz w:val="16"/>
      <w:szCs w:val="16"/>
    </w:rPr>
  </w:style>
  <w:style w:type="character" w:customStyle="1" w:styleId="BalloonTextChar">
    <w:name w:val="Balloon Text Char"/>
    <w:basedOn w:val="DefaultParagraphFont"/>
    <w:link w:val="BalloonText"/>
    <w:rsid w:val="002041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41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41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41BF"/>
    <w:rPr>
      <w:b/>
      <w:color w:val="660033"/>
      <w:spacing w:val="0"/>
    </w:rPr>
  </w:style>
  <w:style w:type="paragraph" w:customStyle="1" w:styleId="Nameditemlist">
    <w:name w:val="Named item list"/>
    <w:basedOn w:val="BodyText"/>
    <w:qFormat/>
    <w:rsid w:val="002041BF"/>
    <w:pPr>
      <w:tabs>
        <w:tab w:val="left" w:pos="2835"/>
      </w:tabs>
      <w:ind w:left="2835" w:hanging="2835"/>
    </w:pPr>
  </w:style>
  <w:style w:type="paragraph" w:customStyle="1" w:styleId="BodyTextnopadding">
    <w:name w:val="Body Text no padding"/>
    <w:basedOn w:val="BodyText"/>
    <w:qFormat/>
    <w:rsid w:val="002041BF"/>
    <w:pPr>
      <w:spacing w:before="0" w:after="0"/>
    </w:pPr>
  </w:style>
  <w:style w:type="paragraph" w:customStyle="1" w:styleId="BodyTextBold">
    <w:name w:val="Body Text Bold"/>
    <w:basedOn w:val="BodyText"/>
    <w:qFormat/>
    <w:rsid w:val="002041BF"/>
    <w:rPr>
      <w:b/>
    </w:rPr>
  </w:style>
  <w:style w:type="character" w:styleId="Hyperlink">
    <w:name w:val="Hyperlink"/>
    <w:basedOn w:val="DefaultParagraphFont"/>
    <w:uiPriority w:val="99"/>
    <w:unhideWhenUsed/>
    <w:rsid w:val="002813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1312</Words>
  <Characters>8588</Characters>
  <Application>Microsoft Office Word</Application>
  <DocSecurity>0</DocSecurity>
  <Lines>238</Lines>
  <Paragraphs>162</Paragraphs>
  <ScaleCrop>false</ScaleCrop>
  <Company>Author-it Software Corporation Ltd.</Company>
  <LinksUpToDate>false</LinksUpToDate>
  <CharactersWithSpaces>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RIIRAI506D Implement, monitor, rectify and report on inventory control system</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2025-03-01T17:06:00Z</dcterms:created>
  <dcterms:modified xsi:type="dcterms:W3CDTF">2025-03-01T17:06:00Z</dcterms:modified>
</cp:coreProperties>
</file>