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B90" w:rsidP="00400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RIIRAI402D Apply and monitor site plant and resource management plan</w:t>
      </w:r>
      <w:r>
        <w:fldChar w:fldCharType="end"/>
      </w:r>
    </w:p>
    <w:p w:rsidR="00400B90" w:rsidP="00400B90">
      <w:pPr>
        <w:pStyle w:val="Version"/>
        <w:sectPr w:rsidSect="00A32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2281" w:rsidP="00A32281">
      <w:pPr>
        <w:pStyle w:val="SuperHeading"/>
      </w:pPr>
      <w:r w:rsidRPr="00A32281">
        <w:t>RIIRAI402D Apply and monitor site plant a</w:t>
      </w:r>
      <w:r w:rsidRPr="00A32281">
        <w:t>nd resource management plan</w:t>
      </w:r>
    </w:p>
    <w:p w:rsidR="00000000" w:rsidRPr="00A32281" w:rsidP="00A32281">
      <w:pPr>
        <w:pStyle w:val="Heading1"/>
      </w:pPr>
      <w:bookmarkStart w:id="1" w:name="O_685947"/>
      <w:bookmarkEnd w:id="1"/>
      <w:r w:rsidRPr="00A322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0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Heading4"/>
              <w:rPr>
                <w:lang w:val="en-NZ"/>
              </w:rPr>
            </w:pPr>
            <w:r w:rsidRPr="00A3228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Heading4"/>
              <w:rPr>
                <w:lang w:val="en-NZ"/>
              </w:rPr>
            </w:pPr>
            <w:r w:rsidRPr="00A32281">
              <w:t>Comment</w:t>
            </w:r>
          </w:p>
        </w:tc>
      </w:tr>
      <w:tr w:rsidTr="0040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This unit replaces RIIRAI402A Apply and monitor site plant and resource management plan</w:t>
            </w:r>
          </w:p>
        </w:tc>
      </w:tr>
      <w:tr w:rsidTr="00400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81" w:rsidP="00A32281">
            <w:pPr>
              <w:pStyle w:val="BodyText"/>
            </w:pPr>
            <w:r w:rsidRPr="00A32281">
              <w:t>Required frequency and volume of evidence amended in Performance evidence.</w:t>
            </w:r>
          </w:p>
          <w:p w:rsidR="00000000" w:rsidRPr="00A32281" w:rsidP="00A32281">
            <w:pPr>
              <w:pStyle w:val="BodyText"/>
            </w:pPr>
            <w:r w:rsidRPr="00A3228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32281" w:rsidP="00A32281">
      <w:pPr>
        <w:pStyle w:val="BodyText"/>
      </w:pPr>
    </w:p>
    <w:p w:rsidR="00000000" w:rsidRPr="00A32281" w:rsidP="00A32281">
      <w:pPr>
        <w:pStyle w:val="AllowPageBreak"/>
      </w:pPr>
    </w:p>
    <w:p w:rsidR="00000000" w:rsidRPr="00A32281" w:rsidP="00A32281">
      <w:pPr>
        <w:pStyle w:val="Heading1"/>
      </w:pPr>
      <w:bookmarkStart w:id="2" w:name="O_685946"/>
      <w:bookmarkEnd w:id="2"/>
      <w:r w:rsidRPr="00A32281">
        <w:t>Application</w:t>
      </w:r>
    </w:p>
    <w:p w:rsidR="00000000" w:rsidRPr="00A32281" w:rsidP="00400B90">
      <w:pPr>
        <w:pStyle w:val="BodyText"/>
      </w:pPr>
      <w:r w:rsidRPr="00A32281">
        <w:t>This unit describes a participant’s skills and knowledge required to apply and monitor site plant and resource management plan in Coal and Metalliferous mining and Extractive.</w:t>
      </w:r>
    </w:p>
    <w:p w:rsidR="00000000" w:rsidRPr="00A32281" w:rsidP="00400B90">
      <w:pPr>
        <w:pStyle w:val="BodyText"/>
      </w:pPr>
      <w:r w:rsidRPr="00A32281">
        <w:t>This unit is appropriate for those working in supervisory or technical speciali</w:t>
      </w:r>
      <w:r w:rsidRPr="00A32281">
        <w:t>st roles.</w:t>
      </w:r>
    </w:p>
    <w:p w:rsidR="00400B90" w:rsidP="00400B90">
      <w:pPr>
        <w:pStyle w:val="BodyText"/>
      </w:pPr>
      <w:r w:rsidRPr="00A32281">
        <w:t>No licensing, legislative or certification requirements apply to this unit at the time of publication.</w:t>
      </w:r>
    </w:p>
    <w:p w:rsidR="00000000" w:rsidRPr="00A32281" w:rsidP="00A32281">
      <w:pPr>
        <w:pStyle w:val="Heading1"/>
      </w:pPr>
      <w:bookmarkStart w:id="3" w:name="O_685945"/>
      <w:bookmarkEnd w:id="3"/>
      <w:r w:rsidRPr="00A32281">
        <w:t>Unit Sector</w:t>
      </w:r>
    </w:p>
    <w:p w:rsidR="00000000" w:rsidRPr="00A32281" w:rsidP="00400B90">
      <w:pPr>
        <w:pStyle w:val="List"/>
      </w:pPr>
      <w:r w:rsidRPr="00A32281">
        <w:t>Coal mining</w:t>
      </w:r>
    </w:p>
    <w:p w:rsidR="00000000" w:rsidRPr="00A32281" w:rsidP="00400B90">
      <w:pPr>
        <w:pStyle w:val="List"/>
      </w:pPr>
      <w:r w:rsidRPr="00A32281">
        <w:t>Metalliferous mining</w:t>
      </w:r>
    </w:p>
    <w:p w:rsidR="00000000" w:rsidRPr="00A32281" w:rsidP="00400B90">
      <w:pPr>
        <w:pStyle w:val="List"/>
      </w:pPr>
      <w:r w:rsidRPr="00A32281">
        <w:t>Extractive</w:t>
      </w:r>
    </w:p>
    <w:p w:rsidR="00000000" w:rsidRPr="00A32281" w:rsidP="00A32281">
      <w:pPr>
        <w:pStyle w:val="AllowPageBreak"/>
      </w:pPr>
    </w:p>
    <w:p w:rsidR="00000000" w:rsidRPr="00A32281" w:rsidP="00A32281">
      <w:pPr>
        <w:pStyle w:val="Heading1"/>
      </w:pPr>
      <w:bookmarkStart w:id="4" w:name="O_685944"/>
      <w:bookmarkEnd w:id="4"/>
      <w:r w:rsidRPr="00A3228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322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1.</w:t>
            </w:r>
            <w:r w:rsidRPr="00A32281">
              <w:tab/>
            </w:r>
            <w:r w:rsidRPr="00A32281">
              <w:t>Plan, prepare for and initiate management plan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81" w:rsidP="00A32281">
            <w:pPr>
              <w:pStyle w:val="BodyText"/>
            </w:pPr>
            <w:r w:rsidRPr="00A32281">
              <w:t>1.1</w:t>
            </w:r>
            <w:r w:rsidRPr="00A32281">
              <w:tab/>
              <w:t xml:space="preserve">Access, interpret and apply plant and resource management plan documentation and ensure the work activity is compliant </w:t>
            </w:r>
          </w:p>
          <w:p w:rsidR="00000000" w:rsidRPr="00A32281" w:rsidP="00A32281">
            <w:pPr>
              <w:pStyle w:val="BodyText"/>
            </w:pPr>
            <w:r w:rsidRPr="00A32281">
              <w:t>1.2</w:t>
            </w:r>
            <w:r w:rsidRPr="00A32281">
              <w:tab/>
              <w:t xml:space="preserve">Obtain, read, interpret, clarify and confirm work requirements </w:t>
            </w:r>
          </w:p>
          <w:p w:rsidR="00000000" w:rsidRPr="00A32281" w:rsidP="00A32281">
            <w:pPr>
              <w:pStyle w:val="BodyText"/>
            </w:pPr>
            <w:r w:rsidRPr="00A32281">
              <w:t>1.3</w:t>
            </w:r>
            <w:r w:rsidRPr="00A32281">
              <w:tab/>
              <w:t>Id</w:t>
            </w:r>
            <w:r w:rsidRPr="00A32281">
              <w:t xml:space="preserve">entify and address potential risks, hazards and environmental issues and implement control measures </w:t>
            </w:r>
          </w:p>
          <w:p w:rsidR="00000000" w:rsidRPr="00A32281" w:rsidP="00A32281">
            <w:pPr>
              <w:pStyle w:val="BodyText"/>
            </w:pPr>
            <w:r w:rsidRPr="00A32281">
              <w:t>1.4</w:t>
            </w:r>
            <w:r w:rsidRPr="00A32281">
              <w:tab/>
              <w:t xml:space="preserve">Select and wear personal protective equipment appropriate for work activities </w:t>
            </w:r>
          </w:p>
          <w:p w:rsidR="00000000" w:rsidRPr="00A32281" w:rsidP="00A32281">
            <w:pPr>
              <w:pStyle w:val="BodyText"/>
            </w:pPr>
            <w:r w:rsidRPr="00A32281">
              <w:t>1.5</w:t>
            </w:r>
            <w:r w:rsidRPr="00A32281">
              <w:tab/>
              <w:t xml:space="preserve">Access and share with team members the geological, hydrological and </w:t>
            </w:r>
            <w:r w:rsidRPr="00A32281">
              <w:t>survey data required to complete the management plan activities</w:t>
            </w:r>
          </w:p>
          <w:p w:rsidR="00000000" w:rsidRPr="00A32281" w:rsidP="00A32281">
            <w:pPr>
              <w:pStyle w:val="BodyText"/>
            </w:pPr>
            <w:r w:rsidRPr="00A32281">
              <w:t>1.6</w:t>
            </w:r>
            <w:r w:rsidRPr="00A32281">
              <w:tab/>
              <w:t>Prepare an implementation action plan, in consultation with involved people, which makes best use of the available resources</w:t>
            </w:r>
          </w:p>
          <w:p w:rsidR="00000000" w:rsidRPr="00A32281" w:rsidP="00A32281">
            <w:pPr>
              <w:pStyle w:val="BodyText"/>
            </w:pPr>
            <w:r w:rsidRPr="00A32281">
              <w:t>1.7</w:t>
            </w:r>
            <w:r w:rsidRPr="00A32281">
              <w:tab/>
              <w:t xml:space="preserve">Acquire and make available the necessary resources for the </w:t>
            </w:r>
            <w:r w:rsidRPr="00A32281">
              <w:t xml:space="preserve">safe, effective and efficient conduct of management plan activities </w:t>
            </w:r>
          </w:p>
          <w:p w:rsidR="00000000" w:rsidRPr="00A32281" w:rsidP="00A32281">
            <w:pPr>
              <w:pStyle w:val="BodyText"/>
            </w:pPr>
            <w:r w:rsidRPr="00A32281">
              <w:t>1.8</w:t>
            </w:r>
            <w:r w:rsidRPr="00A32281">
              <w:tab/>
              <w:t>Identify individual training needs and develop training plans</w:t>
            </w:r>
          </w:p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1.9</w:t>
            </w:r>
            <w:r w:rsidRPr="00A32281">
              <w:tab/>
              <w:t>Issue clear and timely instructions to people involved for the safe, effective and efficient conduct in the managemen</w:t>
            </w:r>
            <w:r w:rsidRPr="00A32281">
              <w:t>t plan activities</w:t>
            </w:r>
          </w:p>
        </w:tc>
      </w:tr>
      <w:tr w:rsidTr="00A3228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81">
            <w:pPr>
              <w:pStyle w:val="BodyText"/>
              <w:rPr>
                <w:lang w:val="en-NZ"/>
              </w:rPr>
            </w:pPr>
            <w:r w:rsidRPr="00A32281">
              <w:t>2.</w:t>
            </w:r>
            <w:r w:rsidRPr="00A32281">
              <w:tab/>
              <w:t>Monitor, adjust and report on execution of the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81" w:rsidP="00A32281">
            <w:pPr>
              <w:pStyle w:val="BodyText"/>
            </w:pPr>
            <w:r w:rsidRPr="00A32281">
              <w:t>2.1</w:t>
            </w:r>
            <w:r w:rsidRPr="00A32281">
              <w:tab/>
              <w:t>Ensure safe, effective and efficient execution of management plan activities</w:t>
            </w:r>
          </w:p>
          <w:p w:rsidR="00000000" w:rsidRPr="00A32281" w:rsidP="00A32281">
            <w:pPr>
              <w:pStyle w:val="BodyText"/>
            </w:pPr>
            <w:r w:rsidRPr="00A32281">
              <w:t>2.2</w:t>
            </w:r>
            <w:r w:rsidRPr="00A32281">
              <w:tab/>
              <w:t>Monitor management plan performance and ensure achievement of planned outcomes</w:t>
            </w:r>
          </w:p>
          <w:p w:rsidR="00000000" w:rsidRPr="00A32281" w:rsidP="00A32281">
            <w:pPr>
              <w:pStyle w:val="BodyText"/>
            </w:pPr>
            <w:r w:rsidRPr="00A32281">
              <w:t>2.3</w:t>
            </w:r>
            <w:r w:rsidRPr="00A32281">
              <w:tab/>
              <w:t>Initiate adjus</w:t>
            </w:r>
            <w:r w:rsidRPr="00A32281">
              <w:t>tments to work programs taking into account non-achievement of planned outcomes</w:t>
            </w:r>
          </w:p>
          <w:p w:rsidR="00000000" w:rsidRPr="00A32281" w:rsidP="00A32281">
            <w:pPr>
              <w:pStyle w:val="BodyText"/>
            </w:pPr>
            <w:r w:rsidRPr="00A32281">
              <w:t>2.4</w:t>
            </w:r>
            <w:r w:rsidRPr="00A32281">
              <w:tab/>
              <w:t>Complete and submit required reports</w:t>
            </w:r>
          </w:p>
          <w:p w:rsidR="00000000" w:rsidRPr="00A32281" w:rsidP="00A32281">
            <w:pPr>
              <w:pStyle w:val="BodyText"/>
            </w:pPr>
            <w:r w:rsidRPr="00A32281">
              <w:t>2.5</w:t>
            </w:r>
            <w:r w:rsidRPr="00A32281">
              <w:tab/>
              <w:t>Recommend changes to improve the safety, efficiency and effectiveness of the management plan</w:t>
            </w:r>
          </w:p>
          <w:p w:rsidR="00000000" w:rsidRPr="00A32281" w:rsidP="00A32281">
            <w:pPr>
              <w:pStyle w:val="BodyText"/>
            </w:pPr>
            <w:r w:rsidRPr="00A32281">
              <w:t>2.6</w:t>
            </w:r>
            <w:r w:rsidRPr="00A32281">
              <w:tab/>
              <w:t>Participate in audit and review</w:t>
            </w:r>
          </w:p>
        </w:tc>
      </w:tr>
    </w:tbl>
    <w:p w:rsidR="00000000" w:rsidRPr="00A32281" w:rsidP="00A32281">
      <w:pPr>
        <w:pStyle w:val="BodyText"/>
      </w:pPr>
    </w:p>
    <w:p w:rsidR="00000000" w:rsidRPr="00A32281" w:rsidP="00A32281">
      <w:pPr>
        <w:pStyle w:val="AllowPageBreak"/>
      </w:pPr>
    </w:p>
    <w:p w:rsidR="00000000" w:rsidRPr="00A32281" w:rsidP="00A32281">
      <w:pPr>
        <w:pStyle w:val="Heading1"/>
      </w:pPr>
      <w:bookmarkStart w:id="5" w:name="O_685943"/>
      <w:bookmarkEnd w:id="5"/>
      <w:r w:rsidRPr="00A32281">
        <w:t>Foundation Skills</w:t>
      </w:r>
    </w:p>
    <w:p w:rsidR="00400B90" w:rsidP="00400B90">
      <w:pPr>
        <w:pStyle w:val="BodyText"/>
      </w:pPr>
      <w:r w:rsidRPr="00A3228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32281" w:rsidP="00A32281">
      <w:pPr>
        <w:pStyle w:val="Heading1"/>
      </w:pPr>
      <w:bookmarkStart w:id="6" w:name="O_685942"/>
      <w:bookmarkEnd w:id="6"/>
      <w:r w:rsidRPr="00A32281">
        <w:t>Unit Mapping Information</w:t>
      </w:r>
    </w:p>
    <w:p w:rsidR="00000000" w:rsidRPr="00A32281" w:rsidP="00400B90">
      <w:pPr>
        <w:pStyle w:val="BodyText"/>
      </w:pPr>
      <w:r w:rsidRPr="00A32281">
        <w:t>RIIRAI402A Apply and monitor site plant and resource management plan</w:t>
      </w:r>
    </w:p>
    <w:p w:rsidR="00000000" w:rsidRPr="00A32281" w:rsidP="00A32281">
      <w:pPr>
        <w:pStyle w:val="Heading1"/>
      </w:pPr>
      <w:bookmarkStart w:id="7" w:name="O_685948"/>
      <w:bookmarkEnd w:id="7"/>
      <w:r w:rsidRPr="00A32281">
        <w:t>Links</w:t>
      </w:r>
    </w:p>
    <w:p w:rsidR="00000000" w:rsidRPr="00A32281" w:rsidP="00400B90">
      <w:pPr>
        <w:pStyle w:val="BodyText"/>
      </w:pPr>
      <w:r w:rsidRPr="00A322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03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32281" w:rsidP="00A32281"/>
    <w:sectPr w:rsidSect="00A32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81" w:rsidRPr="00400B90" w:rsidP="00400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90" w:rsidP="00A32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B90" w:rsidP="00A32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B90" w:rsidP="00A32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281" w:rsidRPr="00400B90" w:rsidP="00400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90" w:rsidRPr="002D2AF8" w:rsidP="00A32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RIIRAI402D Apply and monitor site plant and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0B90" w:rsidP="00A32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281"/>
  </w:style>
  <w:style w:type="character" w:customStyle="1" w:styleId="Heading1Char">
    <w:name w:val="Heading 1 Char"/>
    <w:basedOn w:val="DefaultParagraphFont"/>
    <w:link w:val="Heading1"/>
    <w:rsid w:val="00A32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28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32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28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32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2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2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281"/>
    <w:rPr>
      <w:b/>
      <w:spacing w:val="0"/>
    </w:rPr>
  </w:style>
  <w:style w:type="paragraph" w:customStyle="1" w:styleId="SuperTitle">
    <w:name w:val="SuperTitle"/>
    <w:basedOn w:val="Title"/>
    <w:rsid w:val="00A32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2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281"/>
    <w:rPr>
      <w:i/>
    </w:rPr>
  </w:style>
  <w:style w:type="paragraph" w:styleId="Caption">
    <w:name w:val="caption"/>
    <w:basedOn w:val="BodyText"/>
    <w:next w:val="Normal"/>
    <w:qFormat/>
    <w:rsid w:val="00A32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281"/>
  </w:style>
  <w:style w:type="paragraph" w:styleId="TableofFigures">
    <w:name w:val="table of figures"/>
    <w:basedOn w:val="Normal"/>
    <w:next w:val="Normal"/>
    <w:semiHidden/>
    <w:rsid w:val="00A32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2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281"/>
    <w:rPr>
      <w:rFonts w:ascii="Wingdings" w:hAnsi="Wingdings"/>
    </w:rPr>
  </w:style>
  <w:style w:type="paragraph" w:customStyle="1" w:styleId="TableHeading">
    <w:name w:val="Table Heading"/>
    <w:basedOn w:val="HeadingBase"/>
    <w:rsid w:val="00A32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281"/>
    <w:rPr>
      <w:color w:val="0033CC"/>
      <w:u w:val="none"/>
    </w:rPr>
  </w:style>
  <w:style w:type="paragraph" w:customStyle="1" w:styleId="BodyTextRight">
    <w:name w:val="Body Text Right"/>
    <w:basedOn w:val="BodyText"/>
    <w:rsid w:val="00A32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2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281"/>
    <w:rPr>
      <w:sz w:val="32"/>
    </w:rPr>
  </w:style>
  <w:style w:type="paragraph" w:customStyle="1" w:styleId="HeadingProcedure">
    <w:name w:val="Heading Procedure"/>
    <w:basedOn w:val="HeadingBase"/>
    <w:next w:val="Normal"/>
    <w:rsid w:val="00A32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281"/>
    <w:pPr>
      <w:spacing w:before="60" w:after="60"/>
    </w:pPr>
  </w:style>
  <w:style w:type="paragraph" w:styleId="ListContinue">
    <w:name w:val="List Continue"/>
    <w:basedOn w:val="List"/>
    <w:rsid w:val="00A32281"/>
    <w:pPr>
      <w:ind w:firstLine="0"/>
    </w:pPr>
  </w:style>
  <w:style w:type="paragraph" w:customStyle="1" w:styleId="ListNote">
    <w:name w:val="List Note"/>
    <w:basedOn w:val="List"/>
    <w:rsid w:val="00A32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281"/>
    <w:rPr>
      <w:rFonts w:ascii="Courier New" w:hAnsi="Courier New"/>
    </w:rPr>
  </w:style>
  <w:style w:type="paragraph" w:customStyle="1" w:styleId="NoteBullet">
    <w:name w:val="Note Bullet"/>
    <w:basedOn w:val="Note"/>
    <w:rsid w:val="00A32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2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281"/>
    <w:rPr>
      <w:b/>
      <w:smallCaps/>
    </w:rPr>
  </w:style>
  <w:style w:type="paragraph" w:customStyle="1" w:styleId="TableListNumber">
    <w:name w:val="Table List Number"/>
    <w:basedOn w:val="ListNumber"/>
    <w:rsid w:val="00A32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281"/>
    <w:pPr>
      <w:numPr>
        <w:numId w:val="7"/>
      </w:numPr>
    </w:pPr>
  </w:style>
  <w:style w:type="paragraph" w:customStyle="1" w:styleId="ListAlpha2">
    <w:name w:val="List Alpha 2"/>
    <w:basedOn w:val="List2"/>
    <w:rsid w:val="00A32281"/>
    <w:pPr>
      <w:numPr>
        <w:numId w:val="6"/>
      </w:numPr>
    </w:pPr>
  </w:style>
  <w:style w:type="paragraph" w:styleId="List2">
    <w:name w:val="List 2"/>
    <w:basedOn w:val="BodyText"/>
    <w:rsid w:val="00A32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2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2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281"/>
    <w:pPr>
      <w:numPr>
        <w:numId w:val="2"/>
      </w:numPr>
    </w:pPr>
  </w:style>
  <w:style w:type="paragraph" w:styleId="ListContinue2">
    <w:name w:val="List Continue 2"/>
    <w:basedOn w:val="List2"/>
    <w:rsid w:val="00A32281"/>
    <w:pPr>
      <w:ind w:firstLine="0"/>
    </w:pPr>
  </w:style>
  <w:style w:type="paragraph" w:styleId="ListContinue3">
    <w:name w:val="List Continue 3"/>
    <w:basedOn w:val="List3"/>
    <w:rsid w:val="00A32281"/>
    <w:pPr>
      <w:ind w:left="1021" w:firstLine="0"/>
    </w:pPr>
  </w:style>
  <w:style w:type="paragraph" w:styleId="ListContinue4">
    <w:name w:val="List Continue 4"/>
    <w:basedOn w:val="List4"/>
    <w:rsid w:val="00A32281"/>
    <w:pPr>
      <w:ind w:firstLine="0"/>
    </w:pPr>
  </w:style>
  <w:style w:type="paragraph" w:styleId="ListContinue5">
    <w:name w:val="List Continue 5"/>
    <w:basedOn w:val="List5"/>
    <w:rsid w:val="00A32281"/>
    <w:pPr>
      <w:ind w:firstLine="0"/>
    </w:pPr>
  </w:style>
  <w:style w:type="paragraph" w:styleId="ListNumber3">
    <w:name w:val="List Number 3"/>
    <w:basedOn w:val="List3"/>
    <w:rsid w:val="00A32281"/>
    <w:pPr>
      <w:numPr>
        <w:numId w:val="3"/>
      </w:numPr>
    </w:pPr>
  </w:style>
  <w:style w:type="paragraph" w:styleId="ListNumber4">
    <w:name w:val="List Number 4"/>
    <w:basedOn w:val="List4"/>
    <w:rsid w:val="00A32281"/>
    <w:pPr>
      <w:numPr>
        <w:numId w:val="4"/>
      </w:numPr>
    </w:pPr>
  </w:style>
  <w:style w:type="paragraph" w:styleId="ListNumber5">
    <w:name w:val="List Number 5"/>
    <w:basedOn w:val="List5"/>
    <w:rsid w:val="00A32281"/>
    <w:pPr>
      <w:numPr>
        <w:numId w:val="5"/>
      </w:numPr>
    </w:pPr>
  </w:style>
  <w:style w:type="paragraph" w:styleId="BlockText">
    <w:name w:val="Block Text"/>
    <w:basedOn w:val="Normal"/>
    <w:rsid w:val="00A32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281"/>
    <w:rPr>
      <w:sz w:val="16"/>
      <w:vertAlign w:val="superscript"/>
    </w:rPr>
  </w:style>
  <w:style w:type="character" w:customStyle="1" w:styleId="Symbols">
    <w:name w:val="Symbols"/>
    <w:basedOn w:val="DefaultParagraphFont"/>
    <w:rsid w:val="00A32281"/>
    <w:rPr>
      <w:rFonts w:ascii="Symbol" w:hAnsi="Symbol"/>
    </w:rPr>
  </w:style>
  <w:style w:type="character" w:customStyle="1" w:styleId="MenuOptions">
    <w:name w:val="Menu Options"/>
    <w:basedOn w:val="DefaultParagraphFont"/>
    <w:rsid w:val="00A32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281"/>
    <w:rPr>
      <w:b/>
    </w:rPr>
  </w:style>
  <w:style w:type="character" w:customStyle="1" w:styleId="Underlined">
    <w:name w:val="Underlined"/>
    <w:basedOn w:val="DefaultParagraphFont"/>
    <w:rsid w:val="00A32281"/>
    <w:rPr>
      <w:u w:val="single"/>
    </w:rPr>
  </w:style>
  <w:style w:type="paragraph" w:customStyle="1" w:styleId="TableBodyTextRight">
    <w:name w:val="Table Body Text Right"/>
    <w:basedOn w:val="TableBodyText"/>
    <w:rsid w:val="00A32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281"/>
    <w:rPr>
      <w:sz w:val="18"/>
    </w:rPr>
  </w:style>
  <w:style w:type="paragraph" w:customStyle="1" w:styleId="BodySmallRight">
    <w:name w:val="Body Small Right"/>
    <w:basedOn w:val="BodyTextRight"/>
    <w:rsid w:val="00A32281"/>
    <w:rPr>
      <w:sz w:val="18"/>
      <w:szCs w:val="18"/>
    </w:rPr>
  </w:style>
  <w:style w:type="paragraph" w:customStyle="1" w:styleId="MarginEdition">
    <w:name w:val="Margin Edition"/>
    <w:basedOn w:val="MarginNote"/>
    <w:rsid w:val="00A32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281"/>
    <w:rPr>
      <w:sz w:val="2"/>
      <w:szCs w:val="2"/>
    </w:rPr>
  </w:style>
  <w:style w:type="character" w:customStyle="1" w:styleId="Small">
    <w:name w:val="Small"/>
    <w:basedOn w:val="DefaultParagraphFont"/>
    <w:rsid w:val="00A32281"/>
    <w:rPr>
      <w:sz w:val="16"/>
    </w:rPr>
  </w:style>
  <w:style w:type="paragraph" w:customStyle="1" w:styleId="WideTable">
    <w:name w:val="Wide Table"/>
    <w:basedOn w:val="Normal"/>
    <w:rsid w:val="00A32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281"/>
  </w:style>
  <w:style w:type="paragraph" w:styleId="Quote">
    <w:name w:val="Quote"/>
    <w:basedOn w:val="Heading1"/>
    <w:link w:val="QuoteChar"/>
    <w:qFormat/>
    <w:rsid w:val="00A32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281"/>
    <w:pPr>
      <w:pageBreakBefore/>
    </w:pPr>
  </w:style>
  <w:style w:type="paragraph" w:customStyle="1" w:styleId="Border">
    <w:name w:val="Border"/>
    <w:basedOn w:val="Normal"/>
    <w:qFormat/>
    <w:rsid w:val="00A32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281"/>
    <w:rPr>
      <w:u w:val="single"/>
    </w:rPr>
  </w:style>
  <w:style w:type="character" w:customStyle="1" w:styleId="BoldandItalics">
    <w:name w:val="Bold and Italics"/>
    <w:qFormat/>
    <w:rsid w:val="00A32281"/>
    <w:rPr>
      <w:b/>
      <w:i/>
      <w:u w:val="none"/>
    </w:rPr>
  </w:style>
  <w:style w:type="paragraph" w:styleId="BalloonText">
    <w:name w:val="Balloon Text"/>
    <w:basedOn w:val="Normal"/>
    <w:link w:val="BalloonTextChar"/>
    <w:rsid w:val="00A32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281"/>
    <w:pPr>
      <w:spacing w:before="0" w:after="0"/>
    </w:pPr>
  </w:style>
  <w:style w:type="paragraph" w:customStyle="1" w:styleId="BodyTextBold">
    <w:name w:val="Body Text Bold"/>
    <w:basedOn w:val="BodyText"/>
    <w:qFormat/>
    <w:rsid w:val="00A32281"/>
    <w:rPr>
      <w:b/>
    </w:rPr>
  </w:style>
  <w:style w:type="character" w:styleId="Hyperlink">
    <w:name w:val="Hyperlink"/>
    <w:basedOn w:val="DefaultParagraphFont"/>
    <w:uiPriority w:val="99"/>
    <w:unhideWhenUsed/>
    <w:rsid w:val="00400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2796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RIIRAI402D Apply and monitor site plant and resource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