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C71" w:rsidP="009F0C71">
      <w:pPr>
        <w:pStyle w:val="Title"/>
      </w:pPr>
      <w:r>
        <w:fldChar w:fldCharType="begin"/>
      </w:r>
      <w:r>
        <w:instrText xml:space="preserve"> TITLE   \* MERGEFORMAT </w:instrText>
      </w:r>
      <w:r>
        <w:fldChar w:fldCharType="separate"/>
      </w:r>
      <w:r>
        <w:t>RIIRAI402D Apply and monitor site plant and resource management plan</w:t>
      </w:r>
      <w:r>
        <w:fldChar w:fldCharType="end"/>
      </w:r>
    </w:p>
    <w:p w:rsidR="009F0C71" w:rsidP="009F0C71">
      <w:pPr>
        <w:pStyle w:val="Version"/>
        <w:sectPr w:rsidSect="00616A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6A43" w:rsidP="00616A43">
      <w:pPr>
        <w:pStyle w:val="SuperHeading"/>
      </w:pPr>
      <w:r w:rsidRPr="00616A43">
        <w:t>RIIRAI402D Apply and monitor site plant and resource management plan</w:t>
      </w:r>
    </w:p>
    <w:p w:rsidR="00000000" w:rsidRPr="00616A43" w:rsidP="00616A43">
      <w:pPr>
        <w:pStyle w:val="Heading1"/>
      </w:pPr>
      <w:bookmarkStart w:id="1" w:name="O_685947"/>
      <w:bookmarkEnd w:id="1"/>
      <w:r w:rsidRPr="00616A43">
        <w:t>Modification History</w:t>
      </w:r>
    </w:p>
    <w:tbl>
      <w:tblPr>
        <w:tblW w:w="0" w:type="auto"/>
        <w:tblCellMar>
          <w:left w:w="62" w:type="dxa"/>
          <w:right w:w="62" w:type="dxa"/>
        </w:tblCellMar>
        <w:tblLook w:val="0000"/>
      </w:tblPr>
      <w:tblGrid>
        <w:gridCol w:w="1107"/>
        <w:gridCol w:w="8089"/>
      </w:tblGrid>
      <w:tr w:rsidTr="009F0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43">
            <w:pPr>
              <w:pStyle w:val="Heading4"/>
              <w:rPr>
                <w:lang w:val="en-NZ"/>
              </w:rPr>
            </w:pPr>
            <w:r w:rsidRPr="00616A4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43">
            <w:pPr>
              <w:pStyle w:val="Heading4"/>
              <w:rPr>
                <w:lang w:val="en-NZ"/>
              </w:rPr>
            </w:pPr>
            <w:r w:rsidRPr="00616A43">
              <w:t>Comment</w:t>
            </w:r>
          </w:p>
        </w:tc>
      </w:tr>
      <w:tr w:rsidTr="009F0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43">
            <w:pPr>
              <w:pStyle w:val="BodyText"/>
              <w:rPr>
                <w:lang w:val="en-NZ"/>
              </w:rPr>
            </w:pPr>
            <w:r w:rsidRPr="00616A4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43">
            <w:pPr>
              <w:pStyle w:val="BodyText"/>
              <w:rPr>
                <w:lang w:val="en-NZ"/>
              </w:rPr>
            </w:pPr>
            <w:r w:rsidRPr="00616A43">
              <w:t>This unit replaces RIIRAI402A Apply and monitor site plant and resource management plan</w:t>
            </w:r>
          </w:p>
        </w:tc>
      </w:tr>
      <w:tr w:rsidTr="009F0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43">
            <w:pPr>
              <w:pStyle w:val="BodyText"/>
              <w:rPr>
                <w:lang w:val="en-NZ"/>
              </w:rPr>
            </w:pPr>
            <w:r w:rsidRPr="00616A4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43" w:rsidP="00616A43">
            <w:pPr>
              <w:pStyle w:val="BodyText"/>
            </w:pPr>
            <w:r w:rsidRPr="00616A43">
              <w:t>Required frequency and volume of evidence amended in Performance evidence.</w:t>
            </w:r>
          </w:p>
          <w:p w:rsidR="00000000" w:rsidRPr="00616A43" w:rsidP="00616A43">
            <w:pPr>
              <w:pStyle w:val="BodyText"/>
            </w:pPr>
            <w:r w:rsidRPr="00616A43">
              <w:t>Substantial amendments made in Assessment Conditions field, including: references to Industry Sectors, assessor and subject matter expert experience requirements, how assessment sho</w:t>
            </w:r>
            <w:r w:rsidRPr="00616A43">
              <w:t>uld be conducted and what it should confirm.</w:t>
            </w:r>
          </w:p>
        </w:tc>
      </w:tr>
    </w:tbl>
    <w:p w:rsidR="00000000" w:rsidRPr="00616A43" w:rsidP="00616A43">
      <w:pPr>
        <w:pStyle w:val="BodyText"/>
      </w:pPr>
    </w:p>
    <w:p w:rsidR="00000000" w:rsidRPr="00616A43" w:rsidP="00616A43">
      <w:pPr>
        <w:pStyle w:val="AllowPageBreak"/>
      </w:pPr>
    </w:p>
    <w:p w:rsidR="00000000" w:rsidRPr="00616A43" w:rsidP="00616A43">
      <w:pPr>
        <w:pStyle w:val="Heading1"/>
      </w:pPr>
      <w:bookmarkStart w:id="2" w:name="O_685946"/>
      <w:bookmarkEnd w:id="2"/>
      <w:r w:rsidRPr="00616A43">
        <w:t>Application</w:t>
      </w:r>
    </w:p>
    <w:p w:rsidR="00000000" w:rsidRPr="00616A43" w:rsidP="009F0C71">
      <w:pPr>
        <w:pStyle w:val="BodyText"/>
      </w:pPr>
      <w:r w:rsidRPr="00616A43">
        <w:t>This unit describes a participant’s skills and knowledge required to apply and monitor site plant and resource management plan in Coal and Metalliferous mining and Extractive.</w:t>
      </w:r>
    </w:p>
    <w:p w:rsidR="00000000" w:rsidRPr="00616A43" w:rsidP="009F0C71">
      <w:pPr>
        <w:pStyle w:val="BodyText"/>
      </w:pPr>
      <w:r w:rsidRPr="00616A43">
        <w:t>This</w:t>
      </w:r>
      <w:r w:rsidRPr="00616A43">
        <w:t xml:space="preserve"> unit is appropriate for those working in supervisory or technical specialist roles.</w:t>
      </w:r>
    </w:p>
    <w:p w:rsidR="009F0C71" w:rsidP="009F0C71">
      <w:pPr>
        <w:pStyle w:val="BodyText"/>
      </w:pPr>
      <w:r w:rsidRPr="00616A43">
        <w:t>No licensing, legislative or certification requirements apply to this unit at the time of publication.</w:t>
      </w:r>
    </w:p>
    <w:p w:rsidR="00000000" w:rsidRPr="00616A43" w:rsidP="00616A43">
      <w:pPr>
        <w:pStyle w:val="Heading1"/>
      </w:pPr>
      <w:bookmarkStart w:id="3" w:name="O_685945"/>
      <w:bookmarkEnd w:id="3"/>
      <w:r w:rsidRPr="00616A43">
        <w:t>Unit Sector</w:t>
      </w:r>
    </w:p>
    <w:p w:rsidR="00000000" w:rsidRPr="00616A43" w:rsidP="009F0C71">
      <w:pPr>
        <w:pStyle w:val="List"/>
      </w:pPr>
      <w:r w:rsidRPr="00616A43">
        <w:t>Coal mining</w:t>
      </w:r>
    </w:p>
    <w:p w:rsidR="00000000" w:rsidRPr="00616A43" w:rsidP="009F0C71">
      <w:pPr>
        <w:pStyle w:val="List"/>
      </w:pPr>
      <w:r w:rsidRPr="00616A43">
        <w:t>Metalliferous mining</w:t>
      </w:r>
    </w:p>
    <w:p w:rsidR="00000000" w:rsidRPr="00616A43" w:rsidP="009F0C71">
      <w:pPr>
        <w:pStyle w:val="List"/>
      </w:pPr>
      <w:r w:rsidRPr="00616A43">
        <w:t>Extractive</w:t>
      </w:r>
    </w:p>
    <w:p w:rsidR="00000000" w:rsidRPr="00616A43" w:rsidP="00616A43">
      <w:pPr>
        <w:pStyle w:val="AllowPageBreak"/>
      </w:pPr>
    </w:p>
    <w:p w:rsidR="00000000" w:rsidRPr="00616A43" w:rsidP="00616A43">
      <w:pPr>
        <w:pStyle w:val="Heading1"/>
      </w:pPr>
      <w:bookmarkStart w:id="4" w:name="O_685944"/>
      <w:bookmarkEnd w:id="4"/>
      <w:r w:rsidRPr="00616A43">
        <w:t>Elements and Performance Criteria</w:t>
      </w:r>
    </w:p>
    <w:tbl>
      <w:tblPr>
        <w:tblW w:w="9322" w:type="dxa"/>
        <w:tblLayout w:type="fixed"/>
        <w:tblCellMar>
          <w:left w:w="62" w:type="dxa"/>
          <w:right w:w="62" w:type="dxa"/>
        </w:tblCellMar>
        <w:tblLook w:val="0000"/>
      </w:tblPr>
      <w:tblGrid>
        <w:gridCol w:w="2438"/>
        <w:gridCol w:w="6884"/>
      </w:tblGrid>
      <w:tr w:rsidTr="00616A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A43">
            <w:pPr>
              <w:pStyle w:val="BodyText"/>
              <w:rPr>
                <w:lang w:val="en-NZ"/>
              </w:rPr>
            </w:pPr>
            <w:r w:rsidRPr="00616A43">
              <w:t>1.</w:t>
            </w:r>
            <w:r w:rsidRPr="00616A43">
              <w:tab/>
              <w:t>Plan, prepare for and initiate management plan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A43" w:rsidP="00616A43">
            <w:pPr>
              <w:pStyle w:val="BodyText"/>
            </w:pPr>
            <w:r w:rsidRPr="00616A43">
              <w:t>1.1</w:t>
            </w:r>
            <w:r w:rsidRPr="00616A43">
              <w:tab/>
              <w:t xml:space="preserve">Access, interpret and apply plant and resource management plan documentation and ensure the work activity is compliant </w:t>
            </w:r>
          </w:p>
          <w:p w:rsidR="00000000" w:rsidRPr="00616A43" w:rsidP="00616A43">
            <w:pPr>
              <w:pStyle w:val="BodyText"/>
            </w:pPr>
            <w:r w:rsidRPr="00616A43">
              <w:t>1.2</w:t>
            </w:r>
            <w:r w:rsidRPr="00616A43">
              <w:tab/>
              <w:t>Obtai</w:t>
            </w:r>
            <w:r w:rsidRPr="00616A43">
              <w:t xml:space="preserve">n, read, interpret, clarify and confirm work requirements </w:t>
            </w:r>
          </w:p>
          <w:p w:rsidR="00000000" w:rsidRPr="00616A43" w:rsidP="00616A43">
            <w:pPr>
              <w:pStyle w:val="BodyText"/>
            </w:pPr>
            <w:r w:rsidRPr="00616A43">
              <w:t>1.3</w:t>
            </w:r>
            <w:r w:rsidRPr="00616A43">
              <w:tab/>
              <w:t xml:space="preserve">Identify and address potential risks, hazards and environmental issues and implement control measures </w:t>
            </w:r>
          </w:p>
          <w:p w:rsidR="00000000" w:rsidRPr="00616A43" w:rsidP="00616A43">
            <w:pPr>
              <w:pStyle w:val="BodyText"/>
            </w:pPr>
            <w:r w:rsidRPr="00616A43">
              <w:t>1.4</w:t>
            </w:r>
            <w:r w:rsidRPr="00616A43">
              <w:tab/>
              <w:t xml:space="preserve">Select and wear personal protective equipment appropriate for work activities </w:t>
            </w:r>
          </w:p>
          <w:p w:rsidR="00000000" w:rsidRPr="00616A43" w:rsidP="00616A43">
            <w:pPr>
              <w:pStyle w:val="BodyText"/>
            </w:pPr>
            <w:r w:rsidRPr="00616A43">
              <w:t>1.5</w:t>
            </w:r>
            <w:r w:rsidRPr="00616A43">
              <w:tab/>
              <w:t>Acc</w:t>
            </w:r>
            <w:r w:rsidRPr="00616A43">
              <w:t>ess and share with team members the geological, hydrological and survey data required to complete the management plan activities</w:t>
            </w:r>
          </w:p>
          <w:p w:rsidR="00000000" w:rsidRPr="00616A43" w:rsidP="00616A43">
            <w:pPr>
              <w:pStyle w:val="BodyText"/>
            </w:pPr>
            <w:r w:rsidRPr="00616A43">
              <w:t>1.6</w:t>
            </w:r>
            <w:r w:rsidRPr="00616A43">
              <w:tab/>
              <w:t>Prepare an implementation action plan, in consultation with involved people, which makes best use of the available resource</w:t>
            </w:r>
            <w:r w:rsidRPr="00616A43">
              <w:t>s</w:t>
            </w:r>
          </w:p>
          <w:p w:rsidR="00000000" w:rsidRPr="00616A43" w:rsidP="00616A43">
            <w:pPr>
              <w:pStyle w:val="BodyText"/>
            </w:pPr>
            <w:r w:rsidRPr="00616A43">
              <w:t>1.7</w:t>
            </w:r>
            <w:r w:rsidRPr="00616A43">
              <w:tab/>
              <w:t xml:space="preserve">Acquire and make available the necessary resources for the safe, effective and efficient conduct of management plan activities </w:t>
            </w:r>
          </w:p>
          <w:p w:rsidR="00000000" w:rsidRPr="00616A43" w:rsidP="00616A43">
            <w:pPr>
              <w:pStyle w:val="BodyText"/>
            </w:pPr>
            <w:r w:rsidRPr="00616A43">
              <w:t>1.8</w:t>
            </w:r>
            <w:r w:rsidRPr="00616A43">
              <w:tab/>
              <w:t>Identify individual training needs and develop training plans</w:t>
            </w:r>
          </w:p>
          <w:p w:rsidR="00000000" w:rsidP="00616A43">
            <w:pPr>
              <w:pStyle w:val="BodyText"/>
              <w:rPr>
                <w:lang w:val="en-NZ"/>
              </w:rPr>
            </w:pPr>
            <w:r w:rsidRPr="00616A43">
              <w:t>1.9</w:t>
            </w:r>
            <w:r w:rsidRPr="00616A43">
              <w:tab/>
              <w:t>Issue clear and timely instructions to people involv</w:t>
            </w:r>
            <w:r w:rsidRPr="00616A43">
              <w:t>ed for the safe, effective and efficient conduct in the management plan activities</w:t>
            </w:r>
          </w:p>
        </w:tc>
      </w:tr>
      <w:tr w:rsidTr="00616A4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A43">
            <w:pPr>
              <w:pStyle w:val="BodyText"/>
              <w:rPr>
                <w:lang w:val="en-NZ"/>
              </w:rPr>
            </w:pPr>
            <w:r w:rsidRPr="00616A43">
              <w:t>2.</w:t>
            </w:r>
            <w:r w:rsidRPr="00616A43">
              <w:tab/>
              <w:t>Monitor, adjust and report on execution of the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A43" w:rsidP="00616A43">
            <w:pPr>
              <w:pStyle w:val="BodyText"/>
            </w:pPr>
            <w:r w:rsidRPr="00616A43">
              <w:t>2.1</w:t>
            </w:r>
            <w:r w:rsidRPr="00616A43">
              <w:tab/>
              <w:t>Ensure safe, effective and efficient execution of management plan activities</w:t>
            </w:r>
          </w:p>
          <w:p w:rsidR="00000000" w:rsidRPr="00616A43" w:rsidP="00616A43">
            <w:pPr>
              <w:pStyle w:val="BodyText"/>
            </w:pPr>
            <w:r w:rsidRPr="00616A43">
              <w:t>2.2</w:t>
            </w:r>
            <w:r w:rsidRPr="00616A43">
              <w:tab/>
              <w:t>Monitor management plan performa</w:t>
            </w:r>
            <w:r w:rsidRPr="00616A43">
              <w:t>nce and ensure achievement of planned outcomes</w:t>
            </w:r>
          </w:p>
          <w:p w:rsidR="00000000" w:rsidRPr="00616A43" w:rsidP="00616A43">
            <w:pPr>
              <w:pStyle w:val="BodyText"/>
            </w:pPr>
            <w:r w:rsidRPr="00616A43">
              <w:t>2.3</w:t>
            </w:r>
            <w:r w:rsidRPr="00616A43">
              <w:tab/>
              <w:t>Initiate adjustments to work programs taking into account non-achievement of planned outcomes</w:t>
            </w:r>
          </w:p>
          <w:p w:rsidR="00000000" w:rsidRPr="00616A43" w:rsidP="00616A43">
            <w:pPr>
              <w:pStyle w:val="BodyText"/>
            </w:pPr>
            <w:r w:rsidRPr="00616A43">
              <w:t>2.4</w:t>
            </w:r>
            <w:r w:rsidRPr="00616A43">
              <w:tab/>
              <w:t>Complete and submit required reports</w:t>
            </w:r>
          </w:p>
          <w:p w:rsidR="00000000" w:rsidRPr="00616A43" w:rsidP="00616A43">
            <w:pPr>
              <w:pStyle w:val="BodyText"/>
            </w:pPr>
            <w:r w:rsidRPr="00616A43">
              <w:t>2.5</w:t>
            </w:r>
            <w:r w:rsidRPr="00616A43">
              <w:tab/>
            </w:r>
            <w:r w:rsidRPr="00616A43">
              <w:t>Recommend changes to improve the safety, efficiency and effectiveness of the management plan</w:t>
            </w:r>
          </w:p>
          <w:p w:rsidR="00000000" w:rsidRPr="00616A43" w:rsidP="00616A43">
            <w:pPr>
              <w:pStyle w:val="BodyText"/>
            </w:pPr>
            <w:r w:rsidRPr="00616A43">
              <w:t>2.6</w:t>
            </w:r>
            <w:r w:rsidRPr="00616A43">
              <w:tab/>
              <w:t>Participate in audit and review</w:t>
            </w:r>
          </w:p>
        </w:tc>
      </w:tr>
    </w:tbl>
    <w:p w:rsidR="00000000" w:rsidRPr="00616A43" w:rsidP="00616A43">
      <w:pPr>
        <w:pStyle w:val="BodyText"/>
      </w:pPr>
    </w:p>
    <w:p w:rsidR="00000000" w:rsidRPr="00616A43" w:rsidP="00616A43">
      <w:pPr>
        <w:pStyle w:val="AllowPageBreak"/>
      </w:pPr>
    </w:p>
    <w:p w:rsidR="00000000" w:rsidRPr="00616A43" w:rsidP="00616A43">
      <w:pPr>
        <w:pStyle w:val="Heading1"/>
      </w:pPr>
      <w:bookmarkStart w:id="5" w:name="O_685943"/>
      <w:bookmarkEnd w:id="5"/>
      <w:r w:rsidRPr="00616A43">
        <w:t>Foundation Skills</w:t>
      </w:r>
    </w:p>
    <w:p w:rsidR="009F0C71" w:rsidP="009F0C71">
      <w:pPr>
        <w:pStyle w:val="BodyText"/>
      </w:pPr>
      <w:r w:rsidRPr="00616A43">
        <w:t>Foundation skills essential to performance are explicit in the performance criteria of thi</w:t>
      </w:r>
      <w:r w:rsidRPr="00616A43">
        <w:t>s unit. Further information is available in the Resources and Infrastructure Industry Training Package Companion Volume.</w:t>
      </w:r>
    </w:p>
    <w:p w:rsidR="00000000" w:rsidRPr="00616A43" w:rsidP="00616A43">
      <w:pPr>
        <w:pStyle w:val="Heading1"/>
      </w:pPr>
      <w:bookmarkStart w:id="6" w:name="O_685942"/>
      <w:bookmarkEnd w:id="6"/>
      <w:r w:rsidRPr="00616A43">
        <w:t>Unit Mapping Information</w:t>
      </w:r>
    </w:p>
    <w:p w:rsidR="00000000" w:rsidRPr="00616A43" w:rsidP="009F0C71">
      <w:pPr>
        <w:pStyle w:val="BodyText"/>
      </w:pPr>
      <w:r w:rsidRPr="00616A43">
        <w:t>RIIRAI402A Apply and monitor site plant and resource management plan</w:t>
      </w:r>
    </w:p>
    <w:p w:rsidR="00000000" w:rsidRPr="00616A43" w:rsidP="00616A43">
      <w:pPr>
        <w:pStyle w:val="Heading1"/>
      </w:pPr>
      <w:bookmarkStart w:id="7" w:name="O_685948"/>
      <w:bookmarkEnd w:id="7"/>
      <w:r w:rsidRPr="00616A43">
        <w:t>Links</w:t>
      </w:r>
    </w:p>
    <w:p w:rsidR="00000000" w:rsidRPr="00616A43" w:rsidP="009F0C71">
      <w:pPr>
        <w:pStyle w:val="BodyText"/>
      </w:pPr>
      <w:r w:rsidRPr="00616A4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7C56">
        <w:rPr>
          <w:rStyle w:val="Hyperlink"/>
        </w:rPr>
        <w:t>https://vetnet.gov.au/Pages/TrainingDocs.aspx?q=88a61002-9a21-4386-aaf8-69c76e675272</w:t>
      </w:r>
      <w:r>
        <w:fldChar w:fldCharType="end"/>
      </w:r>
    </w:p>
    <w:p w:rsidR="00000000" w:rsidRPr="00616A43" w:rsidP="009F0C71">
      <w:pPr>
        <w:pStyle w:val="BodyText"/>
        <w:sectPr w:rsidSect="00616A43">
          <w:headerReference w:type="default" r:id="rId10"/>
          <w:footerReference w:type="default" r:id="rId11"/>
          <w:pgSz w:w="11908" w:h="16833"/>
          <w:pgMar w:top="1702" w:right="1418" w:bottom="1702" w:left="1418" w:header="992" w:footer="992" w:gutter="0"/>
          <w:cols w:space="720"/>
          <w:noEndnote/>
          <w:docGrid w:linePitch="299"/>
        </w:sectPr>
      </w:pPr>
    </w:p>
    <w:p w:rsidR="00000000" w:rsidRPr="00616A43" w:rsidP="00616A43">
      <w:pPr>
        <w:pStyle w:val="SuperHeading"/>
      </w:pPr>
      <w:r w:rsidRPr="00616A43">
        <w:t>Assessment Requirements for RIIRAI402D Apply and monitor site p</w:t>
      </w:r>
      <w:r w:rsidRPr="00616A43">
        <w:t>lant and resource management plan</w:t>
      </w:r>
    </w:p>
    <w:p w:rsidR="00000000" w:rsidRPr="00616A43" w:rsidP="00616A43">
      <w:pPr>
        <w:pStyle w:val="Heading1"/>
      </w:pPr>
      <w:bookmarkStart w:id="8" w:name="O_685940"/>
      <w:bookmarkEnd w:id="8"/>
      <w:r w:rsidRPr="00616A43">
        <w:t>Modification History</w:t>
      </w:r>
    </w:p>
    <w:tbl>
      <w:tblPr>
        <w:tblW w:w="0" w:type="auto"/>
        <w:tblCellMar>
          <w:left w:w="62" w:type="dxa"/>
          <w:right w:w="62" w:type="dxa"/>
        </w:tblCellMar>
        <w:tblLook w:val="0000"/>
      </w:tblPr>
      <w:tblGrid>
        <w:gridCol w:w="1107"/>
        <w:gridCol w:w="8089"/>
      </w:tblGrid>
      <w:tr w:rsidTr="009F0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43">
            <w:pPr>
              <w:pStyle w:val="Heading4"/>
              <w:rPr>
                <w:lang w:val="en-NZ"/>
              </w:rPr>
            </w:pPr>
            <w:r w:rsidRPr="00616A4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43">
            <w:pPr>
              <w:pStyle w:val="Heading4"/>
              <w:rPr>
                <w:lang w:val="en-NZ"/>
              </w:rPr>
            </w:pPr>
            <w:r w:rsidRPr="00616A43">
              <w:t>Comment</w:t>
            </w:r>
          </w:p>
        </w:tc>
      </w:tr>
      <w:tr w:rsidTr="009F0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43">
            <w:pPr>
              <w:pStyle w:val="BodyText"/>
              <w:rPr>
                <w:lang w:val="en-NZ"/>
              </w:rPr>
            </w:pPr>
            <w:r w:rsidRPr="00616A4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43">
            <w:pPr>
              <w:pStyle w:val="BodyText"/>
              <w:rPr>
                <w:lang w:val="en-NZ"/>
              </w:rPr>
            </w:pPr>
            <w:r w:rsidRPr="00616A43">
              <w:t>This unit replaces RIIRAI402A Apply and monitor site plant and resource management plan</w:t>
            </w:r>
          </w:p>
        </w:tc>
      </w:tr>
      <w:tr w:rsidTr="009F0C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6A43">
            <w:pPr>
              <w:pStyle w:val="BodyText"/>
              <w:rPr>
                <w:lang w:val="en-NZ"/>
              </w:rPr>
            </w:pPr>
            <w:r w:rsidRPr="00616A4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6A43" w:rsidP="00616A43">
            <w:pPr>
              <w:pStyle w:val="BodyText"/>
            </w:pPr>
            <w:r w:rsidRPr="00616A43">
              <w:t>Required frequency and volume of evidence amended in Performance evidence.</w:t>
            </w:r>
          </w:p>
          <w:p w:rsidR="00000000" w:rsidRPr="00616A43" w:rsidP="00616A43">
            <w:pPr>
              <w:pStyle w:val="BodyText"/>
            </w:pPr>
            <w:r w:rsidRPr="00616A43">
              <w:t>Substantial amendments made in Assessment Conditions field, including: references to Industry Sectors, assessor and subject matter expert experience requirements, how assessment should be conducted and what it should confirm.</w:t>
            </w:r>
          </w:p>
        </w:tc>
      </w:tr>
    </w:tbl>
    <w:p w:rsidR="00000000" w:rsidRPr="00616A43" w:rsidP="00616A43">
      <w:pPr>
        <w:pStyle w:val="BodyText"/>
      </w:pPr>
    </w:p>
    <w:p w:rsidR="00000000" w:rsidRPr="00616A43" w:rsidP="00616A43">
      <w:pPr>
        <w:pStyle w:val="AllowPageBreak"/>
      </w:pPr>
    </w:p>
    <w:p w:rsidR="00000000" w:rsidRPr="00616A43" w:rsidP="00616A43">
      <w:pPr>
        <w:pStyle w:val="Heading1"/>
      </w:pPr>
      <w:bookmarkStart w:id="9" w:name="O_685939"/>
      <w:bookmarkEnd w:id="9"/>
      <w:r w:rsidRPr="00616A43">
        <w:t>Performance</w:t>
      </w:r>
      <w:r w:rsidRPr="00616A43">
        <w:t xml:space="preserve"> Evidence</w:t>
      </w:r>
    </w:p>
    <w:p w:rsidR="00000000" w:rsidRPr="00616A43" w:rsidP="009F0C71">
      <w:pPr>
        <w:pStyle w:val="BodyText"/>
      </w:pPr>
      <w:r w:rsidRPr="00616A43">
        <w:t>Evidence is required to be collected that demonstrates a candidate’s competency in this unit. Evidence must be relevant to the roles within this sector’s work operations and satisfy all of the requirements of the performance criteria of this unit</w:t>
      </w:r>
      <w:r w:rsidRPr="00616A43">
        <w:t xml:space="preserve"> and include evidence that the candidate:</w:t>
      </w:r>
    </w:p>
    <w:p w:rsidR="00000000" w:rsidRPr="00616A43" w:rsidP="00616A43">
      <w:pPr>
        <w:pStyle w:val="ListBullet2"/>
      </w:pPr>
      <w:r w:rsidRPr="00616A43">
        <w:t>locates and applies relevant legislation, documentation, policies and procedures</w:t>
      </w:r>
    </w:p>
    <w:p w:rsidR="00000000" w:rsidRPr="00616A43" w:rsidP="00616A43">
      <w:pPr>
        <w:pStyle w:val="ListBullet2"/>
      </w:pPr>
      <w:r w:rsidRPr="00616A43">
        <w:t>implements appropriate procedures and techniques for the safe, effective and efficient applying and m</w:t>
      </w:r>
      <w:r w:rsidRPr="00616A43">
        <w:t>onitoring of site plant and resource management plans including:</w:t>
      </w:r>
    </w:p>
    <w:p w:rsidR="00000000" w:rsidRPr="00616A43" w:rsidP="00616A43">
      <w:pPr>
        <w:pStyle w:val="ListBullet3"/>
      </w:pPr>
      <w:r w:rsidRPr="00616A43">
        <w:t>providing team leadership</w:t>
      </w:r>
    </w:p>
    <w:p w:rsidR="00000000" w:rsidRPr="00616A43" w:rsidP="00616A43">
      <w:pPr>
        <w:pStyle w:val="ListBullet3"/>
      </w:pPr>
      <w:r w:rsidRPr="00616A43">
        <w:t>identify training needs and implementing training plans</w:t>
      </w:r>
    </w:p>
    <w:p w:rsidR="00000000" w:rsidRPr="00616A43" w:rsidP="00616A43">
      <w:pPr>
        <w:pStyle w:val="ListBullet3"/>
      </w:pPr>
      <w:r w:rsidRPr="00616A43">
        <w:t>selection of operational techniques</w:t>
      </w:r>
    </w:p>
    <w:p w:rsidR="00000000" w:rsidRPr="00616A43" w:rsidP="00616A43">
      <w:pPr>
        <w:pStyle w:val="ListBullet3"/>
      </w:pPr>
      <w:r w:rsidRPr="00616A43">
        <w:t>selection and assignment of plant and equipment</w:t>
      </w:r>
    </w:p>
    <w:p w:rsidR="00000000" w:rsidRPr="00616A43" w:rsidP="00616A43">
      <w:pPr>
        <w:pStyle w:val="ListBullet3"/>
      </w:pPr>
      <w:r w:rsidRPr="00616A43">
        <w:t>work planning, developme</w:t>
      </w:r>
      <w:r w:rsidRPr="00616A43">
        <w:t>nt and administration</w:t>
      </w:r>
    </w:p>
    <w:p w:rsidR="00000000" w:rsidRPr="00616A43" w:rsidP="00616A43">
      <w:pPr>
        <w:pStyle w:val="ListBullet2"/>
      </w:pPr>
      <w:r w:rsidRPr="00616A43">
        <w:t>works effectively with others to plan, prepare, apply and monitor site plant and resource management plans including:</w:t>
      </w:r>
    </w:p>
    <w:p w:rsidR="00000000" w:rsidRPr="00616A43" w:rsidP="00616A43">
      <w:pPr>
        <w:pStyle w:val="ListBullet3"/>
      </w:pPr>
      <w:r w:rsidRPr="00616A43">
        <w:t>providing clear and timely instruction and supervision using a range of communication techniques to those involved</w:t>
      </w:r>
    </w:p>
    <w:p w:rsidR="00000000" w:rsidRPr="00616A43" w:rsidP="00616A43">
      <w:pPr>
        <w:pStyle w:val="ListBullet3"/>
      </w:pPr>
      <w:r w:rsidRPr="00616A43">
        <w:t>preparing for and conducting briefings, toolbox and site meetings</w:t>
      </w:r>
    </w:p>
    <w:p w:rsidR="00000000" w:rsidRPr="00616A43" w:rsidP="00616A43">
      <w:pPr>
        <w:pStyle w:val="ListBullet3"/>
      </w:pPr>
      <w:r w:rsidRPr="00616A43">
        <w:t>maintaining clear and legible written records and the reporting systems</w:t>
      </w:r>
    </w:p>
    <w:p w:rsidR="00000000" w:rsidRPr="00616A43" w:rsidP="00616A43">
      <w:pPr>
        <w:pStyle w:val="ListBullet3"/>
      </w:pPr>
      <w:r w:rsidRPr="00616A43">
        <w:t>consulting with stakeholders</w:t>
      </w:r>
    </w:p>
    <w:p w:rsidR="00000000" w:rsidRPr="00616A43" w:rsidP="00616A43">
      <w:pPr>
        <w:pStyle w:val="ListBullet2"/>
      </w:pPr>
      <w:r w:rsidRPr="00616A43">
        <w:t>demonstrates completion of applying and monitoring of site plant and resource managemen</w:t>
      </w:r>
      <w:r w:rsidRPr="00616A43">
        <w:t>t plans that safely, effectively and efficiently meets all of the required outcomes on more than one (1) occasion including:</w:t>
      </w:r>
    </w:p>
    <w:p w:rsidR="00000000" w:rsidRPr="00616A43" w:rsidP="00616A43">
      <w:pPr>
        <w:pStyle w:val="ListBullet3"/>
      </w:pPr>
      <w:r w:rsidRPr="00616A43">
        <w:t>identifying and recommending improvements to the plans</w:t>
      </w:r>
    </w:p>
    <w:p w:rsidR="00000000" w:rsidRPr="00616A43" w:rsidP="00616A43">
      <w:pPr>
        <w:pStyle w:val="ListBullet3"/>
      </w:pPr>
      <w:r w:rsidRPr="00616A43">
        <w:t xml:space="preserve">implementing adjustments to work programs to achieve planned outcomes </w:t>
      </w:r>
    </w:p>
    <w:p w:rsidR="00000000" w:rsidRPr="00616A43" w:rsidP="00616A43">
      <w:pPr>
        <w:pStyle w:val="ListBullet3"/>
      </w:pPr>
      <w:r w:rsidRPr="00616A43">
        <w:t>implementation  and successful development of action plans</w:t>
      </w:r>
    </w:p>
    <w:p w:rsidR="00000000" w:rsidRPr="00616A43" w:rsidP="00616A43">
      <w:pPr>
        <w:pStyle w:val="ListBullet3"/>
      </w:pPr>
      <w:r w:rsidRPr="00616A43">
        <w:t>contributing to audit and review process</w:t>
      </w:r>
    </w:p>
    <w:p w:rsidR="00000000" w:rsidRPr="00616A43" w:rsidP="00616A43">
      <w:pPr>
        <w:pStyle w:val="AllowPageBreak"/>
      </w:pPr>
    </w:p>
    <w:p w:rsidR="00000000" w:rsidRPr="00616A43" w:rsidP="00616A43">
      <w:pPr>
        <w:pStyle w:val="Heading1"/>
      </w:pPr>
      <w:bookmarkStart w:id="10" w:name="O_685938"/>
      <w:bookmarkEnd w:id="10"/>
      <w:r w:rsidRPr="00616A43">
        <w:t>Knowledge Evidence</w:t>
      </w:r>
    </w:p>
    <w:p w:rsidR="00000000" w:rsidRPr="00616A43" w:rsidP="009F0C71">
      <w:pPr>
        <w:pStyle w:val="BodyText"/>
      </w:pPr>
      <w:r w:rsidRPr="00616A43">
        <w:t>The candidate must demonstrate knowledge in applying and monitoring a site plant and resource management plan through:</w:t>
      </w:r>
    </w:p>
    <w:p w:rsidR="00000000" w:rsidRPr="00616A43" w:rsidP="00616A43">
      <w:pPr>
        <w:pStyle w:val="ListBullet2"/>
      </w:pPr>
      <w:r w:rsidRPr="00616A43">
        <w:t>team leadership techniques</w:t>
      </w:r>
    </w:p>
    <w:p w:rsidR="00000000" w:rsidRPr="00616A43" w:rsidP="00616A43">
      <w:pPr>
        <w:pStyle w:val="ListBullet2"/>
      </w:pPr>
      <w:r w:rsidRPr="00616A43">
        <w:t>operational techniques required for execution of the plan</w:t>
      </w:r>
    </w:p>
    <w:p w:rsidR="00000000" w:rsidRPr="00616A43" w:rsidP="00616A43">
      <w:pPr>
        <w:pStyle w:val="ListBullet2"/>
      </w:pPr>
      <w:r w:rsidRPr="00616A43">
        <w:t>plant and equipment capabilities and limitations</w:t>
      </w:r>
    </w:p>
    <w:p w:rsidR="00000000" w:rsidRPr="00616A43" w:rsidP="00616A43">
      <w:pPr>
        <w:pStyle w:val="ListBullet2"/>
      </w:pPr>
      <w:r w:rsidRPr="00616A43">
        <w:t>work monitoring methods</w:t>
      </w:r>
    </w:p>
    <w:p w:rsidR="00000000" w:rsidRPr="00616A43" w:rsidP="00616A43">
      <w:pPr>
        <w:pStyle w:val="AllowPageBreak"/>
      </w:pPr>
    </w:p>
    <w:p w:rsidR="00000000" w:rsidRPr="00616A43" w:rsidP="00616A43">
      <w:pPr>
        <w:pStyle w:val="Heading1"/>
      </w:pPr>
      <w:bookmarkStart w:id="11" w:name="O_685937"/>
      <w:bookmarkEnd w:id="11"/>
      <w:r w:rsidRPr="00616A43">
        <w:t>Assessment Conditions</w:t>
      </w:r>
    </w:p>
    <w:p w:rsidR="00000000" w:rsidRPr="00616A43" w:rsidP="00616A43">
      <w:pPr>
        <w:pStyle w:val="ListBullet"/>
      </w:pPr>
      <w:r w:rsidRPr="00616A43">
        <w:t xml:space="preserve">An assessor of this unit must satisfy the requirements of </w:t>
      </w:r>
      <w:r w:rsidRPr="00616A43">
        <w:t xml:space="preserve">the NVR/AQTF or their successors; and Industry regulations for certification and licensing; and, </w:t>
      </w:r>
    </w:p>
    <w:p w:rsidR="00000000" w:rsidRPr="00616A43" w:rsidP="00616A43">
      <w:pPr>
        <w:pStyle w:val="ListBullet"/>
      </w:pPr>
      <w:r w:rsidRPr="00616A43">
        <w:t>this unit must be assessed in the context of this sector’s work environment; and,</w:t>
      </w:r>
    </w:p>
    <w:p w:rsidR="00000000" w:rsidRPr="00616A43" w:rsidP="00616A43">
      <w:pPr>
        <w:pStyle w:val="ListBullet"/>
      </w:pPr>
      <w:r w:rsidRPr="00616A43">
        <w:t>this unit must be assessed in compliance with relevant legislation/regulation and using policies, procedures, processes and operational manuals directly related to the industry sector for which it is being assessed; and,</w:t>
      </w:r>
    </w:p>
    <w:p w:rsidR="00000000" w:rsidRPr="00616A43" w:rsidP="00616A43">
      <w:pPr>
        <w:pStyle w:val="ListBullet"/>
      </w:pPr>
      <w:r w:rsidRPr="00616A43">
        <w:t>assessment may be conducted in conj</w:t>
      </w:r>
      <w:r w:rsidRPr="00616A43">
        <w:t>unction with the assessment of other Units of Competency; and,</w:t>
      </w:r>
    </w:p>
    <w:p w:rsidR="00000000" w:rsidRPr="00616A43" w:rsidP="00616A43">
      <w:pPr>
        <w:pStyle w:val="ListBullet"/>
      </w:pPr>
      <w:r w:rsidRPr="00616A43">
        <w:t>assessment must confirm consistent performance can be applied in a range of relevant workplace circumstances; and,</w:t>
      </w:r>
    </w:p>
    <w:p w:rsidR="00000000" w:rsidRPr="00616A43" w:rsidP="00616A43">
      <w:pPr>
        <w:pStyle w:val="ListBullet"/>
      </w:pPr>
      <w:r w:rsidRPr="00616A43">
        <w:t>assessors must demonstrate the performance evidence, and knowledge evidence as</w:t>
      </w:r>
      <w:r w:rsidRPr="00616A43">
        <w:t xml:space="preserve"> outlined in this Unit of Competency, and through the minimum years of current* work experience specified below in an Industry sector relevant to the outcomes of the unit; or,</w:t>
      </w:r>
    </w:p>
    <w:p w:rsidR="00000000" w:rsidRPr="00616A43" w:rsidP="00616A43">
      <w:pPr>
        <w:pStyle w:val="ListBullet"/>
      </w:pPr>
      <w:r w:rsidRPr="00616A43">
        <w:t>where the assessor does not meet experience requirements a co-assessment or part</w:t>
      </w:r>
      <w:r w:rsidRPr="00616A43">
        <w:t>nership arrangement must exist between the qualified assessor and an Industry subject matter expert. The Industry subject matter expert should hold the unit being assessed (or an equivalent unit) and/or demonstrate equivalence of skills and knowledge at th</w:t>
      </w:r>
      <w:r w:rsidRPr="00616A43">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16A43" w:rsidP="00616A43">
      <w:pPr>
        <w:pStyle w:val="ListBullet"/>
      </w:pPr>
      <w:r w:rsidRPr="00616A43">
        <w:t xml:space="preserve">assessor </w:t>
      </w:r>
      <w:r w:rsidRPr="00616A43">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16A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SubHeading1"/>
              <w:rPr>
                <w:lang w:val="en-NZ"/>
              </w:rPr>
            </w:pPr>
            <w:r w:rsidRPr="00616A4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SubHeading1"/>
              <w:rPr>
                <w:lang w:val="en-NZ"/>
              </w:rPr>
            </w:pPr>
            <w:r w:rsidRPr="00616A4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SubHeading1"/>
              <w:rPr>
                <w:lang w:val="en-NZ"/>
              </w:rPr>
            </w:pPr>
            <w:r w:rsidRPr="00616A43">
              <w:t>Required assessor or Industry subject</w:t>
            </w:r>
            <w:r w:rsidRPr="00616A43">
              <w:t xml:space="preserve"> matter expert experience</w:t>
            </w:r>
          </w:p>
        </w:tc>
      </w:tr>
      <w:tr w:rsidTr="00616A4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1 Year</w:t>
            </w:r>
          </w:p>
        </w:tc>
      </w:tr>
      <w:tr w:rsidTr="00616A4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2 Years</w:t>
            </w:r>
          </w:p>
        </w:tc>
      </w:tr>
      <w:tr w:rsidTr="00616A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3 Years</w:t>
            </w:r>
          </w:p>
        </w:tc>
      </w:tr>
      <w:tr w:rsidTr="00616A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5 Years</w:t>
            </w:r>
          </w:p>
        </w:tc>
      </w:tr>
      <w:tr w:rsidTr="00616A4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6A43">
            <w:pPr>
              <w:pStyle w:val="BodyText"/>
              <w:rPr>
                <w:lang w:val="en-NZ"/>
              </w:rPr>
            </w:pPr>
            <w:r w:rsidRPr="00616A4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6A43" w:rsidP="00616A43">
            <w:pPr>
              <w:pStyle w:val="BodyText"/>
            </w:pPr>
            <w:r w:rsidRPr="00616A43">
              <w:t>Where this Unit is being assessed outside of the Resources and Infrastructure Sectors assessor and/or Industry subject matter expert experience should be in-line with industry standards for the sector in which it is being assessed an</w:t>
            </w:r>
            <w:r w:rsidRPr="00616A43">
              <w:t>d where no Industry standard is specified should comply with any relevant regulation.</w:t>
            </w:r>
          </w:p>
        </w:tc>
      </w:tr>
    </w:tbl>
    <w:p w:rsidR="00000000" w:rsidRPr="00616A43" w:rsidP="009F0C71">
      <w:pPr>
        <w:pStyle w:val="BodyText"/>
      </w:pPr>
      <w:r w:rsidRPr="00616A43">
        <w:t>*Assessors can demonstrate current work experience through employment within Industry in a role relevant to the outcomes of the Unit; or, for external assessors this ca</w:t>
      </w:r>
      <w:r w:rsidRPr="00616A43">
        <w:t>n be demonstrated through exposure to Industry by conducting frequent site assessments across various locations.</w:t>
      </w:r>
    </w:p>
    <w:p w:rsidR="009F0C71" w:rsidP="009F0C71">
      <w:pPr>
        <w:pStyle w:val="BodyText"/>
      </w:pPr>
      <w:r w:rsidRPr="00616A43">
        <w:t xml:space="preserve">**Where a unit is being delivered outside of a Qualification the first numeric character in the Unit code should be considered to indicate the </w:t>
      </w:r>
      <w:r w:rsidRPr="00616A43">
        <w:t>AQF level</w:t>
      </w:r>
    </w:p>
    <w:p w:rsidR="00000000" w:rsidRPr="00616A43" w:rsidP="00616A43">
      <w:pPr>
        <w:pStyle w:val="Heading1"/>
      </w:pPr>
      <w:bookmarkStart w:id="12" w:name="O_685949"/>
      <w:bookmarkEnd w:id="12"/>
      <w:r w:rsidRPr="00616A43">
        <w:t>Links</w:t>
      </w:r>
    </w:p>
    <w:p w:rsidR="00000000" w:rsidRPr="00616A43" w:rsidP="009F0C71">
      <w:pPr>
        <w:pStyle w:val="BodyText"/>
      </w:pPr>
      <w:r w:rsidRPr="00616A4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27C56">
        <w:rPr>
          <w:rStyle w:val="Hyperlink"/>
        </w:rPr>
        <w:t>https://vetnet.gov.au/Pages/TrainingDocs.aspx?q=88a61002-9a21-4386-aaf8-69c76e675272</w:t>
      </w:r>
      <w:r>
        <w:fldChar w:fldCharType="end"/>
      </w:r>
    </w:p>
    <w:p w:rsidR="00000000" w:rsidRPr="00616A43" w:rsidP="00616A43"/>
    <w:sectPr w:rsidSect="00616A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43" w:rsidRPr="009F0C71" w:rsidP="009F0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71" w:rsidP="00616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C71" w:rsidP="00616A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F0C71" w:rsidP="00616A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43" w:rsidP="00616A43">
    <w:pPr>
      <w:pStyle w:val="Footer"/>
      <w:framePr w:wrap="around"/>
    </w:pPr>
    <w:r>
      <w:fldChar w:fldCharType="begin"/>
    </w:r>
    <w:r>
      <w:instrText xml:space="preserve"> DOCPROPERTY  Subject  \* MERGEFORMAT </w:instrText>
    </w:r>
    <w:r>
      <w:fldChar w:fldCharType="separate"/>
    </w:r>
    <w:r w:rsidR="009F0C71">
      <w:t>Approved</w:t>
    </w:r>
    <w:r w:rsidR="009F0C71">
      <w:fldChar w:fldCharType="end"/>
    </w:r>
    <w:r>
      <w:tab/>
      <w:t xml:space="preserve">Page </w:t>
    </w:r>
    <w:r>
      <w:fldChar w:fldCharType="begin"/>
    </w:r>
    <w:r>
      <w:instrText xml:space="preserve"> PAGE  \* Arabic  \* MERGEFORMAT </w:instrText>
    </w:r>
    <w:r>
      <w:fldChar w:fldCharType="separate"/>
    </w:r>
    <w:r w:rsidR="009F0C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0C71">
      <w:rPr>
        <w:noProof/>
      </w:rPr>
      <w:t>4</w:t>
    </w:r>
    <w:r>
      <w:rPr>
        <w:noProof/>
      </w:rPr>
      <w:fldChar w:fldCharType="end"/>
    </w:r>
  </w:p>
  <w:p w:rsidR="00616A43" w:rsidP="00616A43">
    <w:pPr>
      <w:pStyle w:val="Footer"/>
      <w:framePr w:wrap="around"/>
    </w:pPr>
    <w:r>
      <w:t xml:space="preserve">© Commonwealth of Australia, </w:t>
    </w:r>
    <w:r>
      <w:fldChar w:fldCharType="begin"/>
    </w:r>
    <w:r>
      <w:instrText xml:space="preserve"> DATE  \@ "yyyy"  \* MERGEFORMAT </w:instrText>
    </w:r>
    <w:r>
      <w:fldChar w:fldCharType="separate"/>
    </w:r>
    <w:r w:rsidR="009F0C71">
      <w:rPr>
        <w:noProof/>
      </w:rPr>
      <w:t>2025</w:t>
    </w:r>
    <w:r>
      <w:fldChar w:fldCharType="end"/>
    </w:r>
    <w:r>
      <w:tab/>
    </w:r>
    <w:r>
      <w:fldChar w:fldCharType="begin"/>
    </w:r>
    <w:r>
      <w:instrText xml:space="preserve"> DOCPROPERTY  Author  \* MERGEFORMAT </w:instrText>
    </w:r>
    <w:r>
      <w:fldChar w:fldCharType="separate"/>
    </w:r>
    <w:r w:rsidR="009F0C71">
      <w:t>Mining and Automotive Skills Alliance</w:t>
    </w:r>
    <w:r w:rsidR="009F0C71">
      <w:fldChar w:fldCharType="end"/>
    </w:r>
  </w:p>
  <w:p w:rsidR="00616A43" w:rsidP="00616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A43" w:rsidRPr="009F0C71" w:rsidP="009F0C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71" w:rsidRPr="002D2AF8" w:rsidP="00616A43">
    <w:pPr>
      <w:pStyle w:val="Header"/>
      <w:framePr w:wrap="around"/>
    </w:pPr>
    <w:r>
      <w:fldChar w:fldCharType="begin"/>
    </w:r>
    <w:r>
      <w:instrText xml:space="preserve"> TITLE   \* MERGEFORMAT </w:instrText>
    </w:r>
    <w:r>
      <w:fldChar w:fldCharType="separate"/>
    </w:r>
    <w:r>
      <w:t>RIIRAI402D Apply and monitor site plant and resource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0C71" w:rsidP="00616A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43" w:rsidRPr="002D2AF8" w:rsidP="00616A43">
    <w:pPr>
      <w:pStyle w:val="Header"/>
      <w:framePr w:wrap="around"/>
    </w:pPr>
    <w:r>
      <w:fldChar w:fldCharType="begin"/>
    </w:r>
    <w:r>
      <w:instrText xml:space="preserve"> TITLE   \* MERGEFORMAT </w:instrText>
    </w:r>
    <w:r>
      <w:fldChar w:fldCharType="separate"/>
    </w:r>
    <w:r w:rsidR="009F0C71">
      <w:t>RIIRAI402D Apply and monitor site plant and resource management plan</w:t>
    </w:r>
    <w:r w:rsidR="009F0C71">
      <w:fldChar w:fldCharType="end"/>
    </w:r>
    <w:r>
      <w:tab/>
      <w:t xml:space="preserve">Date this document was generated: </w:t>
    </w:r>
    <w:r>
      <w:fldChar w:fldCharType="begin"/>
    </w:r>
    <w:r>
      <w:instrText xml:space="preserve"> CREATEDATE  \@ "d MMMM yyyy"  \* MERGEFORMAT </w:instrText>
    </w:r>
    <w:r>
      <w:fldChar w:fldCharType="separate"/>
    </w:r>
    <w:r w:rsidR="009F0C71">
      <w:rPr>
        <w:noProof/>
      </w:rPr>
      <w:t>2 March 2025</w:t>
    </w:r>
    <w:r>
      <w:fldChar w:fldCharType="end"/>
    </w:r>
  </w:p>
  <w:p w:rsidR="00616A43" w:rsidP="00616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87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BC6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E2A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A43"/>
    <w:pPr>
      <w:spacing w:before="360" w:after="60"/>
      <w:outlineLvl w:val="0"/>
    </w:pPr>
    <w:rPr>
      <w:sz w:val="32"/>
    </w:rPr>
  </w:style>
  <w:style w:type="paragraph" w:styleId="Heading2">
    <w:name w:val="heading 2"/>
    <w:basedOn w:val="HeadingBase"/>
    <w:next w:val="BodyText"/>
    <w:link w:val="Heading2Char"/>
    <w:qFormat/>
    <w:rsid w:val="00616A43"/>
    <w:pPr>
      <w:keepLines/>
      <w:spacing w:before="240" w:after="120"/>
      <w:outlineLvl w:val="1"/>
    </w:pPr>
    <w:rPr>
      <w:sz w:val="28"/>
      <w:szCs w:val="40"/>
    </w:rPr>
  </w:style>
  <w:style w:type="paragraph" w:styleId="Heading3">
    <w:name w:val="heading 3"/>
    <w:basedOn w:val="HeadingBase"/>
    <w:next w:val="BodyText"/>
    <w:link w:val="Heading3Char"/>
    <w:qFormat/>
    <w:rsid w:val="00616A43"/>
    <w:pPr>
      <w:spacing w:before="180" w:after="120"/>
      <w:outlineLvl w:val="2"/>
    </w:pPr>
    <w:rPr>
      <w:spacing w:val="-10"/>
      <w:kern w:val="32"/>
    </w:rPr>
  </w:style>
  <w:style w:type="paragraph" w:styleId="Heading4">
    <w:name w:val="heading 4"/>
    <w:basedOn w:val="HeadingBase"/>
    <w:next w:val="BodyText"/>
    <w:link w:val="Heading4Char"/>
    <w:qFormat/>
    <w:rsid w:val="00616A43"/>
    <w:pPr>
      <w:spacing w:before="160" w:after="120"/>
      <w:outlineLvl w:val="3"/>
    </w:pPr>
    <w:rPr>
      <w:sz w:val="22"/>
    </w:rPr>
  </w:style>
  <w:style w:type="paragraph" w:styleId="Heading5">
    <w:name w:val="heading 5"/>
    <w:basedOn w:val="HeadingBase"/>
    <w:next w:val="Normal"/>
    <w:link w:val="Heading5Char"/>
    <w:qFormat/>
    <w:rsid w:val="00616A43"/>
    <w:pPr>
      <w:spacing w:before="80"/>
      <w:outlineLvl w:val="4"/>
    </w:pPr>
    <w:rPr>
      <w:color w:val="918585"/>
      <w:sz w:val="20"/>
    </w:rPr>
  </w:style>
  <w:style w:type="paragraph" w:styleId="Heading6">
    <w:name w:val="heading 6"/>
    <w:basedOn w:val="HeadingBase"/>
    <w:next w:val="Normal"/>
    <w:link w:val="Heading6Char"/>
    <w:qFormat/>
    <w:rsid w:val="00616A43"/>
    <w:pPr>
      <w:spacing w:before="60"/>
      <w:outlineLvl w:val="5"/>
    </w:pPr>
    <w:rPr>
      <w:color w:val="918585"/>
      <w:sz w:val="20"/>
    </w:rPr>
  </w:style>
  <w:style w:type="paragraph" w:styleId="Heading7">
    <w:name w:val="heading 7"/>
    <w:basedOn w:val="Normal"/>
    <w:next w:val="Normal"/>
    <w:link w:val="Heading7Char"/>
    <w:qFormat/>
    <w:rsid w:val="00616A43"/>
    <w:pPr>
      <w:ind w:left="720"/>
      <w:outlineLvl w:val="6"/>
    </w:pPr>
    <w:rPr>
      <w:i/>
    </w:rPr>
  </w:style>
  <w:style w:type="paragraph" w:styleId="Heading8">
    <w:name w:val="heading 8"/>
    <w:basedOn w:val="Normal"/>
    <w:next w:val="Normal"/>
    <w:link w:val="Heading8Char"/>
    <w:qFormat/>
    <w:rsid w:val="00616A43"/>
    <w:pPr>
      <w:ind w:left="720"/>
      <w:outlineLvl w:val="7"/>
    </w:pPr>
    <w:rPr>
      <w:i/>
    </w:rPr>
  </w:style>
  <w:style w:type="paragraph" w:styleId="Heading9">
    <w:name w:val="heading 9"/>
    <w:basedOn w:val="Normal"/>
    <w:next w:val="Normal"/>
    <w:link w:val="Heading9Char"/>
    <w:qFormat/>
    <w:rsid w:val="00616A43"/>
    <w:pPr>
      <w:ind w:left="720"/>
      <w:outlineLvl w:val="8"/>
    </w:pPr>
    <w:rPr>
      <w:i/>
    </w:rPr>
  </w:style>
  <w:style w:type="character" w:default="1" w:styleId="DefaultParagraphFont">
    <w:name w:val="Default Paragraph Font"/>
    <w:uiPriority w:val="1"/>
    <w:unhideWhenUsed/>
    <w:rsid w:val="00616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A43"/>
  </w:style>
  <w:style w:type="character" w:customStyle="1" w:styleId="Heading1Char">
    <w:name w:val="Heading 1 Char"/>
    <w:basedOn w:val="DefaultParagraphFont"/>
    <w:link w:val="Heading1"/>
    <w:rsid w:val="00616A4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16A43"/>
    <w:rPr>
      <w:rFonts w:ascii="Times New Roman" w:eastAsia="Times New Roman" w:hAnsi="Times New Roman" w:cs="Times New Roman"/>
      <w:b/>
      <w:szCs w:val="20"/>
      <w:lang w:eastAsia="en-US"/>
    </w:rPr>
  </w:style>
  <w:style w:type="paragraph" w:styleId="BodyText">
    <w:name w:val="Body Text"/>
    <w:basedOn w:val="Normal"/>
    <w:link w:val="BodyTextChar"/>
    <w:rsid w:val="00616A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A43"/>
    <w:rPr>
      <w:rFonts w:ascii="Times New Roman" w:eastAsia="Times New Roman" w:hAnsi="Times New Roman" w:cs="Times New Roman"/>
      <w:sz w:val="24"/>
      <w:lang w:eastAsia="en-US"/>
    </w:rPr>
  </w:style>
  <w:style w:type="paragraph" w:styleId="ListBullet">
    <w:name w:val="List Bullet"/>
    <w:basedOn w:val="List"/>
    <w:rsid w:val="00616A43"/>
    <w:pPr>
      <w:numPr>
        <w:numId w:val="13"/>
      </w:numPr>
      <w:tabs>
        <w:tab w:val="clear" w:pos="340"/>
      </w:tabs>
      <w:spacing w:before="40" w:after="40"/>
    </w:pPr>
  </w:style>
  <w:style w:type="paragraph" w:styleId="ListBullet2">
    <w:name w:val="List Bullet 2"/>
    <w:basedOn w:val="List2"/>
    <w:rsid w:val="00616A43"/>
    <w:pPr>
      <w:numPr>
        <w:numId w:val="14"/>
      </w:numPr>
      <w:tabs>
        <w:tab w:val="clear" w:pos="680"/>
      </w:tabs>
    </w:pPr>
  </w:style>
  <w:style w:type="paragraph" w:customStyle="1" w:styleId="SuperHeading">
    <w:name w:val="SuperHeading"/>
    <w:basedOn w:val="Normal"/>
    <w:rsid w:val="00616A43"/>
    <w:pPr>
      <w:spacing w:before="240" w:after="120"/>
      <w:outlineLvl w:val="0"/>
    </w:pPr>
    <w:rPr>
      <w:rFonts w:ascii="Times New Roman" w:hAnsi="Times New Roman"/>
      <w:b/>
      <w:sz w:val="32"/>
    </w:rPr>
  </w:style>
  <w:style w:type="paragraph" w:customStyle="1" w:styleId="AllowPageBreak">
    <w:name w:val="AllowPageBreak"/>
    <w:rsid w:val="00616A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16A43"/>
    <w:pPr>
      <w:spacing w:before="240" w:after="60"/>
    </w:pPr>
    <w:rPr>
      <w:color w:val="918585"/>
      <w:sz w:val="22"/>
    </w:rPr>
  </w:style>
  <w:style w:type="paragraph" w:styleId="ListBullet3">
    <w:name w:val="List Bullet 3"/>
    <w:basedOn w:val="List3"/>
    <w:rsid w:val="00616A43"/>
    <w:pPr>
      <w:numPr>
        <w:numId w:val="3"/>
      </w:numPr>
      <w:tabs>
        <w:tab w:val="clear" w:pos="1021"/>
      </w:tabs>
      <w:ind w:left="1037" w:hanging="357"/>
    </w:pPr>
  </w:style>
  <w:style w:type="character" w:customStyle="1" w:styleId="Heading2Char">
    <w:name w:val="Heading 2 Char"/>
    <w:basedOn w:val="DefaultParagraphFont"/>
    <w:link w:val="Heading2"/>
    <w:rsid w:val="00616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A4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16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A43"/>
    <w:rPr>
      <w:rFonts w:ascii="Courier New" w:eastAsia="Times New Roman" w:hAnsi="Courier New" w:cs="Times New Roman"/>
      <w:i/>
      <w:szCs w:val="20"/>
      <w:lang w:eastAsia="en-US"/>
    </w:rPr>
  </w:style>
  <w:style w:type="paragraph" w:customStyle="1" w:styleId="HeadingBase">
    <w:name w:val="Heading Base"/>
    <w:rsid w:val="00616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A43"/>
    <w:pPr>
      <w:tabs>
        <w:tab w:val="right" w:leader="dot" w:pos="9072"/>
      </w:tabs>
      <w:ind w:left="567"/>
    </w:pPr>
    <w:rPr>
      <w:szCs w:val="22"/>
    </w:rPr>
  </w:style>
  <w:style w:type="paragraph" w:customStyle="1" w:styleId="TOCBase">
    <w:name w:val="TOC Base"/>
    <w:rsid w:val="00616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A43"/>
    <w:pPr>
      <w:tabs>
        <w:tab w:val="right" w:leader="dot" w:pos="9072"/>
      </w:tabs>
      <w:spacing w:before="40" w:after="40"/>
      <w:ind w:left="284"/>
    </w:pPr>
    <w:rPr>
      <w:rFonts w:ascii="Times New Roman" w:hAnsi="Times New Roman"/>
    </w:rPr>
  </w:style>
  <w:style w:type="paragraph" w:styleId="TOC1">
    <w:name w:val="toc 1"/>
    <w:basedOn w:val="TOCBase"/>
    <w:next w:val="Normal"/>
    <w:rsid w:val="00616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A43"/>
    <w:rPr>
      <w:rFonts w:ascii="Times New Roman" w:eastAsia="Times New Roman" w:hAnsi="Times New Roman" w:cs="Times New Roman"/>
      <w:sz w:val="16"/>
      <w:lang w:eastAsia="en-US"/>
    </w:rPr>
  </w:style>
  <w:style w:type="paragraph" w:styleId="Title">
    <w:name w:val="Title"/>
    <w:basedOn w:val="HeadingBase"/>
    <w:link w:val="TitleChar"/>
    <w:qFormat/>
    <w:rsid w:val="00616A43"/>
    <w:pPr>
      <w:spacing w:before="5040"/>
      <w:jc w:val="center"/>
    </w:pPr>
    <w:rPr>
      <w:sz w:val="48"/>
      <w:szCs w:val="72"/>
      <w:lang w:val="en-US"/>
    </w:rPr>
  </w:style>
  <w:style w:type="character" w:customStyle="1" w:styleId="TitleChar">
    <w:name w:val="Title Char"/>
    <w:basedOn w:val="DefaultParagraphFont"/>
    <w:link w:val="Title"/>
    <w:rsid w:val="00616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A43"/>
    <w:pPr>
      <w:tabs>
        <w:tab w:val="left" w:pos="3600"/>
        <w:tab w:val="left" w:pos="3958"/>
      </w:tabs>
    </w:pPr>
  </w:style>
  <w:style w:type="paragraph" w:styleId="List">
    <w:name w:val="List"/>
    <w:basedOn w:val="BodyText"/>
    <w:next w:val="BodyText"/>
    <w:rsid w:val="00616A43"/>
    <w:pPr>
      <w:tabs>
        <w:tab w:val="left" w:pos="340"/>
      </w:tabs>
      <w:spacing w:before="60" w:after="60"/>
      <w:ind w:left="340" w:hanging="340"/>
    </w:pPr>
  </w:style>
  <w:style w:type="paragraph" w:customStyle="1" w:styleId="Note">
    <w:name w:val="Note"/>
    <w:basedOn w:val="BodyText"/>
    <w:rsid w:val="00616A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6A43"/>
    <w:rPr>
      <w:b/>
      <w:spacing w:val="0"/>
    </w:rPr>
  </w:style>
  <w:style w:type="paragraph" w:customStyle="1" w:styleId="SuperTitle">
    <w:name w:val="SuperTitle"/>
    <w:basedOn w:val="Title"/>
    <w:rsid w:val="00616A43"/>
    <w:pPr>
      <w:framePr w:wrap="auto" w:hAnchor="text" w:y="6049"/>
    </w:pPr>
    <w:rPr>
      <w:color w:val="000000"/>
      <w:sz w:val="40"/>
    </w:rPr>
  </w:style>
  <w:style w:type="paragraph" w:customStyle="1" w:styleId="TOCTitle">
    <w:name w:val="TOCTitle"/>
    <w:basedOn w:val="Heading1"/>
    <w:rsid w:val="00616A43"/>
    <w:pPr>
      <w:spacing w:after="240"/>
      <w:jc w:val="center"/>
      <w:outlineLvl w:val="9"/>
    </w:pPr>
    <w:rPr>
      <w:caps/>
    </w:rPr>
  </w:style>
  <w:style w:type="paragraph" w:customStyle="1" w:styleId="Version">
    <w:name w:val="Version"/>
    <w:rsid w:val="00616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A43"/>
    <w:pPr>
      <w:keepNext w:val="0"/>
      <w:tabs>
        <w:tab w:val="right" w:pos="4176"/>
      </w:tabs>
      <w:ind w:left="198" w:hanging="198"/>
    </w:pPr>
    <w:rPr>
      <w:rFonts w:ascii="Garamond" w:hAnsi="Garamond"/>
    </w:rPr>
  </w:style>
  <w:style w:type="paragraph" w:styleId="IndexHeading">
    <w:name w:val="index heading"/>
    <w:basedOn w:val="Normal"/>
    <w:next w:val="Index1"/>
    <w:semiHidden/>
    <w:rsid w:val="00616A43"/>
    <w:pPr>
      <w:spacing w:before="120" w:after="120"/>
    </w:pPr>
    <w:rPr>
      <w:rFonts w:ascii="Arial" w:hAnsi="Arial"/>
      <w:b/>
      <w:color w:val="918585"/>
      <w:sz w:val="24"/>
    </w:rPr>
  </w:style>
  <w:style w:type="paragraph" w:styleId="Header">
    <w:name w:val="header"/>
    <w:basedOn w:val="Normal"/>
    <w:link w:val="HeaderChar"/>
    <w:rsid w:val="00616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A43"/>
    <w:rPr>
      <w:rFonts w:ascii="Times New Roman" w:eastAsia="Times New Roman" w:hAnsi="Times New Roman" w:cs="Times New Roman"/>
      <w:sz w:val="16"/>
      <w:szCs w:val="20"/>
      <w:lang w:val="en-GB" w:eastAsia="en-US"/>
    </w:rPr>
  </w:style>
  <w:style w:type="paragraph" w:customStyle="1" w:styleId="Chapter">
    <w:name w:val="Chapter"/>
    <w:basedOn w:val="Normal"/>
    <w:rsid w:val="00616A43"/>
    <w:pPr>
      <w:spacing w:before="240"/>
    </w:pPr>
    <w:rPr>
      <w:rFonts w:ascii="Times New Roman" w:hAnsi="Times New Roman"/>
      <w:smallCaps/>
      <w:spacing w:val="80"/>
      <w:sz w:val="28"/>
    </w:rPr>
  </w:style>
  <w:style w:type="paragraph" w:customStyle="1" w:styleId="InChapter">
    <w:name w:val="InChapter"/>
    <w:basedOn w:val="Heading3"/>
    <w:rsid w:val="00616A43"/>
    <w:pPr>
      <w:spacing w:after="240"/>
      <w:outlineLvl w:val="9"/>
    </w:pPr>
    <w:rPr>
      <w:noProof/>
    </w:rPr>
  </w:style>
  <w:style w:type="paragraph" w:styleId="Index2">
    <w:name w:val="index 2"/>
    <w:basedOn w:val="Normal"/>
    <w:next w:val="Normal"/>
    <w:semiHidden/>
    <w:rsid w:val="00616A43"/>
    <w:pPr>
      <w:tabs>
        <w:tab w:val="right" w:pos="4176"/>
      </w:tabs>
      <w:ind w:left="568" w:hanging="284"/>
    </w:pPr>
    <w:rPr>
      <w:rFonts w:ascii="Garamond" w:hAnsi="Garamond"/>
    </w:rPr>
  </w:style>
  <w:style w:type="paragraph" w:customStyle="1" w:styleId="Byline">
    <w:name w:val="Byline"/>
    <w:rsid w:val="00616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A43"/>
    <w:pPr>
      <w:tabs>
        <w:tab w:val="clear" w:pos="3600"/>
        <w:tab w:val="clear" w:pos="3958"/>
      </w:tabs>
      <w:jc w:val="right"/>
    </w:pPr>
  </w:style>
  <w:style w:type="character" w:styleId="Emphasis">
    <w:name w:val="Emphasis"/>
    <w:basedOn w:val="DefaultParagraphFont"/>
    <w:qFormat/>
    <w:rsid w:val="00616A43"/>
    <w:rPr>
      <w:i/>
    </w:rPr>
  </w:style>
  <w:style w:type="paragraph" w:styleId="Caption">
    <w:name w:val="caption"/>
    <w:basedOn w:val="BodyText"/>
    <w:next w:val="Normal"/>
    <w:qFormat/>
    <w:rsid w:val="00616A43"/>
    <w:pPr>
      <w:framePr w:w="2268" w:hSpace="181" w:vSpace="181" w:wrap="around" w:vAnchor="text" w:hAnchor="page" w:x="1135" w:y="285" w:anchorLock="1"/>
    </w:pPr>
    <w:rPr>
      <w:i/>
    </w:rPr>
  </w:style>
  <w:style w:type="paragraph" w:customStyle="1" w:styleId="MiniTOCTitle">
    <w:name w:val="MiniTOCTitle"/>
    <w:basedOn w:val="Heading4"/>
    <w:rsid w:val="00616A43"/>
    <w:pPr>
      <w:spacing w:before="240"/>
      <w:outlineLvl w:val="9"/>
    </w:pPr>
    <w:rPr>
      <w:noProof/>
      <w:sz w:val="24"/>
    </w:rPr>
  </w:style>
  <w:style w:type="paragraph" w:customStyle="1" w:styleId="MiniTOCItem">
    <w:name w:val="MiniTOCItem"/>
    <w:basedOn w:val="ListBullet"/>
    <w:rsid w:val="00616A43"/>
    <w:pPr>
      <w:numPr>
        <w:numId w:val="0"/>
      </w:numPr>
      <w:tabs>
        <w:tab w:val="right" w:leader="dot" w:pos="6521"/>
      </w:tabs>
      <w:spacing w:before="0" w:after="0"/>
    </w:pPr>
  </w:style>
  <w:style w:type="paragraph" w:customStyle="1" w:styleId="TOFTitle">
    <w:name w:val="TOFTitle"/>
    <w:basedOn w:val="TOCTitle"/>
    <w:rsid w:val="00616A43"/>
  </w:style>
  <w:style w:type="paragraph" w:styleId="TableofFigures">
    <w:name w:val="table of figures"/>
    <w:basedOn w:val="Normal"/>
    <w:next w:val="Normal"/>
    <w:semiHidden/>
    <w:rsid w:val="00616A43"/>
    <w:pPr>
      <w:tabs>
        <w:tab w:val="right" w:leader="dot" w:pos="9072"/>
      </w:tabs>
      <w:ind w:left="970" w:hanging="403"/>
    </w:pPr>
    <w:rPr>
      <w:rFonts w:ascii="Times New Roman" w:hAnsi="Times New Roman"/>
      <w:b/>
    </w:rPr>
  </w:style>
  <w:style w:type="paragraph" w:styleId="ListNumber">
    <w:name w:val="List Number"/>
    <w:basedOn w:val="List"/>
    <w:rsid w:val="00616A43"/>
    <w:pPr>
      <w:numPr>
        <w:numId w:val="16"/>
      </w:numPr>
      <w:tabs>
        <w:tab w:val="clear" w:pos="340"/>
      </w:tabs>
    </w:pPr>
  </w:style>
  <w:style w:type="character" w:customStyle="1" w:styleId="WingdingSymbols">
    <w:name w:val="Wingding Symbols"/>
    <w:rsid w:val="00616A43"/>
    <w:rPr>
      <w:rFonts w:ascii="Wingdings" w:hAnsi="Wingdings"/>
    </w:rPr>
  </w:style>
  <w:style w:type="paragraph" w:customStyle="1" w:styleId="TableHeading">
    <w:name w:val="Table Heading"/>
    <w:basedOn w:val="HeadingBase"/>
    <w:rsid w:val="00616A43"/>
    <w:pPr>
      <w:keepLines/>
      <w:pBdr>
        <w:bottom w:val="single" w:sz="6" w:space="1" w:color="918585"/>
      </w:pBdr>
      <w:spacing w:before="240"/>
    </w:pPr>
  </w:style>
  <w:style w:type="character" w:customStyle="1" w:styleId="HotSpot">
    <w:name w:val="HotSpot"/>
    <w:rsid w:val="00616A43"/>
    <w:rPr>
      <w:color w:val="0033CC"/>
      <w:u w:val="none"/>
    </w:rPr>
  </w:style>
  <w:style w:type="paragraph" w:customStyle="1" w:styleId="BodyTextRight">
    <w:name w:val="Body Text Right"/>
    <w:basedOn w:val="BodyText"/>
    <w:rsid w:val="00616A43"/>
    <w:pPr>
      <w:spacing w:before="0" w:after="0"/>
      <w:jc w:val="right"/>
    </w:pPr>
  </w:style>
  <w:style w:type="paragraph" w:styleId="Index3">
    <w:name w:val="index 3"/>
    <w:basedOn w:val="ListNumber2"/>
    <w:next w:val="Normal"/>
    <w:semiHidden/>
    <w:rsid w:val="00616A43"/>
    <w:pPr>
      <w:numPr>
        <w:numId w:val="0"/>
      </w:numPr>
      <w:tabs>
        <w:tab w:val="right" w:leader="dot" w:pos="4176"/>
      </w:tabs>
    </w:pPr>
  </w:style>
  <w:style w:type="paragraph" w:styleId="ListNumber2">
    <w:name w:val="List Number 2"/>
    <w:basedOn w:val="List2"/>
    <w:rsid w:val="00616A43"/>
    <w:pPr>
      <w:numPr>
        <w:numId w:val="11"/>
      </w:numPr>
      <w:tabs>
        <w:tab w:val="clear" w:pos="1060"/>
      </w:tabs>
    </w:pPr>
  </w:style>
  <w:style w:type="paragraph" w:customStyle="1" w:styleId="MarginNote">
    <w:name w:val="Margin Note"/>
    <w:basedOn w:val="BodyText"/>
    <w:rsid w:val="00616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A43"/>
    <w:rPr>
      <w:sz w:val="32"/>
    </w:rPr>
  </w:style>
  <w:style w:type="paragraph" w:customStyle="1" w:styleId="HeadingProcedure">
    <w:name w:val="Heading Procedure"/>
    <w:basedOn w:val="HeadingBase"/>
    <w:next w:val="Normal"/>
    <w:rsid w:val="00616A43"/>
    <w:pPr>
      <w:tabs>
        <w:tab w:val="left" w:pos="0"/>
      </w:tabs>
      <w:spacing w:before="120" w:after="60"/>
    </w:pPr>
    <w:rPr>
      <w:i/>
      <w:color w:val="918585"/>
      <w:sz w:val="22"/>
    </w:rPr>
  </w:style>
  <w:style w:type="paragraph" w:customStyle="1" w:styleId="TableBodyText">
    <w:name w:val="Table Body Text"/>
    <w:basedOn w:val="BodyText"/>
    <w:rsid w:val="00616A43"/>
    <w:pPr>
      <w:spacing w:before="60" w:after="60"/>
    </w:pPr>
  </w:style>
  <w:style w:type="paragraph" w:styleId="ListContinue">
    <w:name w:val="List Continue"/>
    <w:basedOn w:val="List"/>
    <w:rsid w:val="00616A43"/>
    <w:pPr>
      <w:ind w:firstLine="0"/>
    </w:pPr>
  </w:style>
  <w:style w:type="paragraph" w:customStyle="1" w:styleId="ListNote">
    <w:name w:val="List Note"/>
    <w:basedOn w:val="List"/>
    <w:rsid w:val="00616A43"/>
    <w:pPr>
      <w:pBdr>
        <w:top w:val="single" w:sz="6" w:space="2" w:color="918585"/>
        <w:bottom w:val="single" w:sz="6" w:space="2" w:color="918585"/>
      </w:pBdr>
      <w:tabs>
        <w:tab w:val="left" w:pos="1021"/>
      </w:tabs>
      <w:ind w:firstLine="0"/>
    </w:pPr>
  </w:style>
  <w:style w:type="paragraph" w:customStyle="1" w:styleId="Warning">
    <w:name w:val="Warning"/>
    <w:basedOn w:val="BodyText"/>
    <w:rsid w:val="00616A43"/>
    <w:pPr>
      <w:shd w:val="clear" w:color="auto" w:fill="D9D9D9"/>
      <w:tabs>
        <w:tab w:val="left" w:pos="992"/>
      </w:tabs>
      <w:ind w:left="119" w:right="119"/>
    </w:pPr>
    <w:rPr>
      <w:sz w:val="20"/>
    </w:rPr>
  </w:style>
  <w:style w:type="paragraph" w:customStyle="1" w:styleId="MarginIcons">
    <w:name w:val="Margin Icons"/>
    <w:basedOn w:val="BodyText"/>
    <w:rsid w:val="00616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A43"/>
    <w:rPr>
      <w:rFonts w:ascii="Courier New" w:hAnsi="Courier New"/>
    </w:rPr>
  </w:style>
  <w:style w:type="paragraph" w:customStyle="1" w:styleId="NoteBullet">
    <w:name w:val="Note Bullet"/>
    <w:basedOn w:val="Note"/>
    <w:rsid w:val="00616A43"/>
    <w:pPr>
      <w:tabs>
        <w:tab w:val="clear" w:pos="680"/>
      </w:tabs>
      <w:spacing w:before="60" w:after="60"/>
    </w:pPr>
  </w:style>
  <w:style w:type="paragraph" w:customStyle="1" w:styleId="SubHeading2">
    <w:name w:val="SubHeading2"/>
    <w:basedOn w:val="HeadingBase"/>
    <w:rsid w:val="00616A43"/>
    <w:pPr>
      <w:spacing w:before="240" w:after="60"/>
    </w:pPr>
    <w:rPr>
      <w:sz w:val="20"/>
    </w:rPr>
  </w:style>
  <w:style w:type="paragraph" w:customStyle="1" w:styleId="SideHeading">
    <w:name w:val="Side Heading"/>
    <w:basedOn w:val="HeadingBase"/>
    <w:rsid w:val="00616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A43"/>
    <w:pPr>
      <w:numPr>
        <w:numId w:val="12"/>
      </w:numPr>
    </w:pPr>
  </w:style>
  <w:style w:type="paragraph" w:styleId="PlainText">
    <w:name w:val="Plain Text"/>
    <w:basedOn w:val="Normal"/>
    <w:link w:val="PlainTextChar"/>
    <w:rsid w:val="00616A43"/>
    <w:rPr>
      <w:sz w:val="20"/>
    </w:rPr>
  </w:style>
  <w:style w:type="character" w:customStyle="1" w:styleId="PlainTextChar">
    <w:name w:val="Plain Text Char"/>
    <w:basedOn w:val="DefaultParagraphFont"/>
    <w:link w:val="PlainText"/>
    <w:rsid w:val="00616A43"/>
    <w:rPr>
      <w:rFonts w:ascii="Courier New" w:eastAsia="Times New Roman" w:hAnsi="Courier New" w:cs="Times New Roman"/>
      <w:sz w:val="20"/>
      <w:szCs w:val="20"/>
      <w:lang w:eastAsia="en-US"/>
    </w:rPr>
  </w:style>
  <w:style w:type="character" w:customStyle="1" w:styleId="MenuOption">
    <w:name w:val="Menu Option"/>
    <w:basedOn w:val="DefaultParagraphFont"/>
    <w:rsid w:val="00616A43"/>
    <w:rPr>
      <w:b/>
      <w:smallCaps/>
    </w:rPr>
  </w:style>
  <w:style w:type="paragraph" w:customStyle="1" w:styleId="TableListNumber">
    <w:name w:val="Table List Number"/>
    <w:basedOn w:val="ListNumber"/>
    <w:rsid w:val="00616A43"/>
    <w:pPr>
      <w:numPr>
        <w:numId w:val="0"/>
      </w:numPr>
    </w:pPr>
  </w:style>
  <w:style w:type="paragraph" w:styleId="TOC4">
    <w:name w:val="toc 4"/>
    <w:basedOn w:val="TOCBase"/>
    <w:next w:val="Normal"/>
    <w:semiHidden/>
    <w:rsid w:val="00616A43"/>
    <w:pPr>
      <w:tabs>
        <w:tab w:val="right" w:leader="dot" w:pos="9071"/>
      </w:tabs>
      <w:ind w:left="1701"/>
    </w:pPr>
  </w:style>
  <w:style w:type="paragraph" w:customStyle="1" w:styleId="ListAlpha">
    <w:name w:val="List Alpha"/>
    <w:basedOn w:val="List"/>
    <w:rsid w:val="00616A43"/>
    <w:pPr>
      <w:numPr>
        <w:numId w:val="10"/>
      </w:numPr>
    </w:pPr>
  </w:style>
  <w:style w:type="paragraph" w:customStyle="1" w:styleId="ListAlpha2">
    <w:name w:val="List Alpha 2"/>
    <w:basedOn w:val="List2"/>
    <w:rsid w:val="00616A43"/>
    <w:pPr>
      <w:numPr>
        <w:numId w:val="9"/>
      </w:numPr>
    </w:pPr>
  </w:style>
  <w:style w:type="paragraph" w:styleId="List2">
    <w:name w:val="List 2"/>
    <w:basedOn w:val="BodyText"/>
    <w:rsid w:val="00616A43"/>
    <w:pPr>
      <w:tabs>
        <w:tab w:val="left" w:pos="680"/>
      </w:tabs>
      <w:spacing w:before="60" w:after="60"/>
      <w:ind w:left="680" w:hanging="340"/>
    </w:pPr>
  </w:style>
  <w:style w:type="paragraph" w:styleId="List3">
    <w:name w:val="List 3"/>
    <w:basedOn w:val="BodyText"/>
    <w:rsid w:val="00616A43"/>
    <w:pPr>
      <w:tabs>
        <w:tab w:val="left" w:pos="1021"/>
      </w:tabs>
      <w:spacing w:before="60" w:after="60"/>
      <w:ind w:left="1020" w:hanging="340"/>
    </w:pPr>
  </w:style>
  <w:style w:type="paragraph" w:styleId="List4">
    <w:name w:val="List 4"/>
    <w:basedOn w:val="BodyText"/>
    <w:rsid w:val="00616A43"/>
    <w:pPr>
      <w:tabs>
        <w:tab w:val="left" w:pos="1361"/>
      </w:tabs>
      <w:spacing w:before="60" w:after="60"/>
      <w:ind w:left="1361" w:hanging="340"/>
    </w:pPr>
  </w:style>
  <w:style w:type="paragraph" w:styleId="List5">
    <w:name w:val="List 5"/>
    <w:basedOn w:val="BodyText"/>
    <w:rsid w:val="00616A43"/>
    <w:pPr>
      <w:tabs>
        <w:tab w:val="left" w:pos="1701"/>
      </w:tabs>
      <w:spacing w:before="60" w:after="60"/>
      <w:ind w:left="1701" w:hanging="340"/>
    </w:pPr>
  </w:style>
  <w:style w:type="paragraph" w:styleId="ListBullet4">
    <w:name w:val="List Bullet 4"/>
    <w:basedOn w:val="List4"/>
    <w:rsid w:val="00616A43"/>
    <w:pPr>
      <w:numPr>
        <w:numId w:val="4"/>
      </w:numPr>
      <w:tabs>
        <w:tab w:val="clear" w:pos="1361"/>
      </w:tabs>
    </w:pPr>
  </w:style>
  <w:style w:type="paragraph" w:styleId="ListBullet5">
    <w:name w:val="List Bullet 5"/>
    <w:basedOn w:val="List5"/>
    <w:rsid w:val="00616A43"/>
    <w:pPr>
      <w:numPr>
        <w:numId w:val="5"/>
      </w:numPr>
    </w:pPr>
  </w:style>
  <w:style w:type="paragraph" w:styleId="ListContinue2">
    <w:name w:val="List Continue 2"/>
    <w:basedOn w:val="List2"/>
    <w:rsid w:val="00616A43"/>
    <w:pPr>
      <w:ind w:firstLine="0"/>
    </w:pPr>
  </w:style>
  <w:style w:type="paragraph" w:styleId="ListContinue3">
    <w:name w:val="List Continue 3"/>
    <w:basedOn w:val="List3"/>
    <w:rsid w:val="00616A43"/>
    <w:pPr>
      <w:ind w:left="1021" w:firstLine="0"/>
    </w:pPr>
  </w:style>
  <w:style w:type="paragraph" w:styleId="ListContinue4">
    <w:name w:val="List Continue 4"/>
    <w:basedOn w:val="List4"/>
    <w:rsid w:val="00616A43"/>
    <w:pPr>
      <w:ind w:firstLine="0"/>
    </w:pPr>
  </w:style>
  <w:style w:type="paragraph" w:styleId="ListContinue5">
    <w:name w:val="List Continue 5"/>
    <w:basedOn w:val="List5"/>
    <w:rsid w:val="00616A43"/>
    <w:pPr>
      <w:ind w:firstLine="0"/>
    </w:pPr>
  </w:style>
  <w:style w:type="paragraph" w:styleId="ListNumber3">
    <w:name w:val="List Number 3"/>
    <w:basedOn w:val="List3"/>
    <w:rsid w:val="00616A43"/>
    <w:pPr>
      <w:numPr>
        <w:numId w:val="6"/>
      </w:numPr>
    </w:pPr>
  </w:style>
  <w:style w:type="paragraph" w:styleId="ListNumber4">
    <w:name w:val="List Number 4"/>
    <w:basedOn w:val="List4"/>
    <w:rsid w:val="00616A43"/>
    <w:pPr>
      <w:numPr>
        <w:numId w:val="7"/>
      </w:numPr>
    </w:pPr>
  </w:style>
  <w:style w:type="paragraph" w:styleId="ListNumber5">
    <w:name w:val="List Number 5"/>
    <w:basedOn w:val="List5"/>
    <w:rsid w:val="00616A43"/>
    <w:pPr>
      <w:numPr>
        <w:numId w:val="8"/>
      </w:numPr>
    </w:pPr>
  </w:style>
  <w:style w:type="paragraph" w:styleId="BlockText">
    <w:name w:val="Block Text"/>
    <w:basedOn w:val="Normal"/>
    <w:rsid w:val="00616A43"/>
    <w:pPr>
      <w:spacing w:after="120"/>
      <w:ind w:left="1440" w:right="1440"/>
    </w:pPr>
  </w:style>
  <w:style w:type="character" w:customStyle="1" w:styleId="Subscript">
    <w:name w:val="Subscript"/>
    <w:basedOn w:val="DefaultParagraphFont"/>
    <w:rsid w:val="00616A43"/>
    <w:rPr>
      <w:sz w:val="16"/>
      <w:vertAlign w:val="subscript"/>
    </w:rPr>
  </w:style>
  <w:style w:type="character" w:customStyle="1" w:styleId="Superscript">
    <w:name w:val="Superscript"/>
    <w:basedOn w:val="DefaultParagraphFont"/>
    <w:rsid w:val="00616A43"/>
    <w:rPr>
      <w:sz w:val="16"/>
      <w:vertAlign w:val="superscript"/>
    </w:rPr>
  </w:style>
  <w:style w:type="character" w:customStyle="1" w:styleId="Symbols">
    <w:name w:val="Symbols"/>
    <w:basedOn w:val="DefaultParagraphFont"/>
    <w:rsid w:val="00616A43"/>
    <w:rPr>
      <w:rFonts w:ascii="Symbol" w:hAnsi="Symbol"/>
    </w:rPr>
  </w:style>
  <w:style w:type="character" w:customStyle="1" w:styleId="MenuOptions">
    <w:name w:val="Menu Options"/>
    <w:basedOn w:val="DefaultParagraphFont"/>
    <w:rsid w:val="00616A43"/>
    <w:rPr>
      <w:rFonts w:ascii="Arial Narrow" w:hAnsi="Arial Narrow"/>
      <w:smallCaps/>
    </w:rPr>
  </w:style>
  <w:style w:type="character" w:customStyle="1" w:styleId="Buttons">
    <w:name w:val="Buttons"/>
    <w:basedOn w:val="DefaultParagraphFont"/>
    <w:rsid w:val="00616A43"/>
    <w:rPr>
      <w:b/>
    </w:rPr>
  </w:style>
  <w:style w:type="character" w:customStyle="1" w:styleId="Underlined">
    <w:name w:val="Underlined"/>
    <w:basedOn w:val="DefaultParagraphFont"/>
    <w:rsid w:val="00616A43"/>
    <w:rPr>
      <w:u w:val="single"/>
    </w:rPr>
  </w:style>
  <w:style w:type="paragraph" w:customStyle="1" w:styleId="TableBodyTextRight">
    <w:name w:val="Table Body Text Right"/>
    <w:basedOn w:val="TableBodyText"/>
    <w:rsid w:val="00616A43"/>
    <w:pPr>
      <w:widowControl w:val="0"/>
      <w:autoSpaceDE w:val="0"/>
      <w:autoSpaceDN w:val="0"/>
      <w:adjustRightInd w:val="0"/>
      <w:jc w:val="right"/>
    </w:pPr>
    <w:rPr>
      <w:rFonts w:cs="Arial"/>
      <w:szCs w:val="18"/>
    </w:rPr>
  </w:style>
  <w:style w:type="paragraph" w:customStyle="1" w:styleId="CopyrightText">
    <w:name w:val="Copyright Text"/>
    <w:basedOn w:val="BodyText"/>
    <w:rsid w:val="00616A43"/>
    <w:rPr>
      <w:sz w:val="18"/>
    </w:rPr>
  </w:style>
  <w:style w:type="paragraph" w:customStyle="1" w:styleId="BodySmallRight">
    <w:name w:val="Body Small Right"/>
    <w:basedOn w:val="BodyTextRight"/>
    <w:rsid w:val="00616A43"/>
    <w:rPr>
      <w:sz w:val="18"/>
      <w:szCs w:val="18"/>
    </w:rPr>
  </w:style>
  <w:style w:type="paragraph" w:customStyle="1" w:styleId="MarginEdition">
    <w:name w:val="Margin Edition"/>
    <w:basedOn w:val="MarginNote"/>
    <w:rsid w:val="00616A43"/>
    <w:pPr>
      <w:spacing w:before="0" w:after="0"/>
    </w:pPr>
    <w:rPr>
      <w:rFonts w:ascii="Times New Roman" w:hAnsi="Times New Roman"/>
      <w:color w:val="999999"/>
    </w:rPr>
  </w:style>
  <w:style w:type="paragraph" w:customStyle="1" w:styleId="Spacer">
    <w:name w:val="Spacer"/>
    <w:basedOn w:val="Normal"/>
    <w:rsid w:val="00616A43"/>
    <w:rPr>
      <w:sz w:val="2"/>
      <w:szCs w:val="2"/>
    </w:rPr>
  </w:style>
  <w:style w:type="character" w:customStyle="1" w:styleId="Small">
    <w:name w:val="Small"/>
    <w:basedOn w:val="DefaultParagraphFont"/>
    <w:rsid w:val="00616A43"/>
    <w:rPr>
      <w:sz w:val="16"/>
    </w:rPr>
  </w:style>
  <w:style w:type="paragraph" w:customStyle="1" w:styleId="WideTable">
    <w:name w:val="Wide Table"/>
    <w:basedOn w:val="Normal"/>
    <w:rsid w:val="00616A43"/>
    <w:pPr>
      <w:ind w:left="-1418"/>
    </w:pPr>
    <w:rPr>
      <w:sz w:val="2"/>
      <w:szCs w:val="2"/>
    </w:rPr>
  </w:style>
  <w:style w:type="character" w:styleId="PageNumber">
    <w:name w:val="page number"/>
    <w:basedOn w:val="DefaultParagraphFont"/>
    <w:rsid w:val="00616A43"/>
  </w:style>
  <w:style w:type="paragraph" w:styleId="Quote">
    <w:name w:val="Quote"/>
    <w:basedOn w:val="Heading1"/>
    <w:link w:val="QuoteChar"/>
    <w:qFormat/>
    <w:rsid w:val="00616A43"/>
    <w:rPr>
      <w:b w:val="0"/>
      <w:sz w:val="72"/>
      <w:szCs w:val="72"/>
      <w:lang w:val="en-NZ"/>
    </w:rPr>
  </w:style>
  <w:style w:type="character" w:customStyle="1" w:styleId="QuoteChar">
    <w:name w:val="Quote Char"/>
    <w:basedOn w:val="DefaultParagraphFont"/>
    <w:link w:val="Quote"/>
    <w:rsid w:val="00616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A43"/>
    <w:pPr>
      <w:pageBreakBefore/>
    </w:pPr>
  </w:style>
  <w:style w:type="paragraph" w:customStyle="1" w:styleId="Border">
    <w:name w:val="Border"/>
    <w:basedOn w:val="Normal"/>
    <w:qFormat/>
    <w:rsid w:val="00616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A43"/>
    <w:rPr>
      <w:b/>
      <w:bCs/>
      <w:i/>
      <w:iCs/>
      <w:color w:val="auto"/>
    </w:rPr>
  </w:style>
  <w:style w:type="paragraph" w:styleId="IntenseQuote">
    <w:name w:val="Intense Quote"/>
    <w:basedOn w:val="Normal"/>
    <w:next w:val="Normal"/>
    <w:link w:val="IntenseQuoteChar"/>
    <w:uiPriority w:val="30"/>
    <w:qFormat/>
    <w:rsid w:val="00616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A43"/>
    <w:rPr>
      <w:smallCaps/>
      <w:color w:val="auto"/>
      <w:u w:val="single"/>
    </w:rPr>
  </w:style>
  <w:style w:type="character" w:styleId="IntenseReference">
    <w:name w:val="Intense Reference"/>
    <w:basedOn w:val="DefaultParagraphFont"/>
    <w:uiPriority w:val="32"/>
    <w:qFormat/>
    <w:rsid w:val="00616A43"/>
    <w:rPr>
      <w:b/>
      <w:bCs/>
      <w:smallCaps/>
      <w:color w:val="auto"/>
      <w:spacing w:val="5"/>
      <w:u w:val="single"/>
    </w:rPr>
  </w:style>
  <w:style w:type="paragraph" w:customStyle="1" w:styleId="2ColumnHeading">
    <w:name w:val="2Column Heading"/>
    <w:basedOn w:val="BodyText"/>
    <w:qFormat/>
    <w:rsid w:val="00616A43"/>
    <w:pPr>
      <w:spacing w:after="60"/>
      <w:ind w:left="-2268"/>
    </w:pPr>
    <w:rPr>
      <w:b/>
    </w:rPr>
  </w:style>
  <w:style w:type="paragraph" w:customStyle="1" w:styleId="Heading1TOC">
    <w:name w:val="Heading1 TOC"/>
    <w:basedOn w:val="Normal"/>
    <w:qFormat/>
    <w:rsid w:val="00616A43"/>
    <w:pPr>
      <w:spacing w:before="240" w:after="120"/>
    </w:pPr>
    <w:rPr>
      <w:rFonts w:ascii="Times New Roman" w:hAnsi="Times New Roman"/>
      <w:b/>
      <w:sz w:val="32"/>
    </w:rPr>
  </w:style>
  <w:style w:type="paragraph" w:customStyle="1" w:styleId="Heading2TOC">
    <w:name w:val="Heading2 TOC"/>
    <w:basedOn w:val="Normal"/>
    <w:qFormat/>
    <w:rsid w:val="00616A43"/>
    <w:pPr>
      <w:spacing w:before="240" w:after="60"/>
    </w:pPr>
    <w:rPr>
      <w:rFonts w:ascii="Times New Roman" w:hAnsi="Times New Roman"/>
      <w:b/>
      <w:sz w:val="28"/>
    </w:rPr>
  </w:style>
  <w:style w:type="character" w:customStyle="1" w:styleId="Underline">
    <w:name w:val="Underline"/>
    <w:basedOn w:val="DefaultParagraphFont"/>
    <w:qFormat/>
    <w:rsid w:val="00616A43"/>
    <w:rPr>
      <w:u w:val="single"/>
    </w:rPr>
  </w:style>
  <w:style w:type="character" w:customStyle="1" w:styleId="BoldandItalics">
    <w:name w:val="Bold and Italics"/>
    <w:qFormat/>
    <w:rsid w:val="00616A43"/>
    <w:rPr>
      <w:b/>
      <w:i/>
      <w:u w:val="none"/>
    </w:rPr>
  </w:style>
  <w:style w:type="paragraph" w:styleId="BalloonText">
    <w:name w:val="Balloon Text"/>
    <w:basedOn w:val="Normal"/>
    <w:link w:val="BalloonTextChar"/>
    <w:rsid w:val="00616A43"/>
    <w:rPr>
      <w:rFonts w:ascii="Tahoma" w:hAnsi="Tahoma" w:cs="Tahoma"/>
      <w:sz w:val="16"/>
      <w:szCs w:val="16"/>
    </w:rPr>
  </w:style>
  <w:style w:type="character" w:customStyle="1" w:styleId="BalloonTextChar">
    <w:name w:val="Balloon Text Char"/>
    <w:basedOn w:val="DefaultParagraphFont"/>
    <w:link w:val="BalloonText"/>
    <w:rsid w:val="00616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A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A43"/>
    <w:rPr>
      <w:b/>
      <w:color w:val="660033"/>
      <w:spacing w:val="0"/>
    </w:rPr>
  </w:style>
  <w:style w:type="paragraph" w:customStyle="1" w:styleId="Nameditemlist">
    <w:name w:val="Named item list"/>
    <w:basedOn w:val="BodyText"/>
    <w:qFormat/>
    <w:rsid w:val="00616A43"/>
    <w:pPr>
      <w:tabs>
        <w:tab w:val="left" w:pos="2835"/>
      </w:tabs>
      <w:ind w:left="2835" w:hanging="2835"/>
    </w:pPr>
  </w:style>
  <w:style w:type="paragraph" w:customStyle="1" w:styleId="BodyTextnopadding">
    <w:name w:val="Body Text no padding"/>
    <w:basedOn w:val="BodyText"/>
    <w:qFormat/>
    <w:rsid w:val="00616A43"/>
    <w:pPr>
      <w:spacing w:before="0" w:after="0"/>
    </w:pPr>
  </w:style>
  <w:style w:type="paragraph" w:customStyle="1" w:styleId="BodyTextBold">
    <w:name w:val="Body Text Bold"/>
    <w:basedOn w:val="BodyText"/>
    <w:qFormat/>
    <w:rsid w:val="00616A43"/>
    <w:rPr>
      <w:b/>
    </w:rPr>
  </w:style>
  <w:style w:type="character" w:styleId="Hyperlink">
    <w:name w:val="Hyperlink"/>
    <w:basedOn w:val="DefaultParagraphFont"/>
    <w:uiPriority w:val="99"/>
    <w:unhideWhenUsed/>
    <w:rsid w:val="009F0C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1212</Words>
  <Characters>7543</Characters>
  <Application>Microsoft Office Word</Application>
  <DocSecurity>0</DocSecurity>
  <Lines>203</Lines>
  <Paragraphs>126</Paragraphs>
  <ScaleCrop>false</ScaleCrop>
  <Company>Author-it Software Corporation Ltd.</Company>
  <LinksUpToDate>false</LinksUpToDate>
  <CharactersWithSpaces>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RIIRAI402D Apply and monitor site plant and resource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2025-03-01T15:05:00Z</dcterms:created>
  <dcterms:modified xsi:type="dcterms:W3CDTF">2025-03-01T15:05:00Z</dcterms:modified>
</cp:coreProperties>
</file>