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31B4" w:rsidP="005B31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RIIRAI401D Apply and monitor mine services and infrastructure systems</w:t>
      </w:r>
      <w:r>
        <w:fldChar w:fldCharType="end"/>
      </w:r>
    </w:p>
    <w:p w:rsidR="005B31B4" w:rsidP="005B31B4">
      <w:pPr>
        <w:pStyle w:val="Version"/>
        <w:sectPr w:rsidSect="005A43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A43D7" w:rsidP="005A43D7">
      <w:pPr>
        <w:pStyle w:val="SuperHeading"/>
      </w:pPr>
      <w:r w:rsidRPr="005A43D7">
        <w:t>RIIRAI401D Apply and monitor mine service</w:t>
      </w:r>
      <w:r w:rsidRPr="005A43D7">
        <w:t>s and infrastructure systems</w:t>
      </w:r>
    </w:p>
    <w:p w:rsidR="00000000" w:rsidRPr="005A43D7" w:rsidP="005A43D7">
      <w:pPr>
        <w:pStyle w:val="Heading1"/>
      </w:pPr>
      <w:bookmarkStart w:id="1" w:name="O_685932"/>
      <w:bookmarkEnd w:id="1"/>
      <w:r w:rsidRPr="005A43D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B3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7">
            <w:pPr>
              <w:pStyle w:val="Heading4"/>
              <w:rPr>
                <w:lang w:val="en-NZ"/>
              </w:rPr>
            </w:pPr>
            <w:r w:rsidRPr="005A43D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7">
            <w:pPr>
              <w:pStyle w:val="Heading4"/>
              <w:rPr>
                <w:lang w:val="en-NZ"/>
              </w:rPr>
            </w:pPr>
            <w:r w:rsidRPr="005A43D7">
              <w:t>Comment</w:t>
            </w:r>
          </w:p>
        </w:tc>
      </w:tr>
      <w:tr w:rsidTr="005B3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7">
            <w:pPr>
              <w:pStyle w:val="BodyText"/>
              <w:rPr>
                <w:lang w:val="en-NZ"/>
              </w:rPr>
            </w:pPr>
            <w:r w:rsidRPr="005A43D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7">
            <w:pPr>
              <w:pStyle w:val="BodyText"/>
              <w:rPr>
                <w:lang w:val="en-NZ"/>
              </w:rPr>
            </w:pPr>
            <w:r w:rsidRPr="005A43D7">
              <w:t>This unit replaces RIIRAI401A Apply and monitor mine services and infrastructure systems</w:t>
            </w:r>
          </w:p>
        </w:tc>
      </w:tr>
      <w:tr w:rsidTr="005B31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7">
            <w:pPr>
              <w:pStyle w:val="BodyText"/>
              <w:rPr>
                <w:lang w:val="en-NZ"/>
              </w:rPr>
            </w:pPr>
            <w:r w:rsidRPr="005A43D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7" w:rsidP="005A43D7">
            <w:pPr>
              <w:pStyle w:val="BodyText"/>
            </w:pPr>
            <w:r w:rsidRPr="005A43D7">
              <w:t>Required frequency and volume of evidence amended in Performance evidence.</w:t>
            </w:r>
          </w:p>
          <w:p w:rsidR="00000000" w:rsidRPr="005A43D7" w:rsidP="005A43D7">
            <w:pPr>
              <w:pStyle w:val="BodyText"/>
            </w:pPr>
            <w:r w:rsidRPr="005A43D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A43D7" w:rsidP="005A43D7">
      <w:pPr>
        <w:pStyle w:val="BodyText"/>
      </w:pPr>
    </w:p>
    <w:p w:rsidR="00000000" w:rsidRPr="005A43D7" w:rsidP="005A43D7">
      <w:pPr>
        <w:pStyle w:val="AllowPageBreak"/>
      </w:pPr>
    </w:p>
    <w:p w:rsidR="00000000" w:rsidRPr="005A43D7" w:rsidP="005A43D7">
      <w:pPr>
        <w:pStyle w:val="Heading1"/>
      </w:pPr>
      <w:bookmarkStart w:id="2" w:name="O_685931"/>
      <w:bookmarkEnd w:id="2"/>
      <w:r w:rsidRPr="005A43D7">
        <w:t>Application</w:t>
      </w:r>
    </w:p>
    <w:p w:rsidR="00000000" w:rsidRPr="005A43D7" w:rsidP="005B31B4">
      <w:pPr>
        <w:pStyle w:val="BodyText"/>
      </w:pPr>
      <w:r w:rsidRPr="005A43D7">
        <w:t>This unit describes a participant’s skills and knowledge required to apply and monitor mine services and infrastructure systems in Coal and Metalliferous mining.</w:t>
      </w:r>
    </w:p>
    <w:p w:rsidR="00000000" w:rsidRPr="005A43D7" w:rsidP="005B31B4">
      <w:pPr>
        <w:pStyle w:val="BodyText"/>
      </w:pPr>
      <w:r w:rsidRPr="005A43D7">
        <w:t>This unit is appropriate for those working in supervisory or technical specialist roles.</w:t>
      </w:r>
    </w:p>
    <w:p w:rsidR="005B31B4" w:rsidP="005B31B4">
      <w:pPr>
        <w:pStyle w:val="BodyText"/>
      </w:pPr>
      <w:r w:rsidRPr="005A43D7">
        <w:t>No l</w:t>
      </w:r>
      <w:r w:rsidRPr="005A43D7">
        <w:t>icensing, legislative or certification requirements apply to this unit at the time of publication.</w:t>
      </w:r>
    </w:p>
    <w:p w:rsidR="00000000" w:rsidRPr="005A43D7" w:rsidP="005A43D7">
      <w:pPr>
        <w:pStyle w:val="Heading1"/>
      </w:pPr>
      <w:bookmarkStart w:id="3" w:name="O_685930"/>
      <w:bookmarkEnd w:id="3"/>
      <w:r w:rsidRPr="005A43D7">
        <w:t>Unit Sector</w:t>
      </w:r>
    </w:p>
    <w:p w:rsidR="00000000" w:rsidRPr="005A43D7" w:rsidP="005B31B4">
      <w:pPr>
        <w:pStyle w:val="List"/>
      </w:pPr>
      <w:r w:rsidRPr="005A43D7">
        <w:t>Coal mining</w:t>
      </w:r>
    </w:p>
    <w:p w:rsidR="00000000" w:rsidRPr="005A43D7" w:rsidP="005B31B4">
      <w:pPr>
        <w:pStyle w:val="List"/>
      </w:pPr>
      <w:r w:rsidRPr="005A43D7">
        <w:t>Metalliferous mining</w:t>
      </w:r>
    </w:p>
    <w:p w:rsidR="00000000" w:rsidRPr="005A43D7" w:rsidP="005A43D7">
      <w:pPr>
        <w:pStyle w:val="AllowPageBreak"/>
      </w:pPr>
    </w:p>
    <w:p w:rsidR="00000000" w:rsidRPr="005A43D7" w:rsidP="005A43D7">
      <w:pPr>
        <w:pStyle w:val="Heading1"/>
      </w:pPr>
      <w:bookmarkStart w:id="4" w:name="O_685929"/>
      <w:bookmarkEnd w:id="4"/>
      <w:r w:rsidRPr="005A43D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A43D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7">
            <w:pPr>
              <w:pStyle w:val="BodyText"/>
              <w:rPr>
                <w:lang w:val="en-NZ"/>
              </w:rPr>
            </w:pPr>
            <w:r w:rsidRPr="005A43D7">
              <w:t>1.</w:t>
            </w:r>
            <w:r w:rsidRPr="005A43D7">
              <w:tab/>
            </w:r>
            <w:r w:rsidRPr="005A43D7">
              <w:t>Plan and prepare for mine services and infrastructure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7" w:rsidP="005A43D7">
            <w:pPr>
              <w:pStyle w:val="BodyText"/>
            </w:pPr>
            <w:r w:rsidRPr="005A43D7">
              <w:t>1.1</w:t>
            </w:r>
            <w:r w:rsidRPr="005A43D7">
              <w:tab/>
              <w:t xml:space="preserve">Access, interpret and apply mine services and infrastructure systems documentation and ensure the work activity is compliant </w:t>
            </w:r>
          </w:p>
          <w:p w:rsidR="00000000" w:rsidRPr="005A43D7" w:rsidP="005A43D7">
            <w:pPr>
              <w:pStyle w:val="BodyText"/>
            </w:pPr>
            <w:r w:rsidRPr="005A43D7">
              <w:t>1.2</w:t>
            </w:r>
            <w:r w:rsidRPr="005A43D7">
              <w:tab/>
              <w:t>Obtain, read, interpret, clarify and confirm work requiremen</w:t>
            </w:r>
            <w:r w:rsidRPr="005A43D7">
              <w:t xml:space="preserve">ts </w:t>
            </w:r>
          </w:p>
          <w:p w:rsidR="00000000" w:rsidRPr="005A43D7" w:rsidP="005A43D7">
            <w:pPr>
              <w:pStyle w:val="BodyText"/>
            </w:pPr>
            <w:r w:rsidRPr="005A43D7">
              <w:t>1.3</w:t>
            </w:r>
            <w:r w:rsidRPr="005A43D7">
              <w:tab/>
              <w:t xml:space="preserve">Identify and address potential risks, hazards and environmental issues and implement control measures </w:t>
            </w:r>
          </w:p>
          <w:p w:rsidR="00000000" w:rsidRPr="005A43D7" w:rsidP="005A43D7">
            <w:pPr>
              <w:pStyle w:val="BodyText"/>
            </w:pPr>
            <w:r w:rsidRPr="005A43D7">
              <w:t>1.4</w:t>
            </w:r>
            <w:r w:rsidRPr="005A43D7">
              <w:tab/>
              <w:t xml:space="preserve">Select and wear personal protective equipment appropriate for work activities </w:t>
            </w:r>
          </w:p>
          <w:p w:rsidR="00000000" w:rsidRPr="005A43D7" w:rsidP="005A43D7">
            <w:pPr>
              <w:pStyle w:val="BodyText"/>
            </w:pPr>
            <w:r w:rsidRPr="005A43D7">
              <w:t>1.5</w:t>
            </w:r>
            <w:r w:rsidRPr="005A43D7">
              <w:tab/>
              <w:t xml:space="preserve">Access and share with team the systems requirements </w:t>
            </w:r>
          </w:p>
          <w:p w:rsidR="00000000" w:rsidRPr="005A43D7" w:rsidP="005A43D7">
            <w:pPr>
              <w:pStyle w:val="BodyText"/>
            </w:pPr>
            <w:r w:rsidRPr="005A43D7">
              <w:t>1.6</w:t>
            </w:r>
            <w:r w:rsidRPr="005A43D7">
              <w:tab/>
              <w:t>P</w:t>
            </w:r>
            <w:r w:rsidRPr="005A43D7">
              <w:t>repare an implementation action plan, in consultation with team members, which makes best use of the available resources</w:t>
            </w:r>
          </w:p>
          <w:p w:rsidR="00000000" w:rsidRPr="005A43D7" w:rsidP="005A43D7">
            <w:pPr>
              <w:pStyle w:val="BodyText"/>
            </w:pPr>
            <w:r w:rsidRPr="005A43D7">
              <w:t>1.7</w:t>
            </w:r>
            <w:r w:rsidRPr="005A43D7">
              <w:tab/>
              <w:t>Identify individual training needs and develop training plans</w:t>
            </w:r>
          </w:p>
          <w:p w:rsidR="00000000" w:rsidP="005A43D7">
            <w:pPr>
              <w:pStyle w:val="BodyText"/>
              <w:rPr>
                <w:lang w:val="en-NZ"/>
              </w:rPr>
            </w:pPr>
            <w:r w:rsidRPr="005A43D7">
              <w:t>1.8</w:t>
            </w:r>
            <w:r w:rsidRPr="005A43D7">
              <w:tab/>
              <w:t>Issue clear and timely instructions to team members and others in</w:t>
            </w:r>
            <w:r w:rsidRPr="005A43D7">
              <w:t>volved for the safe, effective and efficient use of mine services and infrastructure systems</w:t>
            </w:r>
          </w:p>
        </w:tc>
      </w:tr>
      <w:tr w:rsidTr="005A43D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7">
            <w:pPr>
              <w:pStyle w:val="BodyText"/>
              <w:rPr>
                <w:lang w:val="en-NZ"/>
              </w:rPr>
            </w:pPr>
            <w:r w:rsidRPr="005A43D7">
              <w:t>2.</w:t>
            </w:r>
            <w:r w:rsidRPr="005A43D7">
              <w:tab/>
              <w:t>Apply and monitor systems for the operation and maintenance of site services and infrastructure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7" w:rsidP="005A43D7">
            <w:pPr>
              <w:pStyle w:val="BodyText"/>
            </w:pPr>
            <w:r w:rsidRPr="005A43D7">
              <w:t>2.1</w:t>
            </w:r>
            <w:r w:rsidRPr="005A43D7">
              <w:tab/>
              <w:t>Assess the impacts of equipment and s</w:t>
            </w:r>
            <w:r w:rsidRPr="005A43D7">
              <w:t>ystems on work processes, and record and report findings</w:t>
            </w:r>
          </w:p>
          <w:p w:rsidR="00000000" w:rsidRPr="005A43D7" w:rsidP="005A43D7">
            <w:pPr>
              <w:pStyle w:val="BodyText"/>
            </w:pPr>
            <w:r w:rsidRPr="005A43D7">
              <w:t>2.2</w:t>
            </w:r>
            <w:r w:rsidRPr="005A43D7">
              <w:tab/>
              <w:t>Apply and monitor operational and maintenance programs and procedures</w:t>
            </w:r>
          </w:p>
          <w:p w:rsidR="00000000" w:rsidRPr="005A43D7" w:rsidP="005A43D7">
            <w:pPr>
              <w:pStyle w:val="BodyText"/>
            </w:pPr>
            <w:r w:rsidRPr="005A43D7">
              <w:t>2.3</w:t>
            </w:r>
            <w:r w:rsidRPr="005A43D7">
              <w:tab/>
              <w:t>Apply and monitor procedures for reviewing and modifying work processes</w:t>
            </w:r>
          </w:p>
          <w:p w:rsidR="00000000" w:rsidRPr="005A43D7" w:rsidP="005A43D7">
            <w:pPr>
              <w:pStyle w:val="BodyText"/>
            </w:pPr>
            <w:r w:rsidRPr="005A43D7">
              <w:t>2.4</w:t>
            </w:r>
            <w:r w:rsidRPr="005A43D7">
              <w:tab/>
              <w:t xml:space="preserve">Apply and monitor site procedures throughout </w:t>
            </w:r>
            <w:r w:rsidRPr="005A43D7">
              <w:t>the work and report findings</w:t>
            </w:r>
          </w:p>
          <w:p w:rsidR="00000000" w:rsidRPr="005A43D7" w:rsidP="005A43D7">
            <w:pPr>
              <w:pStyle w:val="BodyText"/>
            </w:pPr>
            <w:r w:rsidRPr="005A43D7">
              <w:t>2.5</w:t>
            </w:r>
            <w:r w:rsidRPr="005A43D7">
              <w:tab/>
              <w:t>Participate in systems audit and review</w:t>
            </w:r>
          </w:p>
          <w:p w:rsidR="00000000" w:rsidP="005A43D7">
            <w:pPr>
              <w:pStyle w:val="BodyText"/>
              <w:rPr>
                <w:lang w:val="en-NZ"/>
              </w:rPr>
            </w:pPr>
            <w:r w:rsidRPr="005A43D7">
              <w:t>2.6</w:t>
            </w:r>
            <w:r w:rsidRPr="005A43D7">
              <w:tab/>
              <w:t>Apply and monitor emergency response and evacuation plans and procedures</w:t>
            </w:r>
          </w:p>
        </w:tc>
      </w:tr>
      <w:tr w:rsidTr="005A43D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3D7">
            <w:pPr>
              <w:pStyle w:val="BodyText"/>
              <w:rPr>
                <w:lang w:val="en-NZ"/>
              </w:rPr>
            </w:pPr>
            <w:r w:rsidRPr="005A43D7">
              <w:t>3.</w:t>
            </w:r>
            <w:r w:rsidRPr="005A43D7">
              <w:tab/>
              <w:t>Apply systems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3D7" w:rsidP="005A43D7">
            <w:pPr>
              <w:pStyle w:val="BodyText"/>
            </w:pPr>
            <w:r w:rsidRPr="005A43D7">
              <w:t>3.1</w:t>
            </w:r>
            <w:r w:rsidRPr="005A43D7">
              <w:tab/>
            </w:r>
            <w:r w:rsidRPr="005A43D7">
              <w:t>Schedule and carry out inspections, repair and maintenance activities</w:t>
            </w:r>
          </w:p>
          <w:p w:rsidR="00000000" w:rsidRPr="005A43D7" w:rsidP="005A43D7">
            <w:pPr>
              <w:pStyle w:val="BodyText"/>
            </w:pPr>
            <w:r w:rsidRPr="005A43D7">
              <w:t>3.2</w:t>
            </w:r>
            <w:r w:rsidRPr="005A43D7">
              <w:tab/>
              <w:t>Record, report and monitor maintenance requirements and activities</w:t>
            </w:r>
          </w:p>
          <w:p w:rsidR="00000000" w:rsidRPr="005A43D7" w:rsidP="005A43D7">
            <w:pPr>
              <w:pStyle w:val="BodyText"/>
            </w:pPr>
            <w:r w:rsidRPr="005A43D7">
              <w:t>3.3</w:t>
            </w:r>
            <w:r w:rsidRPr="005A43D7">
              <w:tab/>
              <w:t>Recommend improvements to the systems</w:t>
            </w:r>
          </w:p>
        </w:tc>
      </w:tr>
    </w:tbl>
    <w:p w:rsidR="00000000" w:rsidRPr="005A43D7" w:rsidP="005A43D7">
      <w:pPr>
        <w:pStyle w:val="BodyText"/>
      </w:pPr>
    </w:p>
    <w:p w:rsidR="00000000" w:rsidRPr="005A43D7" w:rsidP="005A43D7">
      <w:pPr>
        <w:pStyle w:val="AllowPageBreak"/>
      </w:pPr>
    </w:p>
    <w:p w:rsidR="00000000" w:rsidRPr="005A43D7" w:rsidP="005A43D7">
      <w:pPr>
        <w:pStyle w:val="Heading1"/>
      </w:pPr>
      <w:bookmarkStart w:id="5" w:name="O_685928"/>
      <w:bookmarkEnd w:id="5"/>
      <w:r w:rsidRPr="005A43D7">
        <w:t>Foundation Skills</w:t>
      </w:r>
    </w:p>
    <w:p w:rsidR="005B31B4" w:rsidP="005B31B4">
      <w:pPr>
        <w:pStyle w:val="BodyText"/>
      </w:pPr>
      <w:r w:rsidRPr="005A43D7">
        <w:t>Foundation skills essential to perfo</w:t>
      </w:r>
      <w:r w:rsidRPr="005A43D7">
        <w:t>rmance are explicit in the performance criteria of this unit. Further information is available in the Resources and Infrastructure Industry Training Package Companion Volume.</w:t>
      </w:r>
    </w:p>
    <w:p w:rsidR="00000000" w:rsidRPr="005A43D7" w:rsidP="005A43D7">
      <w:pPr>
        <w:pStyle w:val="Heading1"/>
      </w:pPr>
      <w:bookmarkStart w:id="6" w:name="O_685927"/>
      <w:bookmarkEnd w:id="6"/>
      <w:r w:rsidRPr="005A43D7">
        <w:t>Unit Mapping Information</w:t>
      </w:r>
    </w:p>
    <w:p w:rsidR="00000000" w:rsidRPr="005A43D7" w:rsidP="005B31B4">
      <w:pPr>
        <w:pStyle w:val="BodyText"/>
      </w:pPr>
      <w:r w:rsidRPr="005A43D7">
        <w:t>RIIRAI401A Apply and monitor mine serv</w:t>
      </w:r>
      <w:r w:rsidRPr="005A43D7">
        <w:t>ices and infrastructure systems</w:t>
      </w:r>
    </w:p>
    <w:p w:rsidR="00000000" w:rsidRPr="005A43D7" w:rsidP="005A43D7">
      <w:pPr>
        <w:pStyle w:val="Heading1"/>
      </w:pPr>
      <w:bookmarkStart w:id="7" w:name="O_685933"/>
      <w:bookmarkEnd w:id="7"/>
      <w:r w:rsidRPr="005A43D7">
        <w:t>Links</w:t>
      </w:r>
    </w:p>
    <w:p w:rsidR="00000000" w:rsidRPr="005A43D7" w:rsidP="005B31B4">
      <w:pPr>
        <w:pStyle w:val="BodyText"/>
      </w:pPr>
      <w:r w:rsidRPr="005A43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9440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A43D7" w:rsidP="005A43D7"/>
    <w:sectPr w:rsidSect="005A43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7" w:rsidRPr="005B31B4" w:rsidP="005B31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B4" w:rsidP="005A43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31B4" w:rsidP="005A43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31B4" w:rsidP="005A43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3D7" w:rsidRPr="005B31B4" w:rsidP="005B31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3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1B4" w:rsidRPr="002D2AF8" w:rsidP="005A43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RIIRAI401D Apply and monitor mine services and infrastructure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B31B4" w:rsidP="005A43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3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3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3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3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3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3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3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3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3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3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3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3D7"/>
  </w:style>
  <w:style w:type="character" w:customStyle="1" w:styleId="Heading1Char">
    <w:name w:val="Heading 1 Char"/>
    <w:basedOn w:val="DefaultParagraphFont"/>
    <w:link w:val="Heading1"/>
    <w:rsid w:val="005A43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3D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A43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3D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A43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3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3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3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3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3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3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3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3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3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3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3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3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3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3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3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3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3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3D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43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3D7"/>
    <w:rPr>
      <w:b/>
      <w:spacing w:val="0"/>
    </w:rPr>
  </w:style>
  <w:style w:type="paragraph" w:customStyle="1" w:styleId="SuperTitle">
    <w:name w:val="SuperTitle"/>
    <w:basedOn w:val="Title"/>
    <w:rsid w:val="005A43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3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3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3D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3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3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3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3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3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3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3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3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3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3D7"/>
    <w:rPr>
      <w:i/>
    </w:rPr>
  </w:style>
  <w:style w:type="paragraph" w:styleId="Caption">
    <w:name w:val="caption"/>
    <w:basedOn w:val="BodyText"/>
    <w:next w:val="Normal"/>
    <w:qFormat/>
    <w:rsid w:val="005A43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3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3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3D7"/>
  </w:style>
  <w:style w:type="paragraph" w:styleId="TableofFigures">
    <w:name w:val="table of figures"/>
    <w:basedOn w:val="Normal"/>
    <w:next w:val="Normal"/>
    <w:semiHidden/>
    <w:rsid w:val="005A43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3D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43D7"/>
    <w:rPr>
      <w:rFonts w:ascii="Wingdings" w:hAnsi="Wingdings"/>
    </w:rPr>
  </w:style>
  <w:style w:type="paragraph" w:customStyle="1" w:styleId="TableHeading">
    <w:name w:val="Table Heading"/>
    <w:basedOn w:val="HeadingBase"/>
    <w:rsid w:val="005A43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3D7"/>
    <w:rPr>
      <w:color w:val="0033CC"/>
      <w:u w:val="none"/>
    </w:rPr>
  </w:style>
  <w:style w:type="paragraph" w:customStyle="1" w:styleId="BodyTextRight">
    <w:name w:val="Body Text Right"/>
    <w:basedOn w:val="BodyText"/>
    <w:rsid w:val="005A43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3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3D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3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3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3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3D7"/>
    <w:rPr>
      <w:sz w:val="32"/>
    </w:rPr>
  </w:style>
  <w:style w:type="paragraph" w:customStyle="1" w:styleId="HeadingProcedure">
    <w:name w:val="Heading Procedure"/>
    <w:basedOn w:val="HeadingBase"/>
    <w:next w:val="Normal"/>
    <w:rsid w:val="005A43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3D7"/>
    <w:pPr>
      <w:spacing w:before="60" w:after="60"/>
    </w:pPr>
  </w:style>
  <w:style w:type="paragraph" w:styleId="ListContinue">
    <w:name w:val="List Continue"/>
    <w:basedOn w:val="List"/>
    <w:rsid w:val="005A43D7"/>
    <w:pPr>
      <w:ind w:firstLine="0"/>
    </w:pPr>
  </w:style>
  <w:style w:type="paragraph" w:customStyle="1" w:styleId="ListNote">
    <w:name w:val="List Note"/>
    <w:basedOn w:val="List"/>
    <w:rsid w:val="005A43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3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3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3D7"/>
    <w:rPr>
      <w:rFonts w:ascii="Courier New" w:hAnsi="Courier New"/>
    </w:rPr>
  </w:style>
  <w:style w:type="paragraph" w:customStyle="1" w:styleId="NoteBullet">
    <w:name w:val="Note Bullet"/>
    <w:basedOn w:val="Note"/>
    <w:rsid w:val="005A43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3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3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3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3D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43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3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3D7"/>
    <w:rPr>
      <w:b/>
      <w:smallCaps/>
    </w:rPr>
  </w:style>
  <w:style w:type="paragraph" w:customStyle="1" w:styleId="TableListNumber">
    <w:name w:val="Table List Number"/>
    <w:basedOn w:val="ListNumber"/>
    <w:rsid w:val="005A43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3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3D7"/>
    <w:pPr>
      <w:numPr>
        <w:numId w:val="7"/>
      </w:numPr>
    </w:pPr>
  </w:style>
  <w:style w:type="paragraph" w:customStyle="1" w:styleId="ListAlpha2">
    <w:name w:val="List Alpha 2"/>
    <w:basedOn w:val="List2"/>
    <w:rsid w:val="005A43D7"/>
    <w:pPr>
      <w:numPr>
        <w:numId w:val="6"/>
      </w:numPr>
    </w:pPr>
  </w:style>
  <w:style w:type="paragraph" w:styleId="List2">
    <w:name w:val="List 2"/>
    <w:basedOn w:val="BodyText"/>
    <w:rsid w:val="005A43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3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3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3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3D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3D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43D7"/>
    <w:pPr>
      <w:numPr>
        <w:numId w:val="2"/>
      </w:numPr>
    </w:pPr>
  </w:style>
  <w:style w:type="paragraph" w:styleId="ListContinue2">
    <w:name w:val="List Continue 2"/>
    <w:basedOn w:val="List2"/>
    <w:rsid w:val="005A43D7"/>
    <w:pPr>
      <w:ind w:firstLine="0"/>
    </w:pPr>
  </w:style>
  <w:style w:type="paragraph" w:styleId="ListContinue3">
    <w:name w:val="List Continue 3"/>
    <w:basedOn w:val="List3"/>
    <w:rsid w:val="005A43D7"/>
    <w:pPr>
      <w:ind w:left="1021" w:firstLine="0"/>
    </w:pPr>
  </w:style>
  <w:style w:type="paragraph" w:styleId="ListContinue4">
    <w:name w:val="List Continue 4"/>
    <w:basedOn w:val="List4"/>
    <w:rsid w:val="005A43D7"/>
    <w:pPr>
      <w:ind w:firstLine="0"/>
    </w:pPr>
  </w:style>
  <w:style w:type="paragraph" w:styleId="ListContinue5">
    <w:name w:val="List Continue 5"/>
    <w:basedOn w:val="List5"/>
    <w:rsid w:val="005A43D7"/>
    <w:pPr>
      <w:ind w:firstLine="0"/>
    </w:pPr>
  </w:style>
  <w:style w:type="paragraph" w:styleId="ListNumber3">
    <w:name w:val="List Number 3"/>
    <w:basedOn w:val="List3"/>
    <w:rsid w:val="005A43D7"/>
    <w:pPr>
      <w:numPr>
        <w:numId w:val="3"/>
      </w:numPr>
    </w:pPr>
  </w:style>
  <w:style w:type="paragraph" w:styleId="ListNumber4">
    <w:name w:val="List Number 4"/>
    <w:basedOn w:val="List4"/>
    <w:rsid w:val="005A43D7"/>
    <w:pPr>
      <w:numPr>
        <w:numId w:val="4"/>
      </w:numPr>
    </w:pPr>
  </w:style>
  <w:style w:type="paragraph" w:styleId="ListNumber5">
    <w:name w:val="List Number 5"/>
    <w:basedOn w:val="List5"/>
    <w:rsid w:val="005A43D7"/>
    <w:pPr>
      <w:numPr>
        <w:numId w:val="5"/>
      </w:numPr>
    </w:pPr>
  </w:style>
  <w:style w:type="paragraph" w:styleId="BlockText">
    <w:name w:val="Block Text"/>
    <w:basedOn w:val="Normal"/>
    <w:rsid w:val="005A43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3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3D7"/>
    <w:rPr>
      <w:sz w:val="16"/>
      <w:vertAlign w:val="superscript"/>
    </w:rPr>
  </w:style>
  <w:style w:type="character" w:customStyle="1" w:styleId="Symbols">
    <w:name w:val="Symbols"/>
    <w:basedOn w:val="DefaultParagraphFont"/>
    <w:rsid w:val="005A43D7"/>
    <w:rPr>
      <w:rFonts w:ascii="Symbol" w:hAnsi="Symbol"/>
    </w:rPr>
  </w:style>
  <w:style w:type="character" w:customStyle="1" w:styleId="MenuOptions">
    <w:name w:val="Menu Options"/>
    <w:basedOn w:val="DefaultParagraphFont"/>
    <w:rsid w:val="005A43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3D7"/>
    <w:rPr>
      <w:b/>
    </w:rPr>
  </w:style>
  <w:style w:type="character" w:customStyle="1" w:styleId="Underlined">
    <w:name w:val="Underlined"/>
    <w:basedOn w:val="DefaultParagraphFont"/>
    <w:rsid w:val="005A43D7"/>
    <w:rPr>
      <w:u w:val="single"/>
    </w:rPr>
  </w:style>
  <w:style w:type="paragraph" w:customStyle="1" w:styleId="TableBodyTextRight">
    <w:name w:val="Table Body Text Right"/>
    <w:basedOn w:val="TableBodyText"/>
    <w:rsid w:val="005A43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3D7"/>
    <w:rPr>
      <w:sz w:val="18"/>
    </w:rPr>
  </w:style>
  <w:style w:type="paragraph" w:customStyle="1" w:styleId="BodySmallRight">
    <w:name w:val="Body Small Right"/>
    <w:basedOn w:val="BodyTextRight"/>
    <w:rsid w:val="005A43D7"/>
    <w:rPr>
      <w:sz w:val="18"/>
      <w:szCs w:val="18"/>
    </w:rPr>
  </w:style>
  <w:style w:type="paragraph" w:customStyle="1" w:styleId="MarginEdition">
    <w:name w:val="Margin Edition"/>
    <w:basedOn w:val="MarginNote"/>
    <w:rsid w:val="005A43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3D7"/>
    <w:rPr>
      <w:sz w:val="2"/>
      <w:szCs w:val="2"/>
    </w:rPr>
  </w:style>
  <w:style w:type="character" w:customStyle="1" w:styleId="Small">
    <w:name w:val="Small"/>
    <w:basedOn w:val="DefaultParagraphFont"/>
    <w:rsid w:val="005A43D7"/>
    <w:rPr>
      <w:sz w:val="16"/>
    </w:rPr>
  </w:style>
  <w:style w:type="paragraph" w:customStyle="1" w:styleId="WideTable">
    <w:name w:val="Wide Table"/>
    <w:basedOn w:val="Normal"/>
    <w:rsid w:val="005A43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3D7"/>
  </w:style>
  <w:style w:type="paragraph" w:styleId="Quote">
    <w:name w:val="Quote"/>
    <w:basedOn w:val="Heading1"/>
    <w:link w:val="QuoteChar"/>
    <w:qFormat/>
    <w:rsid w:val="005A43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3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3D7"/>
    <w:pPr>
      <w:pageBreakBefore/>
    </w:pPr>
  </w:style>
  <w:style w:type="paragraph" w:customStyle="1" w:styleId="Border">
    <w:name w:val="Border"/>
    <w:basedOn w:val="Normal"/>
    <w:qFormat/>
    <w:rsid w:val="005A43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3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3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3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3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3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3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3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3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3D7"/>
    <w:rPr>
      <w:u w:val="single"/>
    </w:rPr>
  </w:style>
  <w:style w:type="character" w:customStyle="1" w:styleId="BoldandItalics">
    <w:name w:val="Bold and Italics"/>
    <w:qFormat/>
    <w:rsid w:val="005A43D7"/>
    <w:rPr>
      <w:b/>
      <w:i/>
      <w:u w:val="none"/>
    </w:rPr>
  </w:style>
  <w:style w:type="paragraph" w:styleId="BalloonText">
    <w:name w:val="Balloon Text"/>
    <w:basedOn w:val="Normal"/>
    <w:link w:val="BalloonTextChar"/>
    <w:rsid w:val="005A43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3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3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3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3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3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3D7"/>
    <w:pPr>
      <w:spacing w:before="0" w:after="0"/>
    </w:pPr>
  </w:style>
  <w:style w:type="paragraph" w:customStyle="1" w:styleId="BodyTextBold">
    <w:name w:val="Body Text Bold"/>
    <w:basedOn w:val="BodyText"/>
    <w:qFormat/>
    <w:rsid w:val="005A43D7"/>
    <w:rPr>
      <w:b/>
    </w:rPr>
  </w:style>
  <w:style w:type="character" w:styleId="Hyperlink">
    <w:name w:val="Hyperlink"/>
    <w:basedOn w:val="DefaultParagraphFont"/>
    <w:uiPriority w:val="99"/>
    <w:unhideWhenUsed/>
    <w:rsid w:val="005B31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456</Words>
  <Characters>2888</Characters>
  <Application>Microsoft Office Word</Application>
  <DocSecurity>0</DocSecurity>
  <Lines>96</Lines>
  <Paragraphs>54</Paragraphs>
  <ScaleCrop>false</ScaleCrop>
  <Company>Author-it Software Corporation Ltd.</Company>
  <LinksUpToDate>false</LinksUpToDate>
  <CharactersWithSpaces>3290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RIIRAI401D Apply and monitor mine services and infrastructure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2022-10-18T15:00:00Z</dcterms:created>
  <dcterms:modified xsi:type="dcterms:W3CDTF">2022-10-18T15:00:00Z</dcterms:modified>
</cp:coreProperties>
</file>