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325" w:rsidP="007D23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RIIQUA201D Maintain and monitor site quality standards</w:t>
      </w:r>
      <w:r>
        <w:fldChar w:fldCharType="end"/>
      </w:r>
    </w:p>
    <w:p w:rsidR="007D2325" w:rsidP="007D2325">
      <w:pPr>
        <w:pStyle w:val="Version"/>
        <w:sectPr w:rsidSect="00F93D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93D83" w:rsidP="00F93D83">
      <w:pPr>
        <w:pStyle w:val="SuperHeading"/>
      </w:pPr>
      <w:r w:rsidRPr="00F93D83">
        <w:t>RIIQUA201D Maintain and monitor site quality standards</w:t>
      </w:r>
    </w:p>
    <w:p w:rsidR="00000000" w:rsidRPr="00F93D83" w:rsidP="00F93D83">
      <w:pPr>
        <w:pStyle w:val="Heading1"/>
      </w:pPr>
      <w:bookmarkStart w:id="1" w:name="O_685837"/>
      <w:bookmarkEnd w:id="1"/>
      <w:r w:rsidRPr="00F93D8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D2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D83">
            <w:pPr>
              <w:pStyle w:val="Heading4"/>
              <w:rPr>
                <w:lang w:val="en-NZ"/>
              </w:rPr>
            </w:pPr>
            <w:r w:rsidRPr="00F93D8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D83">
            <w:pPr>
              <w:pStyle w:val="Heading4"/>
              <w:rPr>
                <w:lang w:val="en-NZ"/>
              </w:rPr>
            </w:pPr>
            <w:r w:rsidRPr="00F93D83">
              <w:t>Comment</w:t>
            </w:r>
          </w:p>
        </w:tc>
      </w:tr>
      <w:tr w:rsidTr="007D2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D83">
            <w:pPr>
              <w:pStyle w:val="BodyText"/>
              <w:rPr>
                <w:lang w:val="en-NZ"/>
              </w:rPr>
            </w:pPr>
            <w:r w:rsidRPr="00F93D8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D83">
            <w:pPr>
              <w:pStyle w:val="BodyText"/>
              <w:rPr>
                <w:lang w:val="en-NZ"/>
              </w:rPr>
            </w:pPr>
            <w:r w:rsidRPr="00F93D83">
              <w:t>This unit replaces RIIQUA201A Maintain and monitor site quality standards</w:t>
            </w:r>
          </w:p>
        </w:tc>
      </w:tr>
      <w:tr w:rsidTr="007D23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D83">
            <w:pPr>
              <w:pStyle w:val="BodyText"/>
              <w:rPr>
                <w:lang w:val="en-NZ"/>
              </w:rPr>
            </w:pPr>
            <w:r w:rsidRPr="00F93D8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D83">
            <w:pPr>
              <w:pStyle w:val="BodyText"/>
              <w:rPr>
                <w:lang w:val="en-NZ"/>
              </w:rPr>
            </w:pPr>
            <w:r w:rsidRPr="00F93D83">
              <w:t>Editorial corrections</w:t>
            </w:r>
          </w:p>
        </w:tc>
      </w:tr>
      <w:tr w:rsidTr="007D23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D83">
            <w:pPr>
              <w:pStyle w:val="BodyText"/>
              <w:rPr>
                <w:lang w:val="en-NZ"/>
              </w:rPr>
            </w:pPr>
            <w:r w:rsidRPr="00F93D8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D83" w:rsidP="00F93D83">
            <w:pPr>
              <w:pStyle w:val="BodyText"/>
            </w:pPr>
            <w:r w:rsidRPr="00F93D83">
              <w:t>Required frequency and volume of evidence amended in Performance evidence.</w:t>
            </w:r>
          </w:p>
          <w:p w:rsidR="00000000" w:rsidRPr="00F93D83" w:rsidP="00F93D83">
            <w:pPr>
              <w:pStyle w:val="BodyText"/>
            </w:pPr>
            <w:r w:rsidRPr="00F93D83">
              <w:t xml:space="preserve">Substantial amendments </w:t>
            </w:r>
            <w:r w:rsidRPr="00F93D83">
              <w:t>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93D83" w:rsidP="00F93D83">
      <w:pPr>
        <w:pStyle w:val="BodyText"/>
      </w:pPr>
    </w:p>
    <w:p w:rsidR="00000000" w:rsidRPr="00F93D83" w:rsidP="00F93D83">
      <w:pPr>
        <w:pStyle w:val="AllowPageBreak"/>
      </w:pPr>
    </w:p>
    <w:p w:rsidR="00000000" w:rsidRPr="00F93D83" w:rsidP="00F93D83">
      <w:pPr>
        <w:pStyle w:val="Heading1"/>
      </w:pPr>
      <w:bookmarkStart w:id="2" w:name="O_685836"/>
      <w:bookmarkEnd w:id="2"/>
      <w:r w:rsidRPr="00F93D83">
        <w:t>Application</w:t>
      </w:r>
    </w:p>
    <w:p w:rsidR="00000000" w:rsidRPr="00F93D83" w:rsidP="007D2325">
      <w:pPr>
        <w:pStyle w:val="BodyText"/>
      </w:pPr>
      <w:r w:rsidRPr="00F93D83">
        <w:t>Th</w:t>
      </w:r>
      <w:r w:rsidRPr="00F93D83">
        <w:t>is unit describes a participant’s skills and knowledge required to maintain and monitor site quality standards in the Resources and Infrastructure Industries.</w:t>
      </w:r>
    </w:p>
    <w:p w:rsidR="00000000" w:rsidRPr="00F93D83" w:rsidP="007D2325">
      <w:pPr>
        <w:pStyle w:val="BodyText"/>
      </w:pPr>
      <w:r w:rsidRPr="00F93D83">
        <w:t>This unit is appropriate for those working in operational roles.</w:t>
      </w:r>
    </w:p>
    <w:p w:rsidR="007D2325" w:rsidP="007D2325">
      <w:pPr>
        <w:pStyle w:val="BodyText"/>
      </w:pPr>
      <w:r w:rsidRPr="00F93D83">
        <w:t>No licensing or certification re</w:t>
      </w:r>
      <w:r w:rsidRPr="00F93D83">
        <w:t>quirements apply to this unit at the time of publication.</w:t>
      </w:r>
    </w:p>
    <w:p w:rsidR="00000000" w:rsidRPr="00F93D83" w:rsidP="00F93D83">
      <w:pPr>
        <w:pStyle w:val="Heading1"/>
      </w:pPr>
      <w:bookmarkStart w:id="3" w:name="O_685835"/>
      <w:bookmarkEnd w:id="3"/>
      <w:r w:rsidRPr="00F93D8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93D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D83">
            <w:pPr>
              <w:pStyle w:val="BodyText"/>
              <w:rPr>
                <w:lang w:val="en-NZ"/>
              </w:rPr>
            </w:pPr>
            <w:r w:rsidRPr="00F93D83">
              <w:t>1 Plan, prepare for quality work outcomes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D83" w:rsidP="00F93D83">
            <w:pPr>
              <w:pStyle w:val="BodyText"/>
            </w:pPr>
            <w:r w:rsidRPr="00F93D83">
              <w:t>1.1</w:t>
            </w:r>
            <w:r w:rsidRPr="00F93D83">
              <w:tab/>
              <w:t>Access, interpret and apply quality standards and ensure the work activity is compliant</w:t>
            </w:r>
          </w:p>
          <w:p w:rsidR="00000000" w:rsidRPr="00F93D83" w:rsidP="00F93D83">
            <w:pPr>
              <w:pStyle w:val="BodyText"/>
            </w:pPr>
            <w:r w:rsidRPr="00F93D83">
              <w:t>1.2</w:t>
            </w:r>
            <w:r w:rsidRPr="00F93D83">
              <w:tab/>
              <w:t>Identify</w:t>
            </w:r>
            <w:r w:rsidRPr="00F93D83">
              <w:t xml:space="preserve"> and agree on performance indicators for own work</w:t>
            </w:r>
          </w:p>
          <w:p w:rsidR="00000000" w:rsidRPr="00F93D83" w:rsidP="00F93D83">
            <w:pPr>
              <w:pStyle w:val="BodyText"/>
            </w:pPr>
            <w:r w:rsidRPr="00F93D83">
              <w:t>1.3</w:t>
            </w:r>
            <w:r w:rsidRPr="00F93D83">
              <w:tab/>
              <w:t xml:space="preserve">Plan and prepare for work to achieve quality standards </w:t>
            </w:r>
          </w:p>
          <w:p w:rsidR="00000000" w:rsidP="00F93D83">
            <w:pPr>
              <w:pStyle w:val="BodyText"/>
              <w:rPr>
                <w:lang w:val="en-NZ"/>
              </w:rPr>
            </w:pPr>
            <w:r w:rsidRPr="00F93D83">
              <w:t>1.4</w:t>
            </w:r>
            <w:r w:rsidRPr="00F93D83">
              <w:tab/>
              <w:t>Complete work within time, quality, cost and productivity parameters</w:t>
            </w:r>
          </w:p>
        </w:tc>
      </w:tr>
      <w:tr w:rsidTr="00F93D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D83">
            <w:pPr>
              <w:pStyle w:val="BodyText"/>
              <w:rPr>
                <w:lang w:val="en-NZ"/>
              </w:rPr>
            </w:pPr>
            <w:r w:rsidRPr="00F93D83">
              <w:t>2 Apply quality systems to own 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D83" w:rsidP="00F93D83">
            <w:pPr>
              <w:pStyle w:val="BodyText"/>
            </w:pPr>
            <w:r w:rsidRPr="00F93D83">
              <w:t>2.1</w:t>
            </w:r>
            <w:r w:rsidRPr="00F93D83">
              <w:tab/>
              <w:t>Carry out work to meet quality s</w:t>
            </w:r>
            <w:r w:rsidRPr="00F93D83">
              <w:t>tandards</w:t>
            </w:r>
          </w:p>
          <w:p w:rsidR="00000000" w:rsidRPr="00F93D83" w:rsidP="00F93D83">
            <w:pPr>
              <w:pStyle w:val="BodyText"/>
            </w:pPr>
            <w:r w:rsidRPr="00F93D83">
              <w:t>2.2</w:t>
            </w:r>
            <w:r w:rsidRPr="00F93D83">
              <w:tab/>
              <w:t xml:space="preserve">Adjust performance indicators to meet changing circumstances that affect quality standard requirements </w:t>
            </w:r>
          </w:p>
          <w:p w:rsidR="00000000" w:rsidRPr="00F93D83" w:rsidP="00F93D83">
            <w:pPr>
              <w:pStyle w:val="BodyText"/>
            </w:pPr>
            <w:r w:rsidRPr="00F93D83">
              <w:t>2.3</w:t>
            </w:r>
            <w:r w:rsidRPr="00F93D83">
              <w:tab/>
              <w:t xml:space="preserve">Suggest procedure improvements to others for continuous improvement quality standards </w:t>
            </w:r>
          </w:p>
          <w:p w:rsidR="00000000" w:rsidRPr="00F93D83" w:rsidP="00F93D83">
            <w:pPr>
              <w:pStyle w:val="BodyText"/>
            </w:pPr>
            <w:r w:rsidRPr="00F93D83">
              <w:t>2.4</w:t>
            </w:r>
            <w:r w:rsidRPr="00F93D83">
              <w:tab/>
              <w:t>Take corrective actions to improve work outc</w:t>
            </w:r>
            <w:r w:rsidRPr="00F93D83">
              <w:t xml:space="preserve">omes </w:t>
            </w:r>
          </w:p>
          <w:p w:rsidR="00000000" w:rsidP="00F93D83">
            <w:pPr>
              <w:pStyle w:val="BodyText"/>
              <w:rPr>
                <w:lang w:val="en-NZ"/>
              </w:rPr>
            </w:pPr>
            <w:r w:rsidRPr="00F93D83">
              <w:t>2.5</w:t>
            </w:r>
            <w:r w:rsidRPr="00F93D83">
              <w:tab/>
              <w:t>Complete quality documentation</w:t>
            </w:r>
          </w:p>
        </w:tc>
      </w:tr>
      <w:tr w:rsidTr="00F93D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D83">
            <w:pPr>
              <w:pStyle w:val="BodyText"/>
              <w:rPr>
                <w:lang w:val="en-NZ"/>
              </w:rPr>
            </w:pPr>
            <w:r w:rsidRPr="00F93D83">
              <w:t>3 Monitor and report quality standards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D83" w:rsidP="00F93D83">
            <w:pPr>
              <w:pStyle w:val="BodyText"/>
            </w:pPr>
            <w:r w:rsidRPr="00F93D83">
              <w:t>3.1</w:t>
            </w:r>
            <w:r w:rsidRPr="00F93D83">
              <w:tab/>
              <w:t>Monitor quality of outputs and identify non-compliance</w:t>
            </w:r>
          </w:p>
          <w:p w:rsidR="00000000" w:rsidRPr="00F93D83" w:rsidP="00F93D83">
            <w:pPr>
              <w:pStyle w:val="BodyText"/>
            </w:pPr>
            <w:r w:rsidRPr="00F93D83">
              <w:t>3.2</w:t>
            </w:r>
            <w:r w:rsidRPr="00F93D83">
              <w:tab/>
              <w:t xml:space="preserve">Prepare written records of quality outputs and report non-compliance </w:t>
            </w:r>
          </w:p>
          <w:p w:rsidR="00000000" w:rsidRPr="00F93D83" w:rsidP="00F93D83">
            <w:pPr>
              <w:pStyle w:val="BodyText"/>
            </w:pPr>
            <w:r w:rsidRPr="00F93D83">
              <w:t>3.3</w:t>
            </w:r>
            <w:r w:rsidRPr="00F93D83">
              <w:tab/>
            </w:r>
            <w:r w:rsidRPr="00F93D83">
              <w:t>Monitor work processes, report incidents apply local risk control processes to minimise quality non-compliance</w:t>
            </w:r>
          </w:p>
          <w:p w:rsidR="00000000" w:rsidRPr="00F93D83" w:rsidP="00F93D83">
            <w:pPr>
              <w:pStyle w:val="BodyText"/>
            </w:pPr>
            <w:r w:rsidRPr="00F93D83">
              <w:t>3.4</w:t>
            </w:r>
            <w:r w:rsidRPr="00F93D83">
              <w:tab/>
              <w:t>Communicate variation to quality outputs and standards to others</w:t>
            </w:r>
          </w:p>
        </w:tc>
      </w:tr>
    </w:tbl>
    <w:p w:rsidR="00000000" w:rsidRPr="00F93D83" w:rsidP="00F93D83">
      <w:pPr>
        <w:pStyle w:val="BodyText"/>
      </w:pPr>
    </w:p>
    <w:p w:rsidR="00000000" w:rsidRPr="00F93D83" w:rsidP="00F93D83">
      <w:pPr>
        <w:pStyle w:val="AllowPageBreak"/>
      </w:pPr>
    </w:p>
    <w:p w:rsidR="00000000" w:rsidRPr="00F93D83" w:rsidP="00F93D83">
      <w:pPr>
        <w:pStyle w:val="Heading1"/>
      </w:pPr>
      <w:bookmarkStart w:id="4" w:name="O_685834"/>
      <w:bookmarkEnd w:id="4"/>
      <w:r w:rsidRPr="00F93D83">
        <w:t>Foundation Skills</w:t>
      </w:r>
    </w:p>
    <w:p w:rsidR="00000000" w:rsidRPr="00F93D83" w:rsidP="007D2325">
      <w:pPr>
        <w:pStyle w:val="BodyText"/>
      </w:pPr>
      <w:r w:rsidRPr="00F93D83">
        <w:t>Foundation skills essential to performa</w:t>
      </w:r>
      <w:r w:rsidRPr="00F93D83">
        <w:t>nce are explicit in the performance criteria of this unit. Further information is available in the Resources and Infrastructure Industry Training Package Companion Volume.</w:t>
      </w:r>
    </w:p>
    <w:p w:rsidR="00000000" w:rsidRPr="00F93D83" w:rsidP="00F93D83">
      <w:pPr>
        <w:pStyle w:val="Heading1"/>
      </w:pPr>
      <w:bookmarkStart w:id="5" w:name="O_685833"/>
      <w:bookmarkEnd w:id="5"/>
      <w:r w:rsidRPr="00F93D83">
        <w:t>Unit Mapping Information</w:t>
      </w:r>
    </w:p>
    <w:p w:rsidR="00000000" w:rsidRPr="00F93D83" w:rsidP="007D2325">
      <w:pPr>
        <w:pStyle w:val="BodyText"/>
      </w:pPr>
      <w:r w:rsidRPr="00F93D83">
        <w:t>RIIQUA201A Maintain and monitor site quali</w:t>
      </w:r>
      <w:r w:rsidRPr="00F93D83">
        <w:t>ty standards</w:t>
      </w:r>
    </w:p>
    <w:p w:rsidR="00000000" w:rsidRPr="00F93D83" w:rsidP="00F93D83">
      <w:pPr>
        <w:pStyle w:val="Heading1"/>
      </w:pPr>
      <w:bookmarkStart w:id="6" w:name="O_685838"/>
      <w:bookmarkEnd w:id="6"/>
      <w:r w:rsidRPr="00F93D83">
        <w:t>Links</w:t>
      </w:r>
    </w:p>
    <w:p w:rsidR="00000000" w:rsidRPr="00F93D83" w:rsidP="007D2325">
      <w:pPr>
        <w:pStyle w:val="BodyText"/>
      </w:pPr>
      <w:r w:rsidRPr="00F93D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D644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93D83" w:rsidP="00F93D83"/>
    <w:sectPr w:rsidSect="00F93D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D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D83" w:rsidRPr="007D2325" w:rsidP="007D23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D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325" w:rsidP="00F93D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2325" w:rsidP="00F93D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2325" w:rsidP="00F93D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D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3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D83" w:rsidRPr="007D2325" w:rsidP="007D23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D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325" w:rsidRPr="002D2AF8" w:rsidP="00F93D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RIIQUA201D Maintain and monitor site quality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D2325" w:rsidP="00F93D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D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D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D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D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D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D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D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D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D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D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D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D83"/>
  </w:style>
  <w:style w:type="character" w:customStyle="1" w:styleId="Heading1Char">
    <w:name w:val="Heading 1 Char"/>
    <w:basedOn w:val="DefaultParagraphFont"/>
    <w:link w:val="Heading1"/>
    <w:rsid w:val="00F93D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D8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93D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D8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93D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3D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3D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D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D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D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D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D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D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D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D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D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D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D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D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3D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3D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3D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3D83"/>
    <w:rPr>
      <w:b/>
      <w:spacing w:val="0"/>
    </w:rPr>
  </w:style>
  <w:style w:type="paragraph" w:customStyle="1" w:styleId="SuperTitle">
    <w:name w:val="SuperTitle"/>
    <w:basedOn w:val="Title"/>
    <w:rsid w:val="00F93D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D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D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3D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3D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D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D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D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D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D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D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D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D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3D83"/>
    <w:rPr>
      <w:i/>
    </w:rPr>
  </w:style>
  <w:style w:type="paragraph" w:styleId="Caption">
    <w:name w:val="caption"/>
    <w:basedOn w:val="BodyText"/>
    <w:next w:val="Normal"/>
    <w:qFormat/>
    <w:rsid w:val="00F93D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D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D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D83"/>
  </w:style>
  <w:style w:type="paragraph" w:styleId="TableofFigures">
    <w:name w:val="table of figures"/>
    <w:basedOn w:val="Normal"/>
    <w:next w:val="Normal"/>
    <w:semiHidden/>
    <w:rsid w:val="00F93D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D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3D83"/>
    <w:rPr>
      <w:rFonts w:ascii="Wingdings" w:hAnsi="Wingdings"/>
    </w:rPr>
  </w:style>
  <w:style w:type="paragraph" w:customStyle="1" w:styleId="TableHeading">
    <w:name w:val="Table Heading"/>
    <w:basedOn w:val="HeadingBase"/>
    <w:rsid w:val="00F93D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3D83"/>
    <w:rPr>
      <w:color w:val="0033CC"/>
      <w:u w:val="none"/>
    </w:rPr>
  </w:style>
  <w:style w:type="paragraph" w:customStyle="1" w:styleId="BodyTextRight">
    <w:name w:val="Body Text Right"/>
    <w:basedOn w:val="BodyText"/>
    <w:rsid w:val="00F93D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D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D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D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D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D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D83"/>
    <w:rPr>
      <w:sz w:val="32"/>
    </w:rPr>
  </w:style>
  <w:style w:type="paragraph" w:customStyle="1" w:styleId="HeadingProcedure">
    <w:name w:val="Heading Procedure"/>
    <w:basedOn w:val="HeadingBase"/>
    <w:next w:val="Normal"/>
    <w:rsid w:val="00F93D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D83"/>
    <w:pPr>
      <w:spacing w:before="60" w:after="60"/>
    </w:pPr>
  </w:style>
  <w:style w:type="paragraph" w:styleId="ListContinue">
    <w:name w:val="List Continue"/>
    <w:basedOn w:val="List"/>
    <w:rsid w:val="00F93D83"/>
    <w:pPr>
      <w:ind w:firstLine="0"/>
    </w:pPr>
  </w:style>
  <w:style w:type="paragraph" w:customStyle="1" w:styleId="ListNote">
    <w:name w:val="List Note"/>
    <w:basedOn w:val="List"/>
    <w:rsid w:val="00F93D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D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D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D83"/>
    <w:rPr>
      <w:rFonts w:ascii="Courier New" w:hAnsi="Courier New"/>
    </w:rPr>
  </w:style>
  <w:style w:type="paragraph" w:customStyle="1" w:styleId="NoteBullet">
    <w:name w:val="Note Bullet"/>
    <w:basedOn w:val="Note"/>
    <w:rsid w:val="00F93D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D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D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D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D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3D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D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D83"/>
    <w:rPr>
      <w:b/>
      <w:smallCaps/>
    </w:rPr>
  </w:style>
  <w:style w:type="paragraph" w:customStyle="1" w:styleId="TableListNumber">
    <w:name w:val="Table List Number"/>
    <w:basedOn w:val="ListNumber"/>
    <w:rsid w:val="00F93D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D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D83"/>
    <w:pPr>
      <w:numPr>
        <w:numId w:val="7"/>
      </w:numPr>
    </w:pPr>
  </w:style>
  <w:style w:type="paragraph" w:customStyle="1" w:styleId="ListAlpha2">
    <w:name w:val="List Alpha 2"/>
    <w:basedOn w:val="List2"/>
    <w:rsid w:val="00F93D83"/>
    <w:pPr>
      <w:numPr>
        <w:numId w:val="6"/>
      </w:numPr>
    </w:pPr>
  </w:style>
  <w:style w:type="paragraph" w:styleId="List2">
    <w:name w:val="List 2"/>
    <w:basedOn w:val="BodyText"/>
    <w:rsid w:val="00F93D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D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D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D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D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D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3D83"/>
    <w:pPr>
      <w:numPr>
        <w:numId w:val="2"/>
      </w:numPr>
    </w:pPr>
  </w:style>
  <w:style w:type="paragraph" w:styleId="ListContinue2">
    <w:name w:val="List Continue 2"/>
    <w:basedOn w:val="List2"/>
    <w:rsid w:val="00F93D83"/>
    <w:pPr>
      <w:ind w:firstLine="0"/>
    </w:pPr>
  </w:style>
  <w:style w:type="paragraph" w:styleId="ListContinue3">
    <w:name w:val="List Continue 3"/>
    <w:basedOn w:val="List3"/>
    <w:rsid w:val="00F93D83"/>
    <w:pPr>
      <w:ind w:left="1021" w:firstLine="0"/>
    </w:pPr>
  </w:style>
  <w:style w:type="paragraph" w:styleId="ListContinue4">
    <w:name w:val="List Continue 4"/>
    <w:basedOn w:val="List4"/>
    <w:rsid w:val="00F93D83"/>
    <w:pPr>
      <w:ind w:firstLine="0"/>
    </w:pPr>
  </w:style>
  <w:style w:type="paragraph" w:styleId="ListContinue5">
    <w:name w:val="List Continue 5"/>
    <w:basedOn w:val="List5"/>
    <w:rsid w:val="00F93D83"/>
    <w:pPr>
      <w:ind w:firstLine="0"/>
    </w:pPr>
  </w:style>
  <w:style w:type="paragraph" w:styleId="ListNumber3">
    <w:name w:val="List Number 3"/>
    <w:basedOn w:val="List3"/>
    <w:rsid w:val="00F93D83"/>
    <w:pPr>
      <w:numPr>
        <w:numId w:val="3"/>
      </w:numPr>
    </w:pPr>
  </w:style>
  <w:style w:type="paragraph" w:styleId="ListNumber4">
    <w:name w:val="List Number 4"/>
    <w:basedOn w:val="List4"/>
    <w:rsid w:val="00F93D83"/>
    <w:pPr>
      <w:numPr>
        <w:numId w:val="4"/>
      </w:numPr>
    </w:pPr>
  </w:style>
  <w:style w:type="paragraph" w:styleId="ListNumber5">
    <w:name w:val="List Number 5"/>
    <w:basedOn w:val="List5"/>
    <w:rsid w:val="00F93D83"/>
    <w:pPr>
      <w:numPr>
        <w:numId w:val="5"/>
      </w:numPr>
    </w:pPr>
  </w:style>
  <w:style w:type="paragraph" w:styleId="BlockText">
    <w:name w:val="Block Text"/>
    <w:basedOn w:val="Normal"/>
    <w:rsid w:val="00F93D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D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D83"/>
    <w:rPr>
      <w:sz w:val="16"/>
      <w:vertAlign w:val="superscript"/>
    </w:rPr>
  </w:style>
  <w:style w:type="character" w:customStyle="1" w:styleId="Symbols">
    <w:name w:val="Symbols"/>
    <w:basedOn w:val="DefaultParagraphFont"/>
    <w:rsid w:val="00F93D83"/>
    <w:rPr>
      <w:rFonts w:ascii="Symbol" w:hAnsi="Symbol"/>
    </w:rPr>
  </w:style>
  <w:style w:type="character" w:customStyle="1" w:styleId="MenuOptions">
    <w:name w:val="Menu Options"/>
    <w:basedOn w:val="DefaultParagraphFont"/>
    <w:rsid w:val="00F93D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D83"/>
    <w:rPr>
      <w:b/>
    </w:rPr>
  </w:style>
  <w:style w:type="character" w:customStyle="1" w:styleId="Underlined">
    <w:name w:val="Underlined"/>
    <w:basedOn w:val="DefaultParagraphFont"/>
    <w:rsid w:val="00F93D83"/>
    <w:rPr>
      <w:u w:val="single"/>
    </w:rPr>
  </w:style>
  <w:style w:type="paragraph" w:customStyle="1" w:styleId="TableBodyTextRight">
    <w:name w:val="Table Body Text Right"/>
    <w:basedOn w:val="TableBodyText"/>
    <w:rsid w:val="00F93D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D83"/>
    <w:rPr>
      <w:sz w:val="18"/>
    </w:rPr>
  </w:style>
  <w:style w:type="paragraph" w:customStyle="1" w:styleId="BodySmallRight">
    <w:name w:val="Body Small Right"/>
    <w:basedOn w:val="BodyTextRight"/>
    <w:rsid w:val="00F93D83"/>
    <w:rPr>
      <w:sz w:val="18"/>
      <w:szCs w:val="18"/>
    </w:rPr>
  </w:style>
  <w:style w:type="paragraph" w:customStyle="1" w:styleId="MarginEdition">
    <w:name w:val="Margin Edition"/>
    <w:basedOn w:val="MarginNote"/>
    <w:rsid w:val="00F93D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D83"/>
    <w:rPr>
      <w:sz w:val="2"/>
      <w:szCs w:val="2"/>
    </w:rPr>
  </w:style>
  <w:style w:type="character" w:customStyle="1" w:styleId="Small">
    <w:name w:val="Small"/>
    <w:basedOn w:val="DefaultParagraphFont"/>
    <w:rsid w:val="00F93D83"/>
    <w:rPr>
      <w:sz w:val="16"/>
    </w:rPr>
  </w:style>
  <w:style w:type="paragraph" w:customStyle="1" w:styleId="WideTable">
    <w:name w:val="Wide Table"/>
    <w:basedOn w:val="Normal"/>
    <w:rsid w:val="00F93D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D83"/>
  </w:style>
  <w:style w:type="paragraph" w:styleId="Quote">
    <w:name w:val="Quote"/>
    <w:basedOn w:val="Heading1"/>
    <w:link w:val="QuoteChar"/>
    <w:qFormat/>
    <w:rsid w:val="00F93D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D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D83"/>
    <w:pPr>
      <w:pageBreakBefore/>
    </w:pPr>
  </w:style>
  <w:style w:type="paragraph" w:customStyle="1" w:styleId="Border">
    <w:name w:val="Border"/>
    <w:basedOn w:val="Normal"/>
    <w:qFormat/>
    <w:rsid w:val="00F93D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D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D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D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D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D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D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D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D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D83"/>
    <w:rPr>
      <w:u w:val="single"/>
    </w:rPr>
  </w:style>
  <w:style w:type="character" w:customStyle="1" w:styleId="BoldandItalics">
    <w:name w:val="Bold and Italics"/>
    <w:qFormat/>
    <w:rsid w:val="00F93D83"/>
    <w:rPr>
      <w:b/>
      <w:i/>
      <w:u w:val="none"/>
    </w:rPr>
  </w:style>
  <w:style w:type="paragraph" w:styleId="BalloonText">
    <w:name w:val="Balloon Text"/>
    <w:basedOn w:val="Normal"/>
    <w:link w:val="BalloonTextChar"/>
    <w:rsid w:val="00F93D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D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D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D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D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D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D83"/>
    <w:pPr>
      <w:spacing w:before="0" w:after="0"/>
    </w:pPr>
  </w:style>
  <w:style w:type="paragraph" w:customStyle="1" w:styleId="BodyTextBold">
    <w:name w:val="Body Text Bold"/>
    <w:basedOn w:val="BodyText"/>
    <w:qFormat/>
    <w:rsid w:val="00F93D83"/>
    <w:rPr>
      <w:b/>
    </w:rPr>
  </w:style>
  <w:style w:type="character" w:styleId="Hyperlink">
    <w:name w:val="Hyperlink"/>
    <w:basedOn w:val="DefaultParagraphFont"/>
    <w:uiPriority w:val="99"/>
    <w:unhideWhenUsed/>
    <w:rsid w:val="007D23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2268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RIIQUA201D Maintain and monitor site quality standards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2022-10-18T14:14:00Z</dcterms:created>
  <dcterms:modified xsi:type="dcterms:W3CDTF">2022-10-18T14:14:00Z</dcterms:modified>
</cp:coreProperties>
</file>