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F76" w:rsidP="006B1F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RIIPSM308D Monitor and maintain furnace gas efficiency</w:t>
      </w:r>
      <w:r>
        <w:fldChar w:fldCharType="end"/>
      </w:r>
    </w:p>
    <w:p w:rsidR="006B1F76" w:rsidP="006B1F76">
      <w:pPr>
        <w:pStyle w:val="Version"/>
        <w:sectPr w:rsidSect="003705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05F2" w:rsidP="003705F2">
      <w:pPr>
        <w:pStyle w:val="SuperHeading"/>
      </w:pPr>
      <w:r w:rsidRPr="003705F2">
        <w:t>RIIPSM308D Monitor and maintain furnace gas efficiency</w:t>
      </w:r>
    </w:p>
    <w:p w:rsidR="00000000" w:rsidRPr="003705F2" w:rsidP="003705F2">
      <w:pPr>
        <w:pStyle w:val="Heading1"/>
      </w:pPr>
      <w:bookmarkStart w:id="1" w:name="O_685792"/>
      <w:bookmarkEnd w:id="1"/>
      <w:r w:rsidRPr="003705F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B1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Heading4"/>
              <w:rPr>
                <w:lang w:val="en-NZ"/>
              </w:rPr>
            </w:pPr>
            <w:r w:rsidRPr="003705F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Heading4"/>
              <w:rPr>
                <w:lang w:val="en-NZ"/>
              </w:rPr>
            </w:pPr>
            <w:r w:rsidRPr="003705F2">
              <w:t>Comment</w:t>
            </w:r>
          </w:p>
        </w:tc>
      </w:tr>
      <w:tr w:rsidTr="006B1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This unit replaces RIIPSM308A Monitor and maintain furnace gas efficiency</w:t>
            </w:r>
          </w:p>
        </w:tc>
      </w:tr>
      <w:tr w:rsidTr="006B1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5F2" w:rsidP="003705F2">
            <w:pPr>
              <w:pStyle w:val="BodyText"/>
            </w:pPr>
            <w:r w:rsidRPr="003705F2">
              <w:t>Required frequency and volume of evidence amended in Performance evidence.</w:t>
            </w:r>
          </w:p>
          <w:p w:rsidR="00000000" w:rsidRPr="003705F2" w:rsidP="003705F2">
            <w:pPr>
              <w:pStyle w:val="BodyText"/>
            </w:pPr>
            <w:r w:rsidRPr="003705F2">
              <w:t>Substantial amendments made in Assessment Condit</w:t>
            </w:r>
            <w:r w:rsidRPr="003705F2">
              <w:t>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705F2" w:rsidP="003705F2">
      <w:pPr>
        <w:pStyle w:val="BodyText"/>
      </w:pPr>
    </w:p>
    <w:p w:rsidR="00000000" w:rsidRPr="003705F2" w:rsidP="003705F2">
      <w:pPr>
        <w:pStyle w:val="AllowPageBreak"/>
      </w:pPr>
    </w:p>
    <w:p w:rsidR="00000000" w:rsidRPr="003705F2" w:rsidP="003705F2">
      <w:pPr>
        <w:pStyle w:val="Heading1"/>
      </w:pPr>
      <w:bookmarkStart w:id="2" w:name="O_685791"/>
      <w:bookmarkEnd w:id="2"/>
      <w:r w:rsidRPr="003705F2">
        <w:t>Application</w:t>
      </w:r>
    </w:p>
    <w:p w:rsidR="00000000" w:rsidRPr="003705F2" w:rsidP="006B1F76">
      <w:pPr>
        <w:pStyle w:val="BodyText"/>
      </w:pPr>
      <w:r w:rsidRPr="003705F2">
        <w:t xml:space="preserve">This unit describes a participant’s skills and </w:t>
      </w:r>
      <w:r w:rsidRPr="003705F2">
        <w:t>knowledge required to monitor and maintain furnace gas efficiency in Metalliferous mining.</w:t>
      </w:r>
    </w:p>
    <w:p w:rsidR="00000000" w:rsidRPr="003705F2" w:rsidP="006B1F76">
      <w:pPr>
        <w:pStyle w:val="BodyText"/>
      </w:pPr>
      <w:r w:rsidRPr="003705F2">
        <w:t xml:space="preserve">This unit is appropriate for those working in operational roles. </w:t>
      </w:r>
    </w:p>
    <w:p w:rsidR="006B1F76" w:rsidP="006B1F76">
      <w:pPr>
        <w:pStyle w:val="BodyText"/>
      </w:pPr>
      <w:r w:rsidRPr="003705F2">
        <w:t xml:space="preserve">Licensing, legislative, regulatory and certification requirements that apply to this unit can vary </w:t>
      </w:r>
      <w:r w:rsidRPr="003705F2">
        <w:t>between states, territories, and industry sectors. Relevant information must be sourced prior to application of the unit.</w:t>
      </w:r>
    </w:p>
    <w:p w:rsidR="00000000" w:rsidRPr="003705F2" w:rsidP="003705F2">
      <w:pPr>
        <w:pStyle w:val="Heading1"/>
      </w:pPr>
      <w:bookmarkStart w:id="3" w:name="O_685790"/>
      <w:bookmarkEnd w:id="3"/>
      <w:r w:rsidRPr="003705F2">
        <w:t>Unit Sector</w:t>
      </w:r>
    </w:p>
    <w:p w:rsidR="00000000" w:rsidRPr="003705F2" w:rsidP="006B1F76">
      <w:pPr>
        <w:pStyle w:val="BodyText"/>
      </w:pPr>
      <w:r w:rsidRPr="003705F2">
        <w:t>Metalliferous mining</w:t>
      </w:r>
    </w:p>
    <w:p w:rsidR="00000000" w:rsidRPr="003705F2" w:rsidP="003705F2">
      <w:pPr>
        <w:pStyle w:val="Heading1"/>
      </w:pPr>
      <w:bookmarkStart w:id="4" w:name="O_685789"/>
      <w:bookmarkEnd w:id="4"/>
      <w:r w:rsidRPr="003705F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705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1.</w:t>
            </w:r>
            <w:r w:rsidRPr="003705F2">
              <w:tab/>
            </w:r>
            <w:r w:rsidRPr="003705F2">
              <w:t xml:space="preserve">Prepare and prepare for monitoring and maintaining furnace gas efficiency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5F2" w:rsidP="003705F2">
            <w:pPr>
              <w:pStyle w:val="BodyText"/>
            </w:pPr>
            <w:r w:rsidRPr="003705F2">
              <w:t>1.1</w:t>
            </w:r>
            <w:r w:rsidRPr="003705F2">
              <w:tab/>
              <w:t>Access, interpret and apply smelting documentation and ensure the work activity is compliant</w:t>
            </w:r>
          </w:p>
          <w:p w:rsidR="00000000" w:rsidRPr="003705F2" w:rsidP="003705F2">
            <w:pPr>
              <w:pStyle w:val="BodyText"/>
            </w:pPr>
            <w:r w:rsidRPr="003705F2">
              <w:t>1.2</w:t>
            </w:r>
            <w:r w:rsidRPr="003705F2">
              <w:tab/>
              <w:t xml:space="preserve">Receive, interpret and clarify verbal and written shift changeover details </w:t>
            </w:r>
          </w:p>
          <w:p w:rsidR="00000000" w:rsidRPr="003705F2" w:rsidP="003705F2">
            <w:pPr>
              <w:pStyle w:val="BodyText"/>
            </w:pPr>
            <w:r w:rsidRPr="003705F2">
              <w:t>1.3</w:t>
            </w:r>
            <w:r w:rsidRPr="003705F2">
              <w:tab/>
            </w:r>
            <w:r w:rsidRPr="003705F2">
              <w:t xml:space="preserve">Establish and maintain communication with other personnel </w:t>
            </w:r>
          </w:p>
          <w:p w:rsidR="00000000" w:rsidRPr="003705F2" w:rsidP="003705F2">
            <w:pPr>
              <w:pStyle w:val="BodyText"/>
            </w:pPr>
            <w:r w:rsidRPr="003705F2">
              <w:t>1.4</w:t>
            </w:r>
            <w:r w:rsidRPr="003705F2">
              <w:tab/>
              <w:t>Select appropriate personal protective equipment for the work activity</w:t>
            </w:r>
          </w:p>
          <w:p w:rsidR="00000000" w:rsidRPr="003705F2" w:rsidP="003705F2">
            <w:pPr>
              <w:pStyle w:val="BodyText"/>
            </w:pPr>
            <w:r w:rsidRPr="003705F2">
              <w:t>1.5</w:t>
            </w:r>
            <w:r w:rsidRPr="003705F2">
              <w:tab/>
              <w:t xml:space="preserve">Select appropriate auxiliary equipment </w:t>
            </w:r>
          </w:p>
          <w:p w:rsidR="00000000" w:rsidRPr="003705F2" w:rsidP="003705F2">
            <w:pPr>
              <w:pStyle w:val="BodyText"/>
            </w:pPr>
            <w:r w:rsidRPr="003705F2">
              <w:t>1.6</w:t>
            </w:r>
            <w:r w:rsidRPr="003705F2">
              <w:tab/>
              <w:t xml:space="preserve">Carry out equipment pre-start checks </w:t>
            </w:r>
          </w:p>
          <w:p w:rsidR="00000000" w:rsidRPr="003705F2" w:rsidP="003705F2">
            <w:pPr>
              <w:pStyle w:val="BodyText"/>
            </w:pPr>
            <w:r w:rsidRPr="003705F2">
              <w:t>1.7</w:t>
            </w:r>
            <w:r w:rsidRPr="003705F2">
              <w:tab/>
              <w:t>Identify, address and report pot</w:t>
            </w:r>
            <w:r w:rsidRPr="003705F2">
              <w:t xml:space="preserve">ential risks, hazards and </w:t>
            </w:r>
            <w:r w:rsidRPr="003705F2">
              <w:t>environmental issues and implement control measures</w:t>
            </w:r>
          </w:p>
          <w:p w:rsidR="00000000" w:rsidRPr="003705F2" w:rsidP="003705F2">
            <w:pPr>
              <w:pStyle w:val="BodyText"/>
            </w:pPr>
            <w:r w:rsidRPr="003705F2">
              <w:t>1.8</w:t>
            </w:r>
            <w:r w:rsidRPr="003705F2">
              <w:tab/>
              <w:t>Follow emergency procedures</w:t>
            </w:r>
          </w:p>
          <w:p w:rsidR="00000000" w:rsidRPr="003705F2" w:rsidP="003705F2">
            <w:pPr>
              <w:pStyle w:val="BodyText"/>
            </w:pPr>
            <w:r w:rsidRPr="003705F2">
              <w:t>1.9</w:t>
            </w:r>
            <w:r w:rsidRPr="003705F2">
              <w:tab/>
              <w:t xml:space="preserve">Use approved dust suppression and extraction methods </w:t>
            </w:r>
          </w:p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1.10</w:t>
            </w:r>
            <w:r w:rsidRPr="003705F2">
              <w:tab/>
              <w:t>Ensure adequate ventilation to work area before commencing the work activity</w:t>
            </w:r>
          </w:p>
        </w:tc>
      </w:tr>
      <w:tr w:rsidTr="003705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2.</w:t>
            </w:r>
            <w:r w:rsidRPr="003705F2">
              <w:tab/>
              <w:t>Ma</w:t>
            </w:r>
            <w:r w:rsidRPr="003705F2">
              <w:t>intain efficient operation of furnace gas plant and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5F2" w:rsidP="003705F2">
            <w:pPr>
              <w:pStyle w:val="BodyText"/>
            </w:pPr>
            <w:r w:rsidRPr="003705F2">
              <w:t>2.1</w:t>
            </w:r>
            <w:r w:rsidRPr="003705F2">
              <w:tab/>
              <w:t xml:space="preserve">Carry out plant and equipment start-up checks and procedures </w:t>
            </w:r>
          </w:p>
          <w:p w:rsidR="00000000" w:rsidRPr="003705F2" w:rsidP="003705F2">
            <w:pPr>
              <w:pStyle w:val="BodyText"/>
            </w:pPr>
            <w:r w:rsidRPr="003705F2">
              <w:t>2.2</w:t>
            </w:r>
            <w:r w:rsidRPr="003705F2">
              <w:tab/>
              <w:t>Carry out monitoring and control on Distributed Control Systems (DCS)</w:t>
            </w:r>
          </w:p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2.3</w:t>
            </w:r>
            <w:r w:rsidRPr="003705F2">
              <w:tab/>
              <w:t>Operate and maintain air operated breathing equipmen</w:t>
            </w:r>
            <w:r w:rsidRPr="003705F2">
              <w:t>t for furnace off-line entry</w:t>
            </w:r>
          </w:p>
        </w:tc>
      </w:tr>
      <w:tr w:rsidTr="003705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5F2" w:rsidP="003705F2">
            <w:pPr>
              <w:pStyle w:val="BodyText"/>
            </w:pPr>
            <w:r w:rsidRPr="003705F2">
              <w:t>3.</w:t>
            </w:r>
            <w:r w:rsidRPr="003705F2">
              <w:tab/>
              <w:t xml:space="preserve">Control furnace gas emissions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5F2" w:rsidP="003705F2">
            <w:pPr>
              <w:pStyle w:val="BodyText"/>
            </w:pPr>
            <w:r w:rsidRPr="003705F2">
              <w:t>3.1</w:t>
            </w:r>
            <w:r w:rsidRPr="003705F2">
              <w:tab/>
              <w:t xml:space="preserve">Carry out plant and equipment start-up checks and procedures </w:t>
            </w:r>
          </w:p>
          <w:p w:rsidR="00000000" w:rsidRPr="003705F2" w:rsidP="003705F2">
            <w:pPr>
              <w:pStyle w:val="BodyText"/>
            </w:pPr>
            <w:r w:rsidRPr="003705F2">
              <w:t>3.2</w:t>
            </w:r>
            <w:r w:rsidRPr="003705F2">
              <w:tab/>
              <w:t xml:space="preserve">Monitor and operate accretion build-up removal equipment </w:t>
            </w:r>
          </w:p>
          <w:p w:rsidR="00000000" w:rsidRPr="003705F2" w:rsidP="003705F2">
            <w:pPr>
              <w:pStyle w:val="BodyText"/>
            </w:pPr>
            <w:r w:rsidRPr="003705F2">
              <w:t>3.3</w:t>
            </w:r>
            <w:r w:rsidRPr="003705F2">
              <w:tab/>
            </w:r>
            <w:r w:rsidRPr="003705F2">
              <w:t>Monitor and maintain furnace feed chutes and ensure they are free of blockages,</w:t>
            </w:r>
          </w:p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3.4</w:t>
            </w:r>
            <w:r w:rsidRPr="003705F2">
              <w:tab/>
              <w:t>Collect samples of molten metal to confirm molten metal quantity and condition of molten metal bath</w:t>
            </w:r>
          </w:p>
        </w:tc>
      </w:tr>
      <w:tr w:rsidTr="003705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4.</w:t>
            </w:r>
            <w:r w:rsidRPr="003705F2">
              <w:tab/>
              <w:t>Maintain efficient operation of furnace air injection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5F2" w:rsidP="003705F2">
            <w:pPr>
              <w:pStyle w:val="BodyText"/>
            </w:pPr>
            <w:r w:rsidRPr="003705F2">
              <w:t>4.1</w:t>
            </w:r>
            <w:r w:rsidRPr="003705F2">
              <w:tab/>
            </w:r>
            <w:r w:rsidRPr="003705F2">
              <w:t xml:space="preserve">Carry out plant and equipment start-up checks and procedures </w:t>
            </w:r>
          </w:p>
          <w:p w:rsidR="00000000" w:rsidRPr="003705F2" w:rsidP="003705F2">
            <w:pPr>
              <w:pStyle w:val="BodyText"/>
            </w:pPr>
            <w:r w:rsidRPr="003705F2">
              <w:t>4.2</w:t>
            </w:r>
            <w:r w:rsidRPr="003705F2">
              <w:tab/>
              <w:t xml:space="preserve">Monitor furnace conditions and operations to identify the correct, efficient operation of the furnace air injection equipment, and report to appropriate personnel </w:t>
            </w:r>
          </w:p>
          <w:p w:rsidR="00000000" w:rsidRPr="003705F2" w:rsidP="003705F2">
            <w:pPr>
              <w:pStyle w:val="BodyText"/>
            </w:pPr>
            <w:r w:rsidRPr="003705F2">
              <w:t>4.3</w:t>
            </w:r>
            <w:r w:rsidRPr="003705F2">
              <w:tab/>
              <w:t xml:space="preserve">Identify variances to </w:t>
            </w:r>
            <w:r w:rsidRPr="003705F2">
              <w:t>furnace and air injection equipment operation, record and repair where possible</w:t>
            </w:r>
          </w:p>
          <w:p w:rsidR="00000000" w:rsidRPr="003705F2" w:rsidP="003705F2">
            <w:pPr>
              <w:pStyle w:val="BodyText"/>
            </w:pPr>
            <w:r w:rsidRPr="003705F2">
              <w:t>4.4</w:t>
            </w:r>
            <w:r w:rsidRPr="003705F2">
              <w:tab/>
              <w:t>Clean furnace air injection equipment/device without causing damage</w:t>
            </w:r>
          </w:p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4.5</w:t>
            </w:r>
            <w:r w:rsidRPr="003705F2">
              <w:tab/>
              <w:t>Check and record furnace air injection equipment/device position, and recalibrate where outside oper</w:t>
            </w:r>
            <w:r w:rsidRPr="003705F2">
              <w:t>ating parameters</w:t>
            </w:r>
          </w:p>
        </w:tc>
      </w:tr>
      <w:tr w:rsidTr="003705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5.</w:t>
            </w:r>
            <w:r w:rsidRPr="003705F2">
              <w:tab/>
              <w:t>Ensure supply of additives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5F2" w:rsidP="003705F2">
            <w:pPr>
              <w:pStyle w:val="BodyText"/>
            </w:pPr>
            <w:r w:rsidRPr="003705F2">
              <w:t>5.1</w:t>
            </w:r>
            <w:r w:rsidRPr="003705F2">
              <w:tab/>
              <w:t xml:space="preserve">Monitor and maintain condition of furnace feed materials </w:t>
            </w:r>
          </w:p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5.2</w:t>
            </w:r>
            <w:r w:rsidRPr="003705F2">
              <w:tab/>
              <w:t>Monitor furnace additives supply and report to appropriate personnel</w:t>
            </w:r>
          </w:p>
        </w:tc>
      </w:tr>
      <w:tr w:rsidTr="003705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6.</w:t>
            </w:r>
            <w:r w:rsidRPr="003705F2">
              <w:tab/>
              <w:t>Maintain plant and equipment efficiency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5F2" w:rsidP="003705F2">
            <w:pPr>
              <w:pStyle w:val="BodyText"/>
            </w:pPr>
            <w:r w:rsidRPr="003705F2">
              <w:t>6.1</w:t>
            </w:r>
            <w:r w:rsidRPr="003705F2">
              <w:tab/>
              <w:t>Clean plant to maintain c</w:t>
            </w:r>
            <w:r w:rsidRPr="003705F2">
              <w:t>ondition of all equipment</w:t>
            </w:r>
          </w:p>
          <w:p w:rsidR="00000000" w:rsidRPr="003705F2" w:rsidP="003705F2">
            <w:pPr>
              <w:pStyle w:val="BodyText"/>
            </w:pPr>
            <w:r w:rsidRPr="003705F2">
              <w:t>6.2</w:t>
            </w:r>
            <w:r w:rsidRPr="003705F2">
              <w:tab/>
              <w:t xml:space="preserve">Interpret and respond to plant alarms, take corrective actions and notify appropriate personnel </w:t>
            </w:r>
          </w:p>
          <w:p w:rsidR="00000000" w:rsidRPr="003705F2" w:rsidP="003705F2">
            <w:pPr>
              <w:pStyle w:val="BodyText"/>
            </w:pPr>
            <w:r w:rsidRPr="003705F2">
              <w:t>6.3</w:t>
            </w:r>
            <w:r w:rsidRPr="003705F2">
              <w:tab/>
              <w:t xml:space="preserve">Check and adjust plant condition </w:t>
            </w:r>
          </w:p>
          <w:p w:rsidR="00000000" w:rsidRPr="003705F2" w:rsidP="003705F2">
            <w:pPr>
              <w:pStyle w:val="BodyText"/>
            </w:pPr>
            <w:r w:rsidRPr="003705F2">
              <w:t>6.4</w:t>
            </w:r>
            <w:r w:rsidRPr="003705F2">
              <w:tab/>
              <w:t xml:space="preserve">Install and control stand-by furnace burner equipment </w:t>
            </w:r>
          </w:p>
          <w:p w:rsidR="00000000" w:rsidRPr="003705F2" w:rsidP="003705F2">
            <w:pPr>
              <w:pStyle w:val="BodyText"/>
            </w:pPr>
            <w:r w:rsidRPr="003705F2">
              <w:t>6.5</w:t>
            </w:r>
            <w:r w:rsidRPr="003705F2">
              <w:tab/>
            </w:r>
            <w:r w:rsidRPr="003705F2">
              <w:t xml:space="preserve">Inspect air, gas, diesel and combustion supply equipment, report and rectify faults, damaged or inoperable equipment to </w:t>
            </w:r>
            <w:r w:rsidRPr="003705F2">
              <w:t>appropriate personnel</w:t>
            </w:r>
          </w:p>
          <w:p w:rsidR="00000000" w:rsidRPr="003705F2" w:rsidP="003705F2">
            <w:pPr>
              <w:pStyle w:val="BodyText"/>
            </w:pPr>
            <w:r w:rsidRPr="003705F2">
              <w:t>6.6</w:t>
            </w:r>
            <w:r w:rsidRPr="003705F2">
              <w:tab/>
              <w:t xml:space="preserve">Carry out minor plant maintenance and lubrication </w:t>
            </w:r>
          </w:p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6.7</w:t>
            </w:r>
            <w:r w:rsidRPr="003705F2">
              <w:tab/>
              <w:t xml:space="preserve">Provide support for maintenance personnel </w:t>
            </w:r>
          </w:p>
        </w:tc>
      </w:tr>
      <w:tr w:rsidTr="003705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7.</w:t>
            </w:r>
            <w:r w:rsidRPr="003705F2">
              <w:tab/>
              <w:t>Shutdown</w:t>
            </w:r>
            <w:r w:rsidRPr="003705F2">
              <w:t xml:space="preserve"> plant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5F2" w:rsidP="003705F2">
            <w:pPr>
              <w:pStyle w:val="BodyText"/>
            </w:pPr>
            <w:r w:rsidRPr="003705F2">
              <w:t>7.1</w:t>
            </w:r>
            <w:r w:rsidRPr="003705F2">
              <w:tab/>
              <w:t xml:space="preserve">Shutdown or isolate plant/equipment </w:t>
            </w:r>
          </w:p>
          <w:p w:rsidR="00000000" w:rsidRPr="003705F2" w:rsidP="003705F2">
            <w:pPr>
              <w:pStyle w:val="BodyText"/>
            </w:pPr>
            <w:r w:rsidRPr="003705F2">
              <w:t>7.2</w:t>
            </w:r>
            <w:r w:rsidRPr="003705F2">
              <w:tab/>
              <w:t xml:space="preserve">Perform post shutdown or isolation checks </w:t>
            </w:r>
          </w:p>
          <w:p w:rsidR="00000000" w:rsidRPr="003705F2" w:rsidP="003705F2">
            <w:pPr>
              <w:pStyle w:val="BodyText"/>
            </w:pPr>
            <w:r w:rsidRPr="003705F2">
              <w:t>7.3</w:t>
            </w:r>
            <w:r w:rsidRPr="003705F2">
              <w:tab/>
              <w:t>Pass on shift changeover details to oncoming shift</w:t>
            </w:r>
          </w:p>
        </w:tc>
      </w:tr>
    </w:tbl>
    <w:p w:rsidR="006B1F76" w:rsidP="003705F2">
      <w:pPr>
        <w:pStyle w:val="BodyText"/>
      </w:pPr>
    </w:p>
    <w:p w:rsidR="006B1F76" w:rsidP="003705F2">
      <w:pPr>
        <w:pStyle w:val="BodyText"/>
      </w:pPr>
    </w:p>
    <w:p w:rsidR="00000000" w:rsidRPr="003705F2" w:rsidP="003705F2">
      <w:pPr>
        <w:pStyle w:val="Heading1"/>
      </w:pPr>
      <w:bookmarkStart w:id="5" w:name="O_685788"/>
      <w:bookmarkEnd w:id="5"/>
      <w:r w:rsidRPr="003705F2">
        <w:t>Foundation Skills</w:t>
      </w:r>
    </w:p>
    <w:p w:rsidR="006B1F76" w:rsidP="006B1F76">
      <w:pPr>
        <w:pStyle w:val="BodyText"/>
      </w:pPr>
      <w:r w:rsidRPr="003705F2">
        <w:t>Foundation skills essential to performance are explici</w:t>
      </w:r>
      <w:r w:rsidRPr="003705F2">
        <w:t>t in the performance criteria of this unit. Further information is available in the Resources and Infrastructure Industry Training Package Companion Volume.</w:t>
      </w:r>
    </w:p>
    <w:p w:rsidR="00000000" w:rsidRPr="003705F2" w:rsidP="003705F2">
      <w:pPr>
        <w:pStyle w:val="Heading1"/>
      </w:pPr>
      <w:bookmarkStart w:id="6" w:name="O_685787"/>
      <w:bookmarkEnd w:id="6"/>
      <w:r w:rsidRPr="003705F2">
        <w:t>Unit Mapping Information</w:t>
      </w:r>
    </w:p>
    <w:p w:rsidR="00000000" w:rsidRPr="003705F2" w:rsidP="006B1F76">
      <w:pPr>
        <w:pStyle w:val="BodyText"/>
      </w:pPr>
      <w:r w:rsidRPr="003705F2">
        <w:t>RIIPSM308A Monitor and maintain furnace gas efficiency</w:t>
      </w:r>
    </w:p>
    <w:p w:rsidR="00000000" w:rsidRPr="003705F2" w:rsidP="003705F2">
      <w:pPr>
        <w:pStyle w:val="Heading1"/>
      </w:pPr>
      <w:bookmarkStart w:id="7" w:name="O_685794"/>
      <w:bookmarkEnd w:id="7"/>
      <w:r w:rsidRPr="003705F2">
        <w:t>Links</w:t>
      </w:r>
    </w:p>
    <w:p w:rsidR="00000000" w:rsidRPr="003705F2" w:rsidP="006B1F76">
      <w:pPr>
        <w:pStyle w:val="BodyText"/>
      </w:pPr>
      <w:r w:rsidRPr="003705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916C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05F2" w:rsidP="006B1F76">
      <w:pPr>
        <w:pStyle w:val="BodyText"/>
        <w:sectPr w:rsidSect="003705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05F2" w:rsidP="003705F2">
      <w:pPr>
        <w:pStyle w:val="SuperHeading"/>
      </w:pPr>
      <w:r w:rsidRPr="003705F2">
        <w:t xml:space="preserve">Assessment </w:t>
      </w:r>
      <w:r w:rsidRPr="003705F2">
        <w:t>Requirements for RIIPSM308D Monitor and maintain furnace gas efficiency</w:t>
      </w:r>
    </w:p>
    <w:p w:rsidR="00000000" w:rsidRPr="003705F2" w:rsidP="003705F2">
      <w:pPr>
        <w:pStyle w:val="Heading1"/>
      </w:pPr>
      <w:bookmarkStart w:id="8" w:name="O_685785"/>
      <w:bookmarkEnd w:id="8"/>
      <w:r w:rsidRPr="003705F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B1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Heading4"/>
              <w:rPr>
                <w:lang w:val="en-NZ"/>
              </w:rPr>
            </w:pPr>
            <w:r w:rsidRPr="003705F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Heading4"/>
              <w:rPr>
                <w:lang w:val="en-NZ"/>
              </w:rPr>
            </w:pPr>
            <w:r w:rsidRPr="003705F2">
              <w:t>Comment</w:t>
            </w:r>
          </w:p>
        </w:tc>
      </w:tr>
      <w:tr w:rsidTr="006B1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This unit replaces RIIPSM308A Monitor and maintain furnace gas efficiency</w:t>
            </w:r>
          </w:p>
        </w:tc>
      </w:tr>
      <w:tr w:rsidTr="006B1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5F2" w:rsidP="003705F2">
            <w:pPr>
              <w:pStyle w:val="BodyText"/>
            </w:pPr>
            <w:r w:rsidRPr="003705F2">
              <w:t>Required frequency and volume of evidence amended i</w:t>
            </w:r>
            <w:r w:rsidRPr="003705F2">
              <w:t>n Performance evidence.</w:t>
            </w:r>
          </w:p>
          <w:p w:rsidR="00000000" w:rsidRPr="003705F2" w:rsidP="003705F2">
            <w:pPr>
              <w:pStyle w:val="BodyText"/>
            </w:pPr>
            <w:r w:rsidRPr="003705F2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705F2" w:rsidP="003705F2">
      <w:pPr>
        <w:pStyle w:val="BodyText"/>
      </w:pPr>
    </w:p>
    <w:p w:rsidR="00000000" w:rsidRPr="003705F2" w:rsidP="003705F2">
      <w:pPr>
        <w:pStyle w:val="AllowPageBreak"/>
      </w:pPr>
    </w:p>
    <w:p w:rsidR="00000000" w:rsidRPr="003705F2" w:rsidP="003705F2">
      <w:pPr>
        <w:pStyle w:val="Heading1"/>
      </w:pPr>
      <w:bookmarkStart w:id="9" w:name="O_685784"/>
      <w:bookmarkEnd w:id="9"/>
      <w:r w:rsidRPr="003705F2">
        <w:t>Performance Evidence</w:t>
      </w:r>
    </w:p>
    <w:p w:rsidR="00000000" w:rsidRPr="003705F2" w:rsidP="006B1F76">
      <w:pPr>
        <w:pStyle w:val="BodyText"/>
      </w:pPr>
      <w:r w:rsidRPr="003705F2">
        <w:t>Evidence is required to be collected that demonstrates a candidate’s competency in this unit. Evidence must be relevant to the roles within this sector’</w:t>
      </w:r>
      <w:r w:rsidRPr="003705F2">
        <w:t>s work operations and satisfy all of the requirements of the performance criteria of this unit and include evidence that the candidate:</w:t>
      </w:r>
    </w:p>
    <w:p w:rsidR="00000000" w:rsidRPr="003705F2" w:rsidP="003705F2">
      <w:pPr>
        <w:pStyle w:val="ListBullet2"/>
      </w:pPr>
      <w:r w:rsidRPr="003705F2">
        <w:t>locates and applies relevant legislation, documentation, policies and procedures</w:t>
      </w:r>
    </w:p>
    <w:p w:rsidR="00000000" w:rsidRPr="003705F2" w:rsidP="003705F2">
      <w:pPr>
        <w:pStyle w:val="ListBullet2"/>
      </w:pPr>
      <w:r w:rsidRPr="003705F2">
        <w:t>works effectively with others to under</w:t>
      </w:r>
      <w:r w:rsidRPr="003705F2">
        <w:t>take and complete the monitoring and maintenance of furnace gas efficiency that meets all of the required outcomes including:</w:t>
      </w:r>
    </w:p>
    <w:p w:rsidR="00000000" w:rsidRPr="003705F2" w:rsidP="003705F2">
      <w:pPr>
        <w:pStyle w:val="ListBullet3"/>
      </w:pPr>
      <w:r w:rsidRPr="003705F2">
        <w:t>complying with written and verbal reporting requirements and procedures</w:t>
      </w:r>
    </w:p>
    <w:p w:rsidR="00000000" w:rsidRPr="003705F2" w:rsidP="003705F2">
      <w:pPr>
        <w:pStyle w:val="ListBullet3"/>
      </w:pPr>
      <w:r w:rsidRPr="003705F2">
        <w:t>communicating clearly and concisely with others to receiv</w:t>
      </w:r>
      <w:r w:rsidRPr="003705F2">
        <w:t>e and clarify work instructions and coordinate work activities</w:t>
      </w:r>
    </w:p>
    <w:p w:rsidR="00000000" w:rsidRPr="003705F2" w:rsidP="003705F2">
      <w:pPr>
        <w:pStyle w:val="ListBullet2"/>
      </w:pPr>
      <w:r w:rsidRPr="003705F2">
        <w:t>demonstrates completion of the monitoring and maintenance of furnace gas efficiency that safely, effectively and efficiently meets all of the required outcomes on more than one (1) occasion in</w:t>
      </w:r>
      <w:r w:rsidRPr="003705F2">
        <w:t>cluding:</w:t>
      </w:r>
    </w:p>
    <w:p w:rsidR="00000000" w:rsidRPr="003705F2" w:rsidP="003705F2">
      <w:pPr>
        <w:pStyle w:val="ListBullet3"/>
      </w:pPr>
      <w:r w:rsidRPr="003705F2">
        <w:t>completing plant and equipment pre-start and start-up activities</w:t>
      </w:r>
    </w:p>
    <w:p w:rsidR="00000000" w:rsidRPr="003705F2" w:rsidP="003705F2">
      <w:pPr>
        <w:pStyle w:val="ListBullet3"/>
      </w:pPr>
      <w:r w:rsidRPr="003705F2">
        <w:t>operating, monitoring and maintaining equipment</w:t>
      </w:r>
    </w:p>
    <w:p w:rsidR="00000000" w:rsidRPr="003705F2" w:rsidP="003705F2">
      <w:pPr>
        <w:pStyle w:val="ListBullet3"/>
      </w:pPr>
      <w:r w:rsidRPr="003705F2">
        <w:t>inspecting equipment</w:t>
      </w:r>
    </w:p>
    <w:p w:rsidR="00000000" w:rsidRPr="003705F2" w:rsidP="003705F2">
      <w:pPr>
        <w:pStyle w:val="ListBullet3"/>
      </w:pPr>
      <w:r w:rsidRPr="003705F2">
        <w:t xml:space="preserve">monitoring and maintenance of feed chutes </w:t>
      </w:r>
    </w:p>
    <w:p w:rsidR="00000000" w:rsidRPr="003705F2" w:rsidP="003705F2">
      <w:pPr>
        <w:pStyle w:val="ListBullet3"/>
      </w:pPr>
      <w:r w:rsidRPr="003705F2">
        <w:t>performing post shut down and isolation checks</w:t>
      </w:r>
    </w:p>
    <w:p w:rsidR="00000000" w:rsidRPr="003705F2" w:rsidP="003705F2">
      <w:pPr>
        <w:pStyle w:val="AllowPageBreak"/>
      </w:pPr>
    </w:p>
    <w:p w:rsidR="00000000" w:rsidRPr="003705F2" w:rsidP="003705F2">
      <w:pPr>
        <w:pStyle w:val="Heading1"/>
      </w:pPr>
      <w:bookmarkStart w:id="10" w:name="O_685783"/>
      <w:bookmarkEnd w:id="10"/>
      <w:r w:rsidRPr="003705F2">
        <w:t>Knowledge Evidence</w:t>
      </w:r>
    </w:p>
    <w:p w:rsidR="00000000" w:rsidRPr="003705F2" w:rsidP="006B1F76">
      <w:pPr>
        <w:pStyle w:val="BodyText"/>
      </w:pPr>
      <w:r w:rsidRPr="003705F2">
        <w:t>The candidate must demonstrate knowledge in monitoring and maintaining furnace gas efficiency through:</w:t>
      </w:r>
    </w:p>
    <w:p w:rsidR="00000000" w:rsidRPr="003705F2" w:rsidP="003705F2">
      <w:pPr>
        <w:pStyle w:val="ListBullet2"/>
      </w:pPr>
      <w:r w:rsidRPr="003705F2">
        <w:t>applying combustion principles</w:t>
      </w:r>
    </w:p>
    <w:p w:rsidR="00000000" w:rsidRPr="003705F2" w:rsidP="003705F2">
      <w:pPr>
        <w:pStyle w:val="ListBullet2"/>
      </w:pPr>
      <w:r w:rsidRPr="003705F2">
        <w:t>identifying importance of flame patterns/flame impingement</w:t>
      </w:r>
    </w:p>
    <w:p w:rsidR="00000000" w:rsidRPr="003705F2" w:rsidP="003705F2">
      <w:pPr>
        <w:pStyle w:val="ListBullet2"/>
      </w:pPr>
      <w:r w:rsidRPr="003705F2">
        <w:t>applying methods of resolving combustion/ga</w:t>
      </w:r>
      <w:r w:rsidRPr="003705F2">
        <w:t>s problems</w:t>
      </w:r>
    </w:p>
    <w:p w:rsidR="00000000" w:rsidRPr="003705F2" w:rsidP="003705F2">
      <w:pPr>
        <w:pStyle w:val="ListBullet2"/>
      </w:pPr>
      <w:r w:rsidRPr="003705F2">
        <w:t>applying principles of furnace operation/ furnace components</w:t>
      </w:r>
    </w:p>
    <w:p w:rsidR="00000000" w:rsidRPr="003705F2" w:rsidP="003705F2">
      <w:pPr>
        <w:pStyle w:val="AllowPageBreak"/>
      </w:pPr>
    </w:p>
    <w:p w:rsidR="00000000" w:rsidRPr="003705F2" w:rsidP="003705F2">
      <w:pPr>
        <w:pStyle w:val="Heading1"/>
      </w:pPr>
      <w:bookmarkStart w:id="11" w:name="O_685782"/>
      <w:bookmarkEnd w:id="11"/>
      <w:r w:rsidRPr="003705F2">
        <w:t>Assessment Conditions</w:t>
      </w:r>
    </w:p>
    <w:p w:rsidR="00000000" w:rsidRPr="003705F2" w:rsidP="003705F2">
      <w:pPr>
        <w:pStyle w:val="ListBullet"/>
      </w:pPr>
      <w:r w:rsidRPr="003705F2">
        <w:t>An assessor of this unit must satisfy the requirements of the NVR/AQTF or their successors; and Industry regulations for certification and licen</w:t>
      </w:r>
      <w:r w:rsidRPr="003705F2">
        <w:t xml:space="preserve">sing; and, </w:t>
      </w:r>
    </w:p>
    <w:p w:rsidR="00000000" w:rsidRPr="003705F2" w:rsidP="003705F2">
      <w:pPr>
        <w:pStyle w:val="ListBullet"/>
      </w:pPr>
      <w:r w:rsidRPr="003705F2">
        <w:t>this unit must be assessed in the context of this sector’s work environment; and,</w:t>
      </w:r>
    </w:p>
    <w:p w:rsidR="00000000" w:rsidRPr="003705F2" w:rsidP="003705F2">
      <w:pPr>
        <w:pStyle w:val="ListBullet"/>
      </w:pPr>
      <w:r w:rsidRPr="003705F2">
        <w:t>this unit must be assessed in compliance with relevant legislation/regulation and using policies, procedures, processes and operational manuals directly related t</w:t>
      </w:r>
      <w:r w:rsidRPr="003705F2">
        <w:t>o the industry sector for which it is being assessed; and,</w:t>
      </w:r>
    </w:p>
    <w:p w:rsidR="00000000" w:rsidRPr="003705F2" w:rsidP="003705F2">
      <w:pPr>
        <w:pStyle w:val="ListBullet"/>
      </w:pPr>
      <w:r w:rsidRPr="003705F2">
        <w:t>assessment may be conducted in conjunction with the assessment of other Units of Competency; and,</w:t>
      </w:r>
    </w:p>
    <w:p w:rsidR="00000000" w:rsidRPr="003705F2" w:rsidP="003705F2">
      <w:pPr>
        <w:pStyle w:val="ListBullet"/>
      </w:pPr>
      <w:r w:rsidRPr="003705F2">
        <w:t>assessment must confirm consistent performance can be applied in a range of relevant workplace circumstances; and,</w:t>
      </w:r>
    </w:p>
    <w:p w:rsidR="00000000" w:rsidRPr="003705F2" w:rsidP="003705F2">
      <w:pPr>
        <w:pStyle w:val="ListBullet"/>
      </w:pPr>
      <w:r w:rsidRPr="003705F2">
        <w:t>assessors must demonstrate the performance evidence, and knowledge evidence as outlined in this Unit of Competency, and through the minimum y</w:t>
      </w:r>
      <w:r w:rsidRPr="003705F2">
        <w:t>ears of current* work experience specified below in an Industry sector relevant to the outcomes of the unit; or,</w:t>
      </w:r>
    </w:p>
    <w:p w:rsidR="00000000" w:rsidRPr="003705F2" w:rsidP="003705F2">
      <w:pPr>
        <w:pStyle w:val="ListBullet"/>
      </w:pPr>
      <w:r w:rsidRPr="003705F2">
        <w:t>where the assessor does not meet experience requirements a co-assessment or partnership arrangement must exist between the qualified assessor a</w:t>
      </w:r>
      <w:r w:rsidRPr="003705F2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3705F2">
        <w:t>e skills and knowledge from the minimum years of current work experience specified below in the Industry sector, including time spent in roles related to the unit being assessed; and,</w:t>
      </w:r>
    </w:p>
    <w:p w:rsidR="00000000" w:rsidRPr="003705F2" w:rsidP="003705F2">
      <w:pPr>
        <w:pStyle w:val="ListBullet"/>
      </w:pPr>
      <w:r w:rsidRPr="003705F2">
        <w:t>assessor and Industry subject matter expert requirements differ dependin</w:t>
      </w:r>
      <w:r w:rsidRPr="003705F2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705F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SubHeading1"/>
              <w:rPr>
                <w:lang w:val="en-NZ"/>
              </w:rPr>
            </w:pPr>
            <w:r w:rsidRPr="003705F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SubHeading1"/>
              <w:rPr>
                <w:lang w:val="en-NZ"/>
              </w:rPr>
            </w:pPr>
            <w:r w:rsidRPr="003705F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SubHeading1"/>
              <w:rPr>
                <w:lang w:val="en-NZ"/>
              </w:rPr>
            </w:pPr>
            <w:r w:rsidRPr="003705F2">
              <w:t>Required assessor or Industry subject matter expert experience</w:t>
            </w:r>
          </w:p>
        </w:tc>
      </w:tr>
      <w:tr w:rsidTr="003705F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1 Year</w:t>
            </w:r>
          </w:p>
        </w:tc>
      </w:tr>
      <w:tr w:rsidTr="003705F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2 Years</w:t>
            </w:r>
          </w:p>
        </w:tc>
      </w:tr>
      <w:tr w:rsidTr="003705F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3 Years</w:t>
            </w:r>
          </w:p>
        </w:tc>
      </w:tr>
      <w:tr w:rsidTr="003705F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5 Years</w:t>
            </w:r>
          </w:p>
        </w:tc>
      </w:tr>
      <w:tr w:rsidTr="003705F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5F2">
            <w:pPr>
              <w:pStyle w:val="BodyText"/>
              <w:rPr>
                <w:lang w:val="en-NZ"/>
              </w:rPr>
            </w:pPr>
            <w:r w:rsidRPr="003705F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05F2" w:rsidP="003705F2">
            <w:pPr>
              <w:pStyle w:val="BodyText"/>
            </w:pPr>
            <w:r w:rsidRPr="003705F2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705F2">
              <w:t>ndard is specified should comply with any relevant regulation.</w:t>
            </w:r>
          </w:p>
        </w:tc>
      </w:tr>
    </w:tbl>
    <w:p w:rsidR="00000000" w:rsidRPr="003705F2" w:rsidP="006B1F76">
      <w:pPr>
        <w:pStyle w:val="BodyText"/>
      </w:pPr>
      <w:r w:rsidRPr="003705F2">
        <w:t>*Assessors can demonstrate current work experience through employment within Industry in a role relevant to the outcomes of the Unit; or, for external assessors this can be demonstrated throu</w:t>
      </w:r>
      <w:r w:rsidRPr="003705F2">
        <w:t>gh exposure to Industry by conducting frequent site assessments across various locations.</w:t>
      </w:r>
    </w:p>
    <w:p w:rsidR="00000000" w:rsidRPr="003705F2" w:rsidP="006B1F76">
      <w:pPr>
        <w:pStyle w:val="BodyText"/>
      </w:pPr>
      <w:r w:rsidRPr="003705F2">
        <w:t>**Where a unit is being delivered outside of a Qualification the first numeric character in the Unit code should be considered to indicate the AQF level</w:t>
      </w:r>
    </w:p>
    <w:p w:rsidR="00000000" w:rsidRPr="003705F2" w:rsidP="003705F2">
      <w:pPr>
        <w:pStyle w:val="Heading1"/>
      </w:pPr>
      <w:bookmarkStart w:id="12" w:name="O_685795"/>
      <w:bookmarkEnd w:id="12"/>
      <w:r w:rsidRPr="003705F2">
        <w:t>Links</w:t>
      </w:r>
    </w:p>
    <w:p w:rsidR="00000000" w:rsidRPr="003705F2" w:rsidP="006B1F76">
      <w:pPr>
        <w:pStyle w:val="BodyText"/>
      </w:pPr>
      <w:r w:rsidRPr="003705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916C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05F2" w:rsidP="003705F2"/>
    <w:sectPr w:rsidSect="003705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5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5F2" w:rsidRPr="006B1F76" w:rsidP="006B1F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5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76" w:rsidP="003705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F76" w:rsidP="003705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B1F76" w:rsidP="003705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5F2" w:rsidP="003705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1F76">
      <w:t>Approved</w:t>
    </w:r>
    <w:r w:rsidR="006B1F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1F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1F76">
      <w:rPr>
        <w:noProof/>
      </w:rPr>
      <w:t>4</w:t>
    </w:r>
    <w:r>
      <w:rPr>
        <w:noProof/>
      </w:rPr>
      <w:fldChar w:fldCharType="end"/>
    </w:r>
  </w:p>
  <w:p w:rsidR="003705F2" w:rsidP="003705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1F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1F76">
      <w:t>Mining and Automotive Skills Alliance</w:t>
    </w:r>
    <w:r w:rsidR="006B1F76">
      <w:fldChar w:fldCharType="end"/>
    </w:r>
  </w:p>
  <w:p w:rsidR="003705F2" w:rsidP="003705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5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5F2" w:rsidRPr="006B1F76" w:rsidP="006B1F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5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76" w:rsidRPr="002D2AF8" w:rsidP="003705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RIIPSM308D Monitor and maintain furnace gas efficiency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1F76" w:rsidP="003705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5F2" w:rsidRPr="002D2AF8" w:rsidP="003705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1F76">
      <w:t>RIIPSM308D Monitor and maintain furnace gas efficiency</w:t>
    </w:r>
    <w:r w:rsidR="006B1F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1F76">
      <w:rPr>
        <w:noProof/>
      </w:rPr>
      <w:t>2 March 2025</w:t>
    </w:r>
    <w:r>
      <w:fldChar w:fldCharType="end"/>
    </w:r>
  </w:p>
  <w:p w:rsidR="003705F2" w:rsidP="003705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2A2E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14A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FC9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5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5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5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5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5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5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5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5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5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5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5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5F2"/>
  </w:style>
  <w:style w:type="character" w:customStyle="1" w:styleId="Heading1Char">
    <w:name w:val="Heading 1 Char"/>
    <w:basedOn w:val="DefaultParagraphFont"/>
    <w:link w:val="Heading1"/>
    <w:rsid w:val="003705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5F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705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5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5F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05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05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5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3705F2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3705F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05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5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5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5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5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5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5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5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5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5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5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5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5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5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5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05F2"/>
    <w:rPr>
      <w:b/>
      <w:spacing w:val="0"/>
    </w:rPr>
  </w:style>
  <w:style w:type="paragraph" w:customStyle="1" w:styleId="SuperTitle">
    <w:name w:val="SuperTitle"/>
    <w:basedOn w:val="Title"/>
    <w:rsid w:val="003705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5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5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05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5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5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5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5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5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5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5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5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5F2"/>
    <w:rPr>
      <w:i/>
    </w:rPr>
  </w:style>
  <w:style w:type="paragraph" w:styleId="Caption">
    <w:name w:val="caption"/>
    <w:basedOn w:val="BodyText"/>
    <w:next w:val="Normal"/>
    <w:qFormat/>
    <w:rsid w:val="003705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5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5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5F2"/>
  </w:style>
  <w:style w:type="paragraph" w:styleId="TableofFigures">
    <w:name w:val="table of figures"/>
    <w:basedOn w:val="Normal"/>
    <w:next w:val="Normal"/>
    <w:semiHidden/>
    <w:rsid w:val="003705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5F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05F2"/>
    <w:rPr>
      <w:rFonts w:ascii="Wingdings" w:hAnsi="Wingdings"/>
    </w:rPr>
  </w:style>
  <w:style w:type="paragraph" w:customStyle="1" w:styleId="TableHeading">
    <w:name w:val="Table Heading"/>
    <w:basedOn w:val="HeadingBase"/>
    <w:rsid w:val="003705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5F2"/>
    <w:rPr>
      <w:color w:val="0033CC"/>
      <w:u w:val="none"/>
    </w:rPr>
  </w:style>
  <w:style w:type="paragraph" w:customStyle="1" w:styleId="BodyTextRight">
    <w:name w:val="Body Text Right"/>
    <w:basedOn w:val="BodyText"/>
    <w:rsid w:val="003705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5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5F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5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5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5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5F2"/>
    <w:rPr>
      <w:sz w:val="32"/>
    </w:rPr>
  </w:style>
  <w:style w:type="paragraph" w:customStyle="1" w:styleId="HeadingProcedure">
    <w:name w:val="Heading Procedure"/>
    <w:basedOn w:val="HeadingBase"/>
    <w:next w:val="Normal"/>
    <w:rsid w:val="003705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5F2"/>
    <w:pPr>
      <w:spacing w:before="60" w:after="60"/>
    </w:pPr>
  </w:style>
  <w:style w:type="paragraph" w:styleId="ListContinue">
    <w:name w:val="List Continue"/>
    <w:basedOn w:val="List"/>
    <w:rsid w:val="003705F2"/>
    <w:pPr>
      <w:ind w:firstLine="0"/>
    </w:pPr>
  </w:style>
  <w:style w:type="paragraph" w:customStyle="1" w:styleId="ListNote">
    <w:name w:val="List Note"/>
    <w:basedOn w:val="List"/>
    <w:rsid w:val="003705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5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5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5F2"/>
    <w:rPr>
      <w:rFonts w:ascii="Courier New" w:hAnsi="Courier New"/>
    </w:rPr>
  </w:style>
  <w:style w:type="paragraph" w:customStyle="1" w:styleId="NoteBullet">
    <w:name w:val="Note Bullet"/>
    <w:basedOn w:val="Note"/>
    <w:rsid w:val="003705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5F2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3705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5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05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5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5F2"/>
    <w:rPr>
      <w:b/>
      <w:smallCaps/>
    </w:rPr>
  </w:style>
  <w:style w:type="paragraph" w:customStyle="1" w:styleId="TableListNumber">
    <w:name w:val="Table List Number"/>
    <w:basedOn w:val="ListNumber"/>
    <w:rsid w:val="003705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5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5F2"/>
    <w:pPr>
      <w:numPr>
        <w:numId w:val="10"/>
      </w:numPr>
    </w:pPr>
  </w:style>
  <w:style w:type="paragraph" w:customStyle="1" w:styleId="ListAlpha2">
    <w:name w:val="List Alpha 2"/>
    <w:basedOn w:val="List2"/>
    <w:rsid w:val="003705F2"/>
    <w:pPr>
      <w:numPr>
        <w:numId w:val="9"/>
      </w:numPr>
    </w:pPr>
  </w:style>
  <w:style w:type="paragraph" w:styleId="List2">
    <w:name w:val="List 2"/>
    <w:basedOn w:val="BodyText"/>
    <w:rsid w:val="003705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5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5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5F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05F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05F2"/>
    <w:pPr>
      <w:numPr>
        <w:numId w:val="5"/>
      </w:numPr>
    </w:pPr>
  </w:style>
  <w:style w:type="paragraph" w:styleId="ListContinue2">
    <w:name w:val="List Continue 2"/>
    <w:basedOn w:val="List2"/>
    <w:rsid w:val="003705F2"/>
    <w:pPr>
      <w:ind w:firstLine="0"/>
    </w:pPr>
  </w:style>
  <w:style w:type="paragraph" w:styleId="ListContinue3">
    <w:name w:val="List Continue 3"/>
    <w:basedOn w:val="List3"/>
    <w:rsid w:val="003705F2"/>
    <w:pPr>
      <w:ind w:left="1021" w:firstLine="0"/>
    </w:pPr>
  </w:style>
  <w:style w:type="paragraph" w:styleId="ListContinue4">
    <w:name w:val="List Continue 4"/>
    <w:basedOn w:val="List4"/>
    <w:rsid w:val="003705F2"/>
    <w:pPr>
      <w:ind w:firstLine="0"/>
    </w:pPr>
  </w:style>
  <w:style w:type="paragraph" w:styleId="ListContinue5">
    <w:name w:val="List Continue 5"/>
    <w:basedOn w:val="List5"/>
    <w:rsid w:val="003705F2"/>
    <w:pPr>
      <w:ind w:firstLine="0"/>
    </w:pPr>
  </w:style>
  <w:style w:type="paragraph" w:styleId="ListNumber3">
    <w:name w:val="List Number 3"/>
    <w:basedOn w:val="List3"/>
    <w:rsid w:val="003705F2"/>
    <w:pPr>
      <w:numPr>
        <w:numId w:val="6"/>
      </w:numPr>
    </w:pPr>
  </w:style>
  <w:style w:type="paragraph" w:styleId="ListNumber4">
    <w:name w:val="List Number 4"/>
    <w:basedOn w:val="List4"/>
    <w:rsid w:val="003705F2"/>
    <w:pPr>
      <w:numPr>
        <w:numId w:val="7"/>
      </w:numPr>
    </w:pPr>
  </w:style>
  <w:style w:type="paragraph" w:styleId="ListNumber5">
    <w:name w:val="List Number 5"/>
    <w:basedOn w:val="List5"/>
    <w:rsid w:val="003705F2"/>
    <w:pPr>
      <w:numPr>
        <w:numId w:val="8"/>
      </w:numPr>
    </w:pPr>
  </w:style>
  <w:style w:type="paragraph" w:styleId="BlockText">
    <w:name w:val="Block Text"/>
    <w:basedOn w:val="Normal"/>
    <w:rsid w:val="003705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5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5F2"/>
    <w:rPr>
      <w:sz w:val="16"/>
      <w:vertAlign w:val="superscript"/>
    </w:rPr>
  </w:style>
  <w:style w:type="character" w:customStyle="1" w:styleId="Symbols">
    <w:name w:val="Symbols"/>
    <w:basedOn w:val="DefaultParagraphFont"/>
    <w:rsid w:val="003705F2"/>
    <w:rPr>
      <w:rFonts w:ascii="Symbol" w:hAnsi="Symbol"/>
    </w:rPr>
  </w:style>
  <w:style w:type="character" w:customStyle="1" w:styleId="MenuOptions">
    <w:name w:val="Menu Options"/>
    <w:basedOn w:val="DefaultParagraphFont"/>
    <w:rsid w:val="003705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5F2"/>
    <w:rPr>
      <w:b/>
    </w:rPr>
  </w:style>
  <w:style w:type="character" w:customStyle="1" w:styleId="Underlined">
    <w:name w:val="Underlined"/>
    <w:basedOn w:val="DefaultParagraphFont"/>
    <w:rsid w:val="003705F2"/>
    <w:rPr>
      <w:u w:val="single"/>
    </w:rPr>
  </w:style>
  <w:style w:type="paragraph" w:customStyle="1" w:styleId="TableBodyTextRight">
    <w:name w:val="Table Body Text Right"/>
    <w:basedOn w:val="TableBodyText"/>
    <w:rsid w:val="003705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5F2"/>
    <w:rPr>
      <w:sz w:val="18"/>
    </w:rPr>
  </w:style>
  <w:style w:type="paragraph" w:customStyle="1" w:styleId="BodySmallRight">
    <w:name w:val="Body Small Right"/>
    <w:basedOn w:val="BodyTextRight"/>
    <w:rsid w:val="003705F2"/>
    <w:rPr>
      <w:sz w:val="18"/>
      <w:szCs w:val="18"/>
    </w:rPr>
  </w:style>
  <w:style w:type="paragraph" w:customStyle="1" w:styleId="MarginEdition">
    <w:name w:val="Margin Edition"/>
    <w:basedOn w:val="MarginNote"/>
    <w:rsid w:val="003705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5F2"/>
    <w:rPr>
      <w:sz w:val="2"/>
      <w:szCs w:val="2"/>
    </w:rPr>
  </w:style>
  <w:style w:type="character" w:customStyle="1" w:styleId="Small">
    <w:name w:val="Small"/>
    <w:basedOn w:val="DefaultParagraphFont"/>
    <w:rsid w:val="003705F2"/>
    <w:rPr>
      <w:sz w:val="16"/>
    </w:rPr>
  </w:style>
  <w:style w:type="paragraph" w:customStyle="1" w:styleId="WideTable">
    <w:name w:val="Wide Table"/>
    <w:basedOn w:val="Normal"/>
    <w:rsid w:val="003705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5F2"/>
  </w:style>
  <w:style w:type="paragraph" w:styleId="Quote">
    <w:name w:val="Quote"/>
    <w:basedOn w:val="Heading1"/>
    <w:link w:val="QuoteChar"/>
    <w:qFormat/>
    <w:rsid w:val="003705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5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5F2"/>
    <w:pPr>
      <w:pageBreakBefore/>
    </w:pPr>
  </w:style>
  <w:style w:type="paragraph" w:customStyle="1" w:styleId="Border">
    <w:name w:val="Border"/>
    <w:basedOn w:val="Normal"/>
    <w:qFormat/>
    <w:rsid w:val="003705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5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5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5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5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5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5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5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5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5F2"/>
    <w:rPr>
      <w:u w:val="single"/>
    </w:rPr>
  </w:style>
  <w:style w:type="character" w:customStyle="1" w:styleId="BoldandItalics">
    <w:name w:val="Bold and Italics"/>
    <w:qFormat/>
    <w:rsid w:val="003705F2"/>
    <w:rPr>
      <w:b/>
      <w:i/>
      <w:u w:val="none"/>
    </w:rPr>
  </w:style>
  <w:style w:type="paragraph" w:styleId="BalloonText">
    <w:name w:val="Balloon Text"/>
    <w:basedOn w:val="Normal"/>
    <w:link w:val="BalloonTextChar"/>
    <w:rsid w:val="00370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5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5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5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5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5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5F2"/>
    <w:pPr>
      <w:spacing w:before="0" w:after="0"/>
    </w:pPr>
  </w:style>
  <w:style w:type="paragraph" w:customStyle="1" w:styleId="BodyTextBold">
    <w:name w:val="Body Text Bold"/>
    <w:basedOn w:val="BodyText"/>
    <w:qFormat/>
    <w:rsid w:val="003705F2"/>
    <w:rPr>
      <w:b/>
    </w:rPr>
  </w:style>
  <w:style w:type="character" w:styleId="Hyperlink">
    <w:name w:val="Hyperlink"/>
    <w:basedOn w:val="DefaultParagraphFont"/>
    <w:uiPriority w:val="99"/>
    <w:unhideWhenUsed/>
    <w:rsid w:val="006B1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1330</Words>
  <Characters>8329</Characters>
  <Application>Microsoft Office Word</Application>
  <DocSecurity>0</DocSecurity>
  <Lines>237</Lines>
  <Paragraphs>144</Paragraphs>
  <ScaleCrop>false</ScaleCrop>
  <Company>Author-it Software Corporation Ltd.</Company>
  <LinksUpToDate>false</LinksUpToDate>
  <CharactersWithSpaces>9515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RIIPSM308D Monitor and maintain furnace gas efficiency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2025-03-01T15:23:00Z</dcterms:created>
  <dcterms:modified xsi:type="dcterms:W3CDTF">2025-03-01T15:23:00Z</dcterms:modified>
</cp:coreProperties>
</file>