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403" w:rsidP="00582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RIIPSM306D Supply molten metal and additives to furnaces</w:t>
      </w:r>
      <w:r>
        <w:fldChar w:fldCharType="end"/>
      </w:r>
    </w:p>
    <w:p w:rsidR="00582403" w:rsidP="00582403">
      <w:pPr>
        <w:pStyle w:val="Version"/>
        <w:sectPr w:rsidSect="00174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4350" w:rsidP="00174350">
      <w:pPr>
        <w:pStyle w:val="SuperHeading"/>
      </w:pPr>
      <w:r w:rsidRPr="00174350">
        <w:t>RIIPSM306D Supply molten metal and additives to furnaces</w:t>
      </w:r>
    </w:p>
    <w:p w:rsidR="00000000" w:rsidRPr="00174350" w:rsidP="00174350">
      <w:pPr>
        <w:pStyle w:val="Heading1"/>
      </w:pPr>
      <w:bookmarkStart w:id="1" w:name="O_685746"/>
      <w:bookmarkEnd w:id="1"/>
      <w:r w:rsidRPr="001743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824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Heading4"/>
              <w:rPr>
                <w:lang w:val="en-NZ"/>
              </w:rPr>
            </w:pPr>
            <w:r w:rsidRPr="0017435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Heading4"/>
              <w:rPr>
                <w:lang w:val="en-NZ"/>
              </w:rPr>
            </w:pPr>
            <w:r w:rsidRPr="00174350">
              <w:t>Comment</w:t>
            </w:r>
          </w:p>
        </w:tc>
      </w:tr>
      <w:tr w:rsidTr="00582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This unit replaces RIIPSM306A Supply molten metal and additives to furnaces</w:t>
            </w:r>
          </w:p>
        </w:tc>
      </w:tr>
      <w:tr w:rsidTr="005824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50" w:rsidP="00174350">
            <w:pPr>
              <w:pStyle w:val="BodyText"/>
            </w:pPr>
            <w:r w:rsidRPr="00174350">
              <w:t>Required frequency and volume of evidence amended in Performance evidence.</w:t>
            </w:r>
          </w:p>
          <w:p w:rsidR="00000000" w:rsidRPr="00174350" w:rsidP="00174350">
            <w:pPr>
              <w:pStyle w:val="BodyText"/>
            </w:pPr>
            <w:r w:rsidRPr="00174350">
              <w:t>Substantial amendments made in Assessment Cond</w:t>
            </w:r>
            <w:r w:rsidRPr="00174350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74350" w:rsidP="00174350">
      <w:pPr>
        <w:pStyle w:val="BodyText"/>
      </w:pPr>
    </w:p>
    <w:p w:rsidR="00000000" w:rsidRPr="00174350" w:rsidP="00174350">
      <w:pPr>
        <w:pStyle w:val="AllowPageBreak"/>
      </w:pPr>
    </w:p>
    <w:p w:rsidR="00000000" w:rsidRPr="00174350" w:rsidP="00174350">
      <w:pPr>
        <w:pStyle w:val="Heading1"/>
      </w:pPr>
      <w:bookmarkStart w:id="2" w:name="O_685743"/>
      <w:bookmarkEnd w:id="2"/>
      <w:r w:rsidRPr="00174350">
        <w:t>Application</w:t>
      </w:r>
    </w:p>
    <w:p w:rsidR="00000000" w:rsidRPr="00174350" w:rsidP="00582403">
      <w:pPr>
        <w:pStyle w:val="BodyText"/>
      </w:pPr>
      <w:r w:rsidRPr="00174350">
        <w:t>This unit describes a participant’</w:t>
      </w:r>
      <w:r w:rsidRPr="00174350">
        <w:t>s skills and knowledge required to supply molten metal and additives to furnaces in Metalliferous mining.</w:t>
      </w:r>
    </w:p>
    <w:p w:rsidR="00000000" w:rsidRPr="00174350" w:rsidP="00582403">
      <w:pPr>
        <w:pStyle w:val="BodyText"/>
      </w:pPr>
      <w:r w:rsidRPr="00174350">
        <w:t xml:space="preserve">This unit is appropriate for those working in operational roles. </w:t>
      </w:r>
    </w:p>
    <w:p w:rsidR="00582403" w:rsidP="00582403">
      <w:pPr>
        <w:pStyle w:val="BodyText"/>
      </w:pPr>
      <w:r w:rsidRPr="00174350">
        <w:t>Licensing, legislative, regulatory and certification requirements that apply to this</w:t>
      </w:r>
      <w:r w:rsidRPr="00174350">
        <w:t xml:space="preserve"> unit can vary between states, territories, and industry sectors. Relevant information must be sourced prior to application of the unit.</w:t>
      </w:r>
    </w:p>
    <w:p w:rsidR="00000000" w:rsidRPr="00174350" w:rsidP="00174350">
      <w:pPr>
        <w:pStyle w:val="Heading1"/>
      </w:pPr>
      <w:bookmarkStart w:id="3" w:name="O_685740"/>
      <w:bookmarkEnd w:id="3"/>
      <w:r w:rsidRPr="00174350">
        <w:t>Unit Sector</w:t>
      </w:r>
    </w:p>
    <w:p w:rsidR="00000000" w:rsidRPr="00174350" w:rsidP="00582403">
      <w:pPr>
        <w:pStyle w:val="BodyText"/>
      </w:pPr>
      <w:r w:rsidRPr="00174350">
        <w:t>Metalliferous mining</w:t>
      </w:r>
    </w:p>
    <w:p w:rsidR="00000000" w:rsidRPr="00174350" w:rsidP="00174350">
      <w:pPr>
        <w:pStyle w:val="Heading1"/>
      </w:pPr>
      <w:bookmarkStart w:id="4" w:name="O_685738"/>
      <w:bookmarkEnd w:id="4"/>
      <w:r w:rsidRPr="0017435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74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1.</w:t>
            </w:r>
            <w:r w:rsidRPr="00174350">
              <w:tab/>
              <w:t>Plan and prepa</w:t>
            </w:r>
            <w:r w:rsidRPr="00174350">
              <w:t>re to supply molten metal and additives to furnaces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50" w:rsidP="00174350">
            <w:pPr>
              <w:pStyle w:val="BodyText"/>
            </w:pPr>
            <w:r w:rsidRPr="00174350">
              <w:t>1.1</w:t>
            </w:r>
            <w:r w:rsidRPr="00174350">
              <w:tab/>
              <w:t>Access, interpret and apply smelting documentation and ensure the work activity is compliant</w:t>
            </w:r>
          </w:p>
          <w:p w:rsidR="00000000" w:rsidRPr="00174350" w:rsidP="00174350">
            <w:pPr>
              <w:pStyle w:val="BodyText"/>
            </w:pPr>
            <w:r w:rsidRPr="00174350">
              <w:t>1.2</w:t>
            </w:r>
            <w:r w:rsidRPr="00174350">
              <w:tab/>
              <w:t>Obtain, interpret and clarify and confirm work requirements before proceeding</w:t>
            </w:r>
          </w:p>
          <w:p w:rsidR="00000000" w:rsidRPr="00174350" w:rsidP="00174350">
            <w:pPr>
              <w:pStyle w:val="BodyText"/>
            </w:pPr>
            <w:r w:rsidRPr="00174350">
              <w:t>1.3</w:t>
            </w:r>
            <w:r w:rsidRPr="00174350">
              <w:tab/>
              <w:t>Identify, address and</w:t>
            </w:r>
            <w:r w:rsidRPr="00174350">
              <w:t xml:space="preserve"> report potential risks, hazards and environmental issues and implement control measures</w:t>
            </w:r>
          </w:p>
          <w:p w:rsidR="00000000" w:rsidRPr="00174350" w:rsidP="00174350">
            <w:pPr>
              <w:pStyle w:val="BodyText"/>
            </w:pPr>
            <w:r w:rsidRPr="00174350">
              <w:t>1.4</w:t>
            </w:r>
            <w:r w:rsidRPr="00174350">
              <w:tab/>
              <w:t xml:space="preserve">Establish and maintain communications with other personnel </w:t>
            </w:r>
          </w:p>
          <w:p w:rsidR="00000000" w:rsidRPr="00174350" w:rsidP="00174350">
            <w:pPr>
              <w:pStyle w:val="BodyText"/>
            </w:pPr>
            <w:r w:rsidRPr="00174350">
              <w:t>1.5</w:t>
            </w:r>
            <w:r w:rsidRPr="00174350">
              <w:tab/>
              <w:t>Coordinate with others at the site prior to commencement of, and during, the work activity</w:t>
            </w:r>
          </w:p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1.6</w:t>
            </w:r>
            <w:r w:rsidRPr="00174350">
              <w:tab/>
              <w:t>Carr</w:t>
            </w:r>
            <w:r w:rsidRPr="00174350">
              <w:t xml:space="preserve">y out and record pre-start checks </w:t>
            </w:r>
          </w:p>
        </w:tc>
      </w:tr>
      <w:tr w:rsidTr="00174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2.</w:t>
            </w:r>
            <w:r w:rsidRPr="00174350">
              <w:tab/>
              <w:t>Carry out crane operations for supply of molten metal and additives to furnaces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50" w:rsidP="00174350">
            <w:pPr>
              <w:pStyle w:val="BodyText"/>
            </w:pPr>
            <w:r w:rsidRPr="00174350">
              <w:t>2.1</w:t>
            </w:r>
            <w:r w:rsidRPr="00174350">
              <w:tab/>
              <w:t xml:space="preserve">Prepare load for lift </w:t>
            </w:r>
          </w:p>
          <w:p w:rsidR="00000000" w:rsidRPr="00174350" w:rsidP="00174350">
            <w:pPr>
              <w:pStyle w:val="BodyText"/>
            </w:pPr>
            <w:r w:rsidRPr="00174350">
              <w:t>2.2</w:t>
            </w:r>
            <w:r w:rsidRPr="00174350">
              <w:tab/>
              <w:t xml:space="preserve">Ensure no unauthorised entry to operating area </w:t>
            </w:r>
          </w:p>
          <w:p w:rsidR="00000000" w:rsidRPr="00174350" w:rsidP="00174350">
            <w:pPr>
              <w:pStyle w:val="BodyText"/>
            </w:pPr>
            <w:r w:rsidRPr="00174350">
              <w:t>2.3</w:t>
            </w:r>
            <w:r w:rsidRPr="00174350">
              <w:tab/>
              <w:t>Select, fit and use auxiliary lifting devices and equi</w:t>
            </w:r>
            <w:r w:rsidRPr="00174350">
              <w:t>pment</w:t>
            </w:r>
          </w:p>
          <w:p w:rsidR="00000000" w:rsidRPr="00174350" w:rsidP="00174350">
            <w:pPr>
              <w:pStyle w:val="BodyText"/>
            </w:pPr>
            <w:r w:rsidRPr="00174350">
              <w:t>2.4</w:t>
            </w:r>
            <w:r w:rsidRPr="00174350">
              <w:tab/>
              <w:t xml:space="preserve">Carry out operations in cooperation with mobile plant and equipment </w:t>
            </w:r>
          </w:p>
          <w:p w:rsidR="00000000" w:rsidRPr="00174350" w:rsidP="00174350">
            <w:pPr>
              <w:pStyle w:val="BodyText"/>
            </w:pPr>
            <w:r w:rsidRPr="00174350">
              <w:t>2.5</w:t>
            </w:r>
            <w:r w:rsidRPr="00174350">
              <w:tab/>
              <w:t xml:space="preserve">Perform correct, safe lifting and associated operations, above and with, operating furnaces containing molten metal </w:t>
            </w:r>
          </w:p>
          <w:p w:rsidR="00000000" w:rsidRPr="00174350" w:rsidP="00174350">
            <w:pPr>
              <w:pStyle w:val="BodyText"/>
            </w:pPr>
            <w:r w:rsidRPr="00174350">
              <w:t>2.6</w:t>
            </w:r>
            <w:r w:rsidRPr="00174350">
              <w:tab/>
              <w:t xml:space="preserve">Pour molten metal into different size receivers </w:t>
            </w:r>
          </w:p>
          <w:p w:rsidR="00000000" w:rsidRPr="00174350" w:rsidP="00174350">
            <w:pPr>
              <w:pStyle w:val="BodyText"/>
            </w:pPr>
            <w:r w:rsidRPr="00174350">
              <w:t>2.7</w:t>
            </w:r>
            <w:r w:rsidRPr="00174350">
              <w:tab/>
              <w:t xml:space="preserve">Contain molten metal when lifting and setting down </w:t>
            </w:r>
          </w:p>
          <w:p w:rsidR="00000000" w:rsidRPr="00174350" w:rsidP="00174350">
            <w:pPr>
              <w:pStyle w:val="BodyText"/>
            </w:pPr>
            <w:r w:rsidRPr="00174350">
              <w:t>2.8</w:t>
            </w:r>
            <w:r w:rsidRPr="00174350">
              <w:tab/>
              <w:t>Eliminate swing when lifting and transporting molten metal containers to furnaces/converters</w:t>
            </w:r>
          </w:p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2.9</w:t>
            </w:r>
            <w:r w:rsidRPr="00174350">
              <w:tab/>
              <w:t>Maintain communications with other operations personnel</w:t>
            </w:r>
          </w:p>
        </w:tc>
      </w:tr>
      <w:tr w:rsidTr="00174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3.</w:t>
            </w:r>
            <w:r w:rsidRPr="00174350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50" w:rsidP="00174350">
            <w:pPr>
              <w:pStyle w:val="BodyText"/>
            </w:pPr>
            <w:r w:rsidRPr="00174350">
              <w:t>3.1</w:t>
            </w:r>
            <w:r w:rsidRPr="00174350">
              <w:tab/>
              <w:t>Carry o</w:t>
            </w:r>
            <w:r w:rsidRPr="00174350">
              <w:t>ut gantry crane inspections and fault finding’</w:t>
            </w:r>
          </w:p>
          <w:p w:rsidR="00000000" w:rsidRPr="00174350" w:rsidP="00174350">
            <w:pPr>
              <w:pStyle w:val="BodyText"/>
            </w:pPr>
            <w:r w:rsidRPr="00174350">
              <w:t>3.2</w:t>
            </w:r>
            <w:r w:rsidRPr="00174350">
              <w:tab/>
              <w:t>Carry out routine gantry crane maintenance tasks</w:t>
            </w:r>
          </w:p>
          <w:p w:rsidR="00000000" w:rsidRPr="00174350" w:rsidP="00174350">
            <w:pPr>
              <w:pStyle w:val="BodyText"/>
            </w:pPr>
            <w:r w:rsidRPr="00174350">
              <w:t>3.3</w:t>
            </w:r>
            <w:r w:rsidRPr="00174350">
              <w:tab/>
              <w:t xml:space="preserve">Provide operator support during preparation for, during and on completion of major operator maintenance tasks </w:t>
            </w:r>
          </w:p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3.4</w:t>
            </w:r>
            <w:r w:rsidRPr="00174350">
              <w:tab/>
              <w:t xml:space="preserve">Process written records </w:t>
            </w:r>
          </w:p>
        </w:tc>
      </w:tr>
      <w:tr w:rsidTr="00174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50">
            <w:pPr>
              <w:pStyle w:val="BodyText"/>
              <w:rPr>
                <w:lang w:val="en-NZ"/>
              </w:rPr>
            </w:pPr>
            <w:r w:rsidRPr="00174350">
              <w:t>4.</w:t>
            </w:r>
            <w:r w:rsidRPr="00174350">
              <w:tab/>
              <w:t xml:space="preserve">Conduct </w:t>
            </w:r>
            <w:r w:rsidRPr="00174350">
              <w:t>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50" w:rsidP="00174350">
            <w:pPr>
              <w:pStyle w:val="BodyText"/>
            </w:pPr>
            <w:r w:rsidRPr="00174350">
              <w:t>4.1</w:t>
            </w:r>
            <w:r w:rsidRPr="00174350">
              <w:tab/>
              <w:t>Clean, check, maintain and store plant, tools and equipment</w:t>
            </w:r>
          </w:p>
          <w:p w:rsidR="00000000" w:rsidRPr="00174350" w:rsidP="00174350">
            <w:pPr>
              <w:pStyle w:val="BodyText"/>
            </w:pPr>
            <w:r w:rsidRPr="00174350">
              <w:t>4.2</w:t>
            </w:r>
            <w:r w:rsidRPr="00174350">
              <w:tab/>
              <w:t>Report issues identified with plant, tools and equipment</w:t>
            </w:r>
          </w:p>
        </w:tc>
      </w:tr>
    </w:tbl>
    <w:p w:rsidR="00582403" w:rsidP="00174350">
      <w:pPr>
        <w:pStyle w:val="BodyText"/>
      </w:pPr>
    </w:p>
    <w:p w:rsidR="00582403" w:rsidP="00174350">
      <w:pPr>
        <w:pStyle w:val="BodyText"/>
      </w:pPr>
    </w:p>
    <w:p w:rsidR="00000000" w:rsidRPr="00174350" w:rsidP="00174350">
      <w:pPr>
        <w:pStyle w:val="Heading1"/>
      </w:pPr>
      <w:bookmarkStart w:id="5" w:name="O_685737"/>
      <w:bookmarkEnd w:id="5"/>
      <w:r w:rsidRPr="00174350">
        <w:t>Foundation Skills</w:t>
      </w:r>
    </w:p>
    <w:p w:rsidR="00582403" w:rsidP="00582403">
      <w:pPr>
        <w:pStyle w:val="BodyText"/>
      </w:pPr>
      <w:r w:rsidRPr="00174350">
        <w:t>Foundation skills essential to performance are explicit in the perfor</w:t>
      </w:r>
      <w:r w:rsidRPr="00174350">
        <w:t>mance criteria of this unit. Further information is available in the Resources and Infrastructure Industry Training Package Companion Volume.</w:t>
      </w:r>
    </w:p>
    <w:p w:rsidR="00000000" w:rsidRPr="00174350" w:rsidP="00174350">
      <w:pPr>
        <w:pStyle w:val="Heading1"/>
      </w:pPr>
      <w:bookmarkStart w:id="6" w:name="O_685736"/>
      <w:bookmarkEnd w:id="6"/>
      <w:r w:rsidRPr="00174350">
        <w:t>Unit Mapping Information</w:t>
      </w:r>
    </w:p>
    <w:p w:rsidR="00000000" w:rsidRPr="00174350" w:rsidP="00582403">
      <w:pPr>
        <w:pStyle w:val="BodyText"/>
      </w:pPr>
      <w:r w:rsidRPr="00174350">
        <w:t>RIIPSM306A Supply molten metal and additives to furnaces</w:t>
      </w:r>
    </w:p>
    <w:p w:rsidR="00000000" w:rsidRPr="00174350" w:rsidP="00174350">
      <w:pPr>
        <w:pStyle w:val="Heading1"/>
      </w:pPr>
      <w:bookmarkStart w:id="7" w:name="O_685759"/>
      <w:bookmarkEnd w:id="7"/>
      <w:r w:rsidRPr="00174350">
        <w:t>Links</w:t>
      </w:r>
    </w:p>
    <w:p w:rsidR="00000000" w:rsidRPr="00174350" w:rsidP="00582403">
      <w:pPr>
        <w:pStyle w:val="BodyText"/>
      </w:pPr>
      <w:r w:rsidRPr="00174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5D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4350" w:rsidP="00174350"/>
    <w:sectPr w:rsidSect="001743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50" w:rsidRPr="00582403" w:rsidP="00582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03" w:rsidP="00174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403" w:rsidP="00174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2403" w:rsidP="00174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350" w:rsidRPr="00582403" w:rsidP="00582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03" w:rsidRPr="002D2AF8" w:rsidP="00174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RIIPSM306D Supply molten metal and additives to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82403" w:rsidP="00174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350"/>
  </w:style>
  <w:style w:type="character" w:customStyle="1" w:styleId="Heading1Char">
    <w:name w:val="Heading 1 Char"/>
    <w:basedOn w:val="DefaultParagraphFont"/>
    <w:link w:val="Heading1"/>
    <w:rsid w:val="00174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3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74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3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74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3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3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4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350"/>
    <w:rPr>
      <w:b/>
      <w:spacing w:val="0"/>
    </w:rPr>
  </w:style>
  <w:style w:type="paragraph" w:customStyle="1" w:styleId="SuperTitle">
    <w:name w:val="SuperTitle"/>
    <w:basedOn w:val="Title"/>
    <w:rsid w:val="00174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3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350"/>
    <w:rPr>
      <w:i/>
    </w:rPr>
  </w:style>
  <w:style w:type="paragraph" w:styleId="Caption">
    <w:name w:val="caption"/>
    <w:basedOn w:val="BodyText"/>
    <w:next w:val="Normal"/>
    <w:qFormat/>
    <w:rsid w:val="00174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350"/>
  </w:style>
  <w:style w:type="paragraph" w:styleId="TableofFigures">
    <w:name w:val="table of figures"/>
    <w:basedOn w:val="Normal"/>
    <w:next w:val="Normal"/>
    <w:semiHidden/>
    <w:rsid w:val="00174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3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4350"/>
    <w:rPr>
      <w:rFonts w:ascii="Wingdings" w:hAnsi="Wingdings"/>
    </w:rPr>
  </w:style>
  <w:style w:type="paragraph" w:customStyle="1" w:styleId="TableHeading">
    <w:name w:val="Table Heading"/>
    <w:basedOn w:val="HeadingBase"/>
    <w:rsid w:val="00174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350"/>
    <w:rPr>
      <w:color w:val="0033CC"/>
      <w:u w:val="none"/>
    </w:rPr>
  </w:style>
  <w:style w:type="paragraph" w:customStyle="1" w:styleId="BodyTextRight">
    <w:name w:val="Body Text Right"/>
    <w:basedOn w:val="BodyText"/>
    <w:rsid w:val="00174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3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350"/>
    <w:rPr>
      <w:sz w:val="32"/>
    </w:rPr>
  </w:style>
  <w:style w:type="paragraph" w:customStyle="1" w:styleId="HeadingProcedure">
    <w:name w:val="Heading Procedure"/>
    <w:basedOn w:val="HeadingBase"/>
    <w:next w:val="Normal"/>
    <w:rsid w:val="00174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350"/>
    <w:pPr>
      <w:spacing w:before="60" w:after="60"/>
    </w:pPr>
  </w:style>
  <w:style w:type="paragraph" w:styleId="ListContinue">
    <w:name w:val="List Continue"/>
    <w:basedOn w:val="List"/>
    <w:rsid w:val="00174350"/>
    <w:pPr>
      <w:ind w:firstLine="0"/>
    </w:pPr>
  </w:style>
  <w:style w:type="paragraph" w:customStyle="1" w:styleId="ListNote">
    <w:name w:val="List Note"/>
    <w:basedOn w:val="List"/>
    <w:rsid w:val="00174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350"/>
    <w:rPr>
      <w:rFonts w:ascii="Courier New" w:hAnsi="Courier New"/>
    </w:rPr>
  </w:style>
  <w:style w:type="paragraph" w:customStyle="1" w:styleId="NoteBullet">
    <w:name w:val="Note Bullet"/>
    <w:basedOn w:val="Note"/>
    <w:rsid w:val="00174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3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4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350"/>
    <w:rPr>
      <w:b/>
      <w:smallCaps/>
    </w:rPr>
  </w:style>
  <w:style w:type="paragraph" w:customStyle="1" w:styleId="TableListNumber">
    <w:name w:val="Table List Number"/>
    <w:basedOn w:val="ListNumber"/>
    <w:rsid w:val="00174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350"/>
    <w:pPr>
      <w:numPr>
        <w:numId w:val="7"/>
      </w:numPr>
    </w:pPr>
  </w:style>
  <w:style w:type="paragraph" w:customStyle="1" w:styleId="ListAlpha2">
    <w:name w:val="List Alpha 2"/>
    <w:basedOn w:val="List2"/>
    <w:rsid w:val="00174350"/>
    <w:pPr>
      <w:numPr>
        <w:numId w:val="6"/>
      </w:numPr>
    </w:pPr>
  </w:style>
  <w:style w:type="paragraph" w:styleId="List2">
    <w:name w:val="List 2"/>
    <w:basedOn w:val="BodyText"/>
    <w:rsid w:val="00174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3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3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4350"/>
    <w:pPr>
      <w:numPr>
        <w:numId w:val="2"/>
      </w:numPr>
    </w:pPr>
  </w:style>
  <w:style w:type="paragraph" w:styleId="ListContinue2">
    <w:name w:val="List Continue 2"/>
    <w:basedOn w:val="List2"/>
    <w:rsid w:val="00174350"/>
    <w:pPr>
      <w:ind w:firstLine="0"/>
    </w:pPr>
  </w:style>
  <w:style w:type="paragraph" w:styleId="ListContinue3">
    <w:name w:val="List Continue 3"/>
    <w:basedOn w:val="List3"/>
    <w:rsid w:val="00174350"/>
    <w:pPr>
      <w:ind w:left="1021" w:firstLine="0"/>
    </w:pPr>
  </w:style>
  <w:style w:type="paragraph" w:styleId="ListContinue4">
    <w:name w:val="List Continue 4"/>
    <w:basedOn w:val="List4"/>
    <w:rsid w:val="00174350"/>
    <w:pPr>
      <w:ind w:firstLine="0"/>
    </w:pPr>
  </w:style>
  <w:style w:type="paragraph" w:styleId="ListContinue5">
    <w:name w:val="List Continue 5"/>
    <w:basedOn w:val="List5"/>
    <w:rsid w:val="00174350"/>
    <w:pPr>
      <w:ind w:firstLine="0"/>
    </w:pPr>
  </w:style>
  <w:style w:type="paragraph" w:styleId="ListNumber3">
    <w:name w:val="List Number 3"/>
    <w:basedOn w:val="List3"/>
    <w:rsid w:val="00174350"/>
    <w:pPr>
      <w:numPr>
        <w:numId w:val="3"/>
      </w:numPr>
    </w:pPr>
  </w:style>
  <w:style w:type="paragraph" w:styleId="ListNumber4">
    <w:name w:val="List Number 4"/>
    <w:basedOn w:val="List4"/>
    <w:rsid w:val="00174350"/>
    <w:pPr>
      <w:numPr>
        <w:numId w:val="4"/>
      </w:numPr>
    </w:pPr>
  </w:style>
  <w:style w:type="paragraph" w:styleId="ListNumber5">
    <w:name w:val="List Number 5"/>
    <w:basedOn w:val="List5"/>
    <w:rsid w:val="00174350"/>
    <w:pPr>
      <w:numPr>
        <w:numId w:val="5"/>
      </w:numPr>
    </w:pPr>
  </w:style>
  <w:style w:type="paragraph" w:styleId="BlockText">
    <w:name w:val="Block Text"/>
    <w:basedOn w:val="Normal"/>
    <w:rsid w:val="00174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350"/>
    <w:rPr>
      <w:sz w:val="16"/>
      <w:vertAlign w:val="superscript"/>
    </w:rPr>
  </w:style>
  <w:style w:type="character" w:customStyle="1" w:styleId="Symbols">
    <w:name w:val="Symbols"/>
    <w:basedOn w:val="DefaultParagraphFont"/>
    <w:rsid w:val="00174350"/>
    <w:rPr>
      <w:rFonts w:ascii="Symbol" w:hAnsi="Symbol"/>
    </w:rPr>
  </w:style>
  <w:style w:type="character" w:customStyle="1" w:styleId="MenuOptions">
    <w:name w:val="Menu Options"/>
    <w:basedOn w:val="DefaultParagraphFont"/>
    <w:rsid w:val="00174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350"/>
    <w:rPr>
      <w:b/>
    </w:rPr>
  </w:style>
  <w:style w:type="character" w:customStyle="1" w:styleId="Underlined">
    <w:name w:val="Underlined"/>
    <w:basedOn w:val="DefaultParagraphFont"/>
    <w:rsid w:val="00174350"/>
    <w:rPr>
      <w:u w:val="single"/>
    </w:rPr>
  </w:style>
  <w:style w:type="paragraph" w:customStyle="1" w:styleId="TableBodyTextRight">
    <w:name w:val="Table Body Text Right"/>
    <w:basedOn w:val="TableBodyText"/>
    <w:rsid w:val="00174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350"/>
    <w:rPr>
      <w:sz w:val="18"/>
    </w:rPr>
  </w:style>
  <w:style w:type="paragraph" w:customStyle="1" w:styleId="BodySmallRight">
    <w:name w:val="Body Small Right"/>
    <w:basedOn w:val="BodyTextRight"/>
    <w:rsid w:val="00174350"/>
    <w:rPr>
      <w:sz w:val="18"/>
      <w:szCs w:val="18"/>
    </w:rPr>
  </w:style>
  <w:style w:type="paragraph" w:customStyle="1" w:styleId="MarginEdition">
    <w:name w:val="Margin Edition"/>
    <w:basedOn w:val="MarginNote"/>
    <w:rsid w:val="00174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350"/>
    <w:rPr>
      <w:sz w:val="2"/>
      <w:szCs w:val="2"/>
    </w:rPr>
  </w:style>
  <w:style w:type="character" w:customStyle="1" w:styleId="Small">
    <w:name w:val="Small"/>
    <w:basedOn w:val="DefaultParagraphFont"/>
    <w:rsid w:val="00174350"/>
    <w:rPr>
      <w:sz w:val="16"/>
    </w:rPr>
  </w:style>
  <w:style w:type="paragraph" w:customStyle="1" w:styleId="WideTable">
    <w:name w:val="Wide Table"/>
    <w:basedOn w:val="Normal"/>
    <w:rsid w:val="00174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350"/>
  </w:style>
  <w:style w:type="paragraph" w:styleId="Quote">
    <w:name w:val="Quote"/>
    <w:basedOn w:val="Heading1"/>
    <w:link w:val="QuoteChar"/>
    <w:qFormat/>
    <w:rsid w:val="00174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350"/>
    <w:pPr>
      <w:pageBreakBefore/>
    </w:pPr>
  </w:style>
  <w:style w:type="paragraph" w:customStyle="1" w:styleId="Border">
    <w:name w:val="Border"/>
    <w:basedOn w:val="Normal"/>
    <w:qFormat/>
    <w:rsid w:val="00174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350"/>
    <w:rPr>
      <w:u w:val="single"/>
    </w:rPr>
  </w:style>
  <w:style w:type="character" w:customStyle="1" w:styleId="BoldandItalics">
    <w:name w:val="Bold and Italics"/>
    <w:qFormat/>
    <w:rsid w:val="00174350"/>
    <w:rPr>
      <w:b/>
      <w:i/>
      <w:u w:val="none"/>
    </w:rPr>
  </w:style>
  <w:style w:type="paragraph" w:styleId="BalloonText">
    <w:name w:val="Balloon Text"/>
    <w:basedOn w:val="Normal"/>
    <w:link w:val="BalloonTextChar"/>
    <w:rsid w:val="00174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350"/>
    <w:pPr>
      <w:spacing w:before="0" w:after="0"/>
    </w:pPr>
  </w:style>
  <w:style w:type="paragraph" w:customStyle="1" w:styleId="BodyTextBold">
    <w:name w:val="Body Text Bold"/>
    <w:basedOn w:val="BodyText"/>
    <w:qFormat/>
    <w:rsid w:val="00174350"/>
    <w:rPr>
      <w:b/>
    </w:rPr>
  </w:style>
  <w:style w:type="character" w:styleId="Hyperlink">
    <w:name w:val="Hyperlink"/>
    <w:basedOn w:val="DefaultParagraphFont"/>
    <w:uiPriority w:val="99"/>
    <w:unhideWhenUsed/>
    <w:rsid w:val="00582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2924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RIIPSM306D Supply molten metal and additives to furnaces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2021-01-25T11:52:00Z</dcterms:created>
  <dcterms:modified xsi:type="dcterms:W3CDTF">2021-01-25T11:52:00Z</dcterms:modified>
</cp:coreProperties>
</file>