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01C" w:rsidP="00AA1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RIIPRE302D Conduct elution processes</w:t>
      </w:r>
      <w:r>
        <w:fldChar w:fldCharType="end"/>
      </w:r>
    </w:p>
    <w:p w:rsidR="00AA101C" w:rsidP="00AA101C">
      <w:pPr>
        <w:pStyle w:val="Version"/>
        <w:sectPr w:rsidSect="003F2D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2DF8" w:rsidP="003F2DF8">
      <w:pPr>
        <w:pStyle w:val="SuperHeading"/>
      </w:pPr>
      <w:r w:rsidRPr="003F2DF8">
        <w:t>RIIPRE302D Conduct elution processes</w:t>
      </w:r>
    </w:p>
    <w:p w:rsidR="00000000" w:rsidRPr="003F2DF8" w:rsidP="003F2DF8">
      <w:pPr>
        <w:pStyle w:val="Heading1"/>
      </w:pPr>
      <w:bookmarkStart w:id="1" w:name="O_687831"/>
      <w:bookmarkEnd w:id="1"/>
      <w:r w:rsidRPr="003F2D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A1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Heading4"/>
              <w:rPr>
                <w:lang w:val="en-NZ"/>
              </w:rPr>
            </w:pPr>
            <w:r w:rsidRPr="003F2DF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Heading4"/>
              <w:rPr>
                <w:lang w:val="en-NZ"/>
              </w:rPr>
            </w:pPr>
            <w:r w:rsidRPr="003F2DF8">
              <w:t>Comment</w:t>
            </w:r>
          </w:p>
        </w:tc>
      </w:tr>
      <w:tr w:rsidTr="00AA1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This unit replaces RIIPRE302A Conduct elution processes</w:t>
            </w:r>
          </w:p>
        </w:tc>
      </w:tr>
      <w:tr w:rsidTr="00AA1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F8" w:rsidP="003F2DF8">
            <w:pPr>
              <w:pStyle w:val="BodyText"/>
            </w:pPr>
            <w:r w:rsidRPr="003F2DF8">
              <w:t>Required frequency and volume of evidence amended in Performance evidence.</w:t>
            </w:r>
          </w:p>
          <w:p w:rsidR="00000000" w:rsidRPr="003F2DF8" w:rsidP="003F2DF8">
            <w:pPr>
              <w:pStyle w:val="BodyText"/>
            </w:pPr>
            <w:r w:rsidRPr="003F2DF8">
              <w:t xml:space="preserve">Substantial amendments made in Assessment Conditions field, including: references </w:t>
            </w:r>
            <w:r w:rsidRPr="003F2DF8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3F2DF8" w:rsidP="003F2DF8">
      <w:pPr>
        <w:pStyle w:val="BodyText"/>
      </w:pPr>
    </w:p>
    <w:p w:rsidR="00000000" w:rsidRPr="003F2DF8" w:rsidP="003F2DF8">
      <w:pPr>
        <w:pStyle w:val="AllowPageBreak"/>
      </w:pPr>
    </w:p>
    <w:p w:rsidR="00000000" w:rsidRPr="003F2DF8" w:rsidP="003F2DF8">
      <w:pPr>
        <w:pStyle w:val="Heading1"/>
      </w:pPr>
      <w:bookmarkStart w:id="2" w:name="O_687829"/>
      <w:bookmarkEnd w:id="2"/>
      <w:r w:rsidRPr="003F2DF8">
        <w:t>Application</w:t>
      </w:r>
    </w:p>
    <w:p w:rsidR="00000000" w:rsidRPr="003F2DF8" w:rsidP="00AA101C">
      <w:pPr>
        <w:pStyle w:val="BodyText"/>
      </w:pPr>
      <w:r w:rsidRPr="003F2DF8">
        <w:t>This unit describes a participant’</w:t>
      </w:r>
      <w:r w:rsidRPr="003F2DF8">
        <w:t>s skills and knowledge required to apply conduct elution processes in Metalliferous mining.</w:t>
      </w:r>
    </w:p>
    <w:p w:rsidR="00AA101C" w:rsidP="00AA101C">
      <w:pPr>
        <w:pStyle w:val="BodyText"/>
      </w:pPr>
      <w:r w:rsidRPr="003F2DF8">
        <w:t xml:space="preserve">This unit is appropriate for those working in operational roles. Licensing, legislative, regulatory and certification requirements that apply to this unit can vary </w:t>
      </w:r>
      <w:r w:rsidRPr="003F2DF8">
        <w:t>between states, territories, and industry sectors. Relevant information must be sourced prior to application of the unit.</w:t>
      </w:r>
    </w:p>
    <w:p w:rsidR="00000000" w:rsidRPr="003F2DF8" w:rsidP="003F2DF8">
      <w:pPr>
        <w:pStyle w:val="Heading1"/>
      </w:pPr>
      <w:bookmarkStart w:id="3" w:name="O_687828"/>
      <w:bookmarkEnd w:id="3"/>
      <w:r w:rsidRPr="003F2DF8">
        <w:t>Unit Sector</w:t>
      </w:r>
    </w:p>
    <w:p w:rsidR="00000000" w:rsidRPr="003F2DF8" w:rsidP="00AA101C">
      <w:pPr>
        <w:pStyle w:val="BodyText"/>
      </w:pPr>
      <w:r w:rsidRPr="003F2DF8">
        <w:t>Metalliferous mining</w:t>
      </w:r>
    </w:p>
    <w:p w:rsidR="00000000" w:rsidRPr="003F2DF8" w:rsidP="003F2DF8">
      <w:pPr>
        <w:pStyle w:val="Heading1"/>
      </w:pPr>
      <w:bookmarkStart w:id="4" w:name="O_687827"/>
      <w:bookmarkEnd w:id="4"/>
      <w:r w:rsidRPr="003F2DF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F2D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1.</w:t>
            </w:r>
            <w:r w:rsidRPr="003F2DF8">
              <w:tab/>
              <w:t xml:space="preserve">Plan and prepare for elution </w:t>
            </w:r>
            <w:r w:rsidRPr="003F2DF8">
              <w:t>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F8" w:rsidP="003F2DF8">
            <w:pPr>
              <w:pStyle w:val="BodyText"/>
            </w:pPr>
            <w:r w:rsidRPr="003F2DF8">
              <w:t>1.1</w:t>
            </w:r>
            <w:r w:rsidRPr="003F2DF8">
              <w:tab/>
              <w:t>Access, interpret and apply documentation and procedures for conducting elution processes and ensuring the work activity is compliant</w:t>
            </w:r>
          </w:p>
          <w:p w:rsidR="00000000" w:rsidRPr="003F2DF8" w:rsidP="003F2DF8">
            <w:pPr>
              <w:pStyle w:val="BodyText"/>
            </w:pPr>
            <w:r w:rsidRPr="003F2DF8">
              <w:t>1.2</w:t>
            </w:r>
            <w:r w:rsidRPr="003F2DF8">
              <w:tab/>
              <w:t>Receive, interpret and clarify shift changeover details</w:t>
            </w:r>
          </w:p>
          <w:p w:rsidR="00000000" w:rsidRPr="003F2DF8" w:rsidP="003F2DF8">
            <w:pPr>
              <w:pStyle w:val="BodyText"/>
            </w:pPr>
            <w:r w:rsidRPr="003F2DF8">
              <w:t>1.3</w:t>
            </w:r>
            <w:r w:rsidRPr="003F2DF8">
              <w:tab/>
              <w:t>Communicate job requirements with other person</w:t>
            </w:r>
            <w:r w:rsidRPr="003F2DF8">
              <w:t xml:space="preserve">nel </w:t>
            </w:r>
          </w:p>
          <w:p w:rsidR="00000000" w:rsidRPr="003F2DF8" w:rsidP="003F2DF8">
            <w:pPr>
              <w:pStyle w:val="BodyText"/>
            </w:pPr>
            <w:r w:rsidRPr="003F2DF8">
              <w:t>1.4</w:t>
            </w:r>
            <w:r w:rsidRPr="003F2DF8">
              <w:tab/>
              <w:t>Select and wear personal protective equipment appropriate for work activities</w:t>
            </w:r>
          </w:p>
          <w:p w:rsidR="00000000" w:rsidRPr="003F2DF8" w:rsidP="003F2DF8">
            <w:pPr>
              <w:pStyle w:val="BodyText"/>
            </w:pPr>
            <w:r w:rsidRPr="003F2DF8">
              <w:t>1.5</w:t>
            </w:r>
            <w:r w:rsidRPr="003F2DF8">
              <w:tab/>
              <w:t>Select appropriate type of auxiliary equipment for work activities</w:t>
            </w:r>
          </w:p>
          <w:p w:rsidR="00000000" w:rsidRPr="003F2DF8" w:rsidP="003F2DF8">
            <w:pPr>
              <w:pStyle w:val="BodyText"/>
            </w:pPr>
            <w:r w:rsidRPr="003F2DF8">
              <w:t>1.6</w:t>
            </w:r>
            <w:r w:rsidRPr="003F2DF8">
              <w:tab/>
              <w:t xml:space="preserve">Perform equipment pre-start checks </w:t>
            </w:r>
          </w:p>
          <w:p w:rsidR="00000000" w:rsidRPr="003F2DF8" w:rsidP="003F2DF8">
            <w:pPr>
              <w:pStyle w:val="BodyText"/>
            </w:pPr>
            <w:r w:rsidRPr="003F2DF8">
              <w:t>1.7</w:t>
            </w:r>
            <w:r w:rsidRPr="003F2DF8">
              <w:tab/>
              <w:t>Identify, address and report potential risks and hazar</w:t>
            </w:r>
            <w:r w:rsidRPr="003F2DF8">
              <w:t xml:space="preserve">ds </w:t>
            </w:r>
          </w:p>
          <w:p w:rsidR="00000000" w:rsidRPr="003F2DF8" w:rsidP="003F2DF8">
            <w:pPr>
              <w:pStyle w:val="BodyText"/>
            </w:pPr>
            <w:r w:rsidRPr="003F2DF8">
              <w:t>1.8</w:t>
            </w:r>
            <w:r w:rsidRPr="003F2DF8">
              <w:tab/>
              <w:t>Identify, address and report environmental issues</w:t>
            </w:r>
          </w:p>
          <w:p w:rsidR="00000000" w:rsidRPr="003F2DF8" w:rsidP="003F2DF8">
            <w:pPr>
              <w:pStyle w:val="BodyText"/>
            </w:pPr>
            <w:r w:rsidRPr="003F2DF8">
              <w:t>1.9</w:t>
            </w:r>
            <w:r w:rsidRPr="003F2DF8">
              <w:tab/>
              <w:t xml:space="preserve">Adhere to emergency procedures </w:t>
            </w:r>
          </w:p>
          <w:p w:rsidR="00000000" w:rsidRPr="003F2DF8" w:rsidP="003F2DF8">
            <w:pPr>
              <w:pStyle w:val="BodyText"/>
            </w:pPr>
            <w:r w:rsidRPr="003F2DF8">
              <w:t>1.10</w:t>
            </w:r>
            <w:r w:rsidRPr="003F2DF8">
              <w:tab/>
              <w:t>Use dust suppression and extraction methods</w:t>
            </w:r>
          </w:p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1.11</w:t>
            </w:r>
            <w:r w:rsidRPr="003F2DF8">
              <w:tab/>
              <w:t>Ensure area is well ventilated</w:t>
            </w:r>
          </w:p>
        </w:tc>
      </w:tr>
      <w:tr w:rsidTr="003F2D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2.</w:t>
            </w:r>
            <w:r w:rsidRPr="003F2DF8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F8" w:rsidP="003F2DF8">
            <w:pPr>
              <w:pStyle w:val="BodyText"/>
            </w:pPr>
            <w:r w:rsidRPr="003F2DF8">
              <w:t>2.1</w:t>
            </w:r>
            <w:r w:rsidRPr="003F2DF8">
              <w:tab/>
            </w:r>
            <w:r w:rsidRPr="003F2DF8">
              <w:t>Complete start-up checks according to plant configurations and system requirements</w:t>
            </w:r>
          </w:p>
          <w:p w:rsidR="00000000" w:rsidRPr="003F2DF8" w:rsidP="003F2DF8">
            <w:pPr>
              <w:pStyle w:val="BodyText"/>
            </w:pPr>
            <w:r w:rsidRPr="003F2DF8">
              <w:t>2.2</w:t>
            </w:r>
            <w:r w:rsidRPr="003F2DF8">
              <w:tab/>
              <w:t>Confirm plant is operational</w:t>
            </w:r>
          </w:p>
          <w:p w:rsidR="00000000" w:rsidRPr="003F2DF8" w:rsidP="003F2DF8">
            <w:pPr>
              <w:pStyle w:val="BodyText"/>
            </w:pPr>
            <w:r w:rsidRPr="003F2DF8">
              <w:t>2.3</w:t>
            </w:r>
            <w:r w:rsidRPr="003F2DF8">
              <w:tab/>
              <w:t xml:space="preserve">Prepare carbon regeneration kilns and heat exchanges according to site requirements </w:t>
            </w:r>
          </w:p>
          <w:p w:rsidR="00000000" w:rsidRPr="003F2DF8" w:rsidP="003F2DF8">
            <w:pPr>
              <w:pStyle w:val="BodyText"/>
            </w:pPr>
            <w:r w:rsidRPr="003F2DF8">
              <w:t>2.4</w:t>
            </w:r>
            <w:r w:rsidRPr="003F2DF8">
              <w:tab/>
              <w:t>Prepare elution column for loading</w:t>
            </w:r>
          </w:p>
          <w:p w:rsidR="00000000" w:rsidRPr="003F2DF8" w:rsidP="003F2DF8">
            <w:pPr>
              <w:pStyle w:val="BodyText"/>
            </w:pPr>
            <w:r w:rsidRPr="003F2DF8">
              <w:t>2.5</w:t>
            </w:r>
            <w:r w:rsidRPr="003F2DF8">
              <w:tab/>
              <w:t>Load elu</w:t>
            </w:r>
            <w:r w:rsidRPr="003F2DF8">
              <w:t>tion column</w:t>
            </w:r>
          </w:p>
          <w:p w:rsidR="00000000" w:rsidRPr="003F2DF8" w:rsidP="003F2DF8">
            <w:pPr>
              <w:pStyle w:val="BodyText"/>
            </w:pPr>
            <w:r w:rsidRPr="003F2DF8">
              <w:t>2.6</w:t>
            </w:r>
            <w:r w:rsidRPr="003F2DF8">
              <w:tab/>
              <w:t>Sample column for carbon content and measure level of carbon</w:t>
            </w:r>
          </w:p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2.7</w:t>
            </w:r>
            <w:r w:rsidRPr="003F2DF8">
              <w:tab/>
              <w:t>Prepare circuit for start-up and start circuit in sequence</w:t>
            </w:r>
          </w:p>
        </w:tc>
      </w:tr>
      <w:tr w:rsidTr="003F2D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3.</w:t>
            </w:r>
            <w:r w:rsidRPr="003F2DF8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F8" w:rsidP="003F2DF8">
            <w:pPr>
              <w:pStyle w:val="BodyText"/>
            </w:pPr>
            <w:r w:rsidRPr="003F2DF8">
              <w:t>3.1</w:t>
            </w:r>
            <w:r w:rsidRPr="003F2DF8">
              <w:tab/>
              <w:t xml:space="preserve">Read and interpret data from equipment indicators </w:t>
            </w:r>
          </w:p>
          <w:p w:rsidR="00000000" w:rsidRPr="003F2DF8" w:rsidP="003F2DF8">
            <w:pPr>
              <w:pStyle w:val="BodyText"/>
            </w:pPr>
            <w:r w:rsidRPr="003F2DF8">
              <w:t>3.2</w:t>
            </w:r>
            <w:r w:rsidRPr="003F2DF8">
              <w:tab/>
              <w:t>Continuously inspect op</w:t>
            </w:r>
            <w:r w:rsidRPr="003F2DF8">
              <w:t xml:space="preserve">erations/plant and containment areas </w:t>
            </w:r>
          </w:p>
          <w:p w:rsidR="00000000" w:rsidRPr="003F2DF8" w:rsidP="003F2DF8">
            <w:pPr>
              <w:pStyle w:val="BodyText"/>
            </w:pPr>
            <w:r w:rsidRPr="003F2DF8">
              <w:t>3.3</w:t>
            </w:r>
            <w:r w:rsidRPr="003F2DF8">
              <w:tab/>
              <w:t xml:space="preserve">Adjust equipment to operating parameters </w:t>
            </w:r>
          </w:p>
          <w:p w:rsidR="00000000" w:rsidRPr="003F2DF8" w:rsidP="003F2DF8">
            <w:pPr>
              <w:pStyle w:val="BodyText"/>
            </w:pPr>
            <w:r w:rsidRPr="003F2DF8">
              <w:t>3.4</w:t>
            </w:r>
            <w:r w:rsidRPr="003F2DF8">
              <w:tab/>
              <w:t>Operate pumps and valves to mix reagents</w:t>
            </w:r>
          </w:p>
          <w:p w:rsidR="00000000" w:rsidRPr="003F2DF8" w:rsidP="003F2DF8">
            <w:pPr>
              <w:pStyle w:val="BodyText"/>
            </w:pPr>
            <w:r w:rsidRPr="003F2DF8">
              <w:t>3.5</w:t>
            </w:r>
            <w:r w:rsidRPr="003F2DF8">
              <w:tab/>
              <w:t>Add reagents to operating parameters according to site procedures</w:t>
            </w:r>
          </w:p>
          <w:p w:rsidR="00000000" w:rsidRPr="003F2DF8" w:rsidP="003F2DF8">
            <w:pPr>
              <w:pStyle w:val="BodyText"/>
            </w:pPr>
            <w:r w:rsidRPr="003F2DF8">
              <w:t>3.6</w:t>
            </w:r>
            <w:r w:rsidRPr="003F2DF8">
              <w:tab/>
              <w:t xml:space="preserve">Carry out operator level maintenance </w:t>
            </w:r>
          </w:p>
          <w:p w:rsidR="00000000" w:rsidRPr="003F2DF8" w:rsidP="003F2DF8">
            <w:pPr>
              <w:pStyle w:val="BodyText"/>
            </w:pPr>
            <w:r w:rsidRPr="003F2DF8">
              <w:t>3.7</w:t>
            </w:r>
            <w:r w:rsidRPr="003F2DF8">
              <w:tab/>
              <w:t>Complete al</w:t>
            </w:r>
            <w:r w:rsidRPr="003F2DF8">
              <w:t xml:space="preserve">l required documentation </w:t>
            </w:r>
          </w:p>
          <w:p w:rsidR="00000000" w:rsidRPr="003F2DF8" w:rsidP="003F2DF8">
            <w:pPr>
              <w:pStyle w:val="BodyText"/>
            </w:pPr>
            <w:r w:rsidRPr="003F2DF8">
              <w:t>3.8</w:t>
            </w:r>
            <w:r w:rsidRPr="003F2DF8">
              <w:tab/>
              <w:t>Pass on end of shift information to incoming shift</w:t>
            </w:r>
          </w:p>
          <w:p w:rsidR="00000000" w:rsidRPr="003F2DF8" w:rsidP="003F2DF8">
            <w:pPr>
              <w:pStyle w:val="BodyText"/>
            </w:pPr>
            <w:r w:rsidRPr="003F2DF8">
              <w:t>3.9</w:t>
            </w:r>
            <w:r w:rsidRPr="003F2DF8">
              <w:tab/>
              <w:t xml:space="preserve">Sample pregnant and barren solution </w:t>
            </w:r>
          </w:p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3.10</w:t>
            </w:r>
            <w:r w:rsidRPr="003F2DF8">
              <w:tab/>
              <w:t>Return barren solution according to site procedures</w:t>
            </w:r>
          </w:p>
        </w:tc>
      </w:tr>
      <w:tr w:rsidTr="003F2D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4.</w:t>
            </w:r>
            <w:r w:rsidRPr="003F2DF8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F8" w:rsidP="003F2DF8">
            <w:pPr>
              <w:pStyle w:val="BodyText"/>
            </w:pPr>
            <w:r w:rsidRPr="003F2DF8">
              <w:t>4.1</w:t>
            </w:r>
            <w:r w:rsidRPr="003F2DF8">
              <w:tab/>
              <w:t>Shutdown or isolate equ</w:t>
            </w:r>
            <w:r w:rsidRPr="003F2DF8">
              <w:t>ipment based on process and safety requirements</w:t>
            </w:r>
          </w:p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4.2</w:t>
            </w:r>
            <w:r w:rsidRPr="003F2DF8">
              <w:tab/>
              <w:t>Perform post shutdown or isolation checks</w:t>
            </w:r>
          </w:p>
        </w:tc>
      </w:tr>
      <w:tr w:rsidTr="003F2D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F8">
            <w:pPr>
              <w:pStyle w:val="BodyText"/>
              <w:rPr>
                <w:lang w:val="en-NZ"/>
              </w:rPr>
            </w:pPr>
            <w:r w:rsidRPr="003F2DF8">
              <w:t>5.</w:t>
            </w:r>
            <w:r w:rsidRPr="003F2DF8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F8" w:rsidP="003F2DF8">
            <w:pPr>
              <w:pStyle w:val="BodyText"/>
            </w:pPr>
            <w:r w:rsidRPr="003F2DF8">
              <w:t>5.1</w:t>
            </w:r>
            <w:r w:rsidRPr="003F2DF8">
              <w:tab/>
              <w:t>Clear work area and dispose of, or recycle materials</w:t>
            </w:r>
          </w:p>
          <w:p w:rsidR="00000000" w:rsidRPr="003F2DF8" w:rsidP="003F2DF8">
            <w:pPr>
              <w:pStyle w:val="BodyText"/>
            </w:pPr>
            <w:r w:rsidRPr="003F2DF8">
              <w:t>5.2</w:t>
            </w:r>
            <w:r w:rsidRPr="003F2DF8">
              <w:tab/>
            </w:r>
            <w:r w:rsidRPr="003F2DF8">
              <w:t>Clean and maintain condition of equipment, ensure suitability for use, and address/report issues</w:t>
            </w:r>
          </w:p>
          <w:p w:rsidR="00000000" w:rsidRPr="003F2DF8" w:rsidP="003F2DF8">
            <w:pPr>
              <w:pStyle w:val="BodyText"/>
            </w:pPr>
            <w:r w:rsidRPr="003F2DF8">
              <w:t>5.3</w:t>
            </w:r>
            <w:r w:rsidRPr="003F2DF8">
              <w:tab/>
              <w:t>Manage and/or report hazards, and maintain a safe working environment</w:t>
            </w:r>
          </w:p>
          <w:p w:rsidR="00000000" w:rsidRPr="003F2DF8" w:rsidP="003F2DF8">
            <w:pPr>
              <w:pStyle w:val="BodyText"/>
            </w:pPr>
            <w:r w:rsidRPr="003F2DF8">
              <w:t>5.4</w:t>
            </w:r>
            <w:r w:rsidRPr="003F2DF8">
              <w:tab/>
              <w:t>Process records</w:t>
            </w:r>
          </w:p>
        </w:tc>
      </w:tr>
    </w:tbl>
    <w:p w:rsidR="00AA101C" w:rsidP="003F2DF8">
      <w:pPr>
        <w:pStyle w:val="BodyText"/>
      </w:pPr>
    </w:p>
    <w:p w:rsidR="00AA101C" w:rsidP="003F2DF8">
      <w:pPr>
        <w:pStyle w:val="BodyText"/>
      </w:pPr>
    </w:p>
    <w:p w:rsidR="00000000" w:rsidRPr="003F2DF8" w:rsidP="003F2DF8">
      <w:pPr>
        <w:pStyle w:val="Heading1"/>
      </w:pPr>
      <w:bookmarkStart w:id="5" w:name="O_687826"/>
      <w:bookmarkEnd w:id="5"/>
      <w:r w:rsidRPr="003F2DF8">
        <w:t>Foundation Skills</w:t>
      </w:r>
    </w:p>
    <w:p w:rsidR="00AA101C" w:rsidP="00AA101C">
      <w:pPr>
        <w:pStyle w:val="BodyText"/>
      </w:pPr>
      <w:r w:rsidRPr="003F2DF8">
        <w:t>Foundation skills essential</w:t>
      </w:r>
      <w:r w:rsidRPr="003F2DF8">
        <w:t xml:space="preserve"> to performance are explicit in the performance criteria of this unit. Further information is available in the Resources and Infrastructure Industry Training Package Companion Volume.</w:t>
      </w:r>
    </w:p>
    <w:p w:rsidR="00000000" w:rsidRPr="003F2DF8" w:rsidP="003F2DF8">
      <w:pPr>
        <w:pStyle w:val="Heading1"/>
      </w:pPr>
      <w:bookmarkStart w:id="6" w:name="O_687825"/>
      <w:bookmarkEnd w:id="6"/>
      <w:r w:rsidRPr="003F2DF8">
        <w:t>Unit Mapping Information</w:t>
      </w:r>
    </w:p>
    <w:p w:rsidR="00000000" w:rsidRPr="003F2DF8" w:rsidP="00AA101C">
      <w:pPr>
        <w:pStyle w:val="BodyText"/>
      </w:pPr>
      <w:r w:rsidRPr="003F2DF8">
        <w:t>RIIPRE302A Conduct elution pr</w:t>
      </w:r>
      <w:r w:rsidRPr="003F2DF8">
        <w:t>ocesses</w:t>
      </w:r>
    </w:p>
    <w:p w:rsidR="00000000" w:rsidRPr="003F2DF8" w:rsidP="003F2DF8">
      <w:pPr>
        <w:pStyle w:val="Heading1"/>
      </w:pPr>
      <w:bookmarkStart w:id="7" w:name="O_687837"/>
      <w:bookmarkEnd w:id="7"/>
      <w:r w:rsidRPr="003F2DF8">
        <w:t>Links</w:t>
      </w:r>
    </w:p>
    <w:p w:rsidR="00000000" w:rsidRPr="003F2DF8" w:rsidP="00AA101C">
      <w:pPr>
        <w:pStyle w:val="BodyText"/>
      </w:pPr>
      <w:r w:rsidRPr="003F2D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4EF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F2DF8" w:rsidP="003F2DF8"/>
    <w:sectPr w:rsidSect="003F2D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F8" w:rsidRPr="00AA101C" w:rsidP="00AA1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1C" w:rsidP="003F2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01C" w:rsidP="003F2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101C" w:rsidP="003F2D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DF8" w:rsidRPr="00AA101C" w:rsidP="00AA1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1C" w:rsidRPr="002D2AF8" w:rsidP="003F2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RIIPRE302D Conduct elution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A101C" w:rsidP="003F2D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D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D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D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D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D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D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D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D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D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D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D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DF8"/>
  </w:style>
  <w:style w:type="character" w:customStyle="1" w:styleId="Heading1Char">
    <w:name w:val="Heading 1 Char"/>
    <w:basedOn w:val="DefaultParagraphFont"/>
    <w:link w:val="Heading1"/>
    <w:rsid w:val="003F2D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DF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F2D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DF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2D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D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D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D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D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D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D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D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D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D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D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D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D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D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D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D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2D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2D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2DF8"/>
    <w:rPr>
      <w:b/>
      <w:spacing w:val="0"/>
    </w:rPr>
  </w:style>
  <w:style w:type="paragraph" w:customStyle="1" w:styleId="SuperTitle">
    <w:name w:val="SuperTitle"/>
    <w:basedOn w:val="Title"/>
    <w:rsid w:val="003F2D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D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D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D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D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D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D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D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D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D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D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D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D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DF8"/>
    <w:rPr>
      <w:i/>
    </w:rPr>
  </w:style>
  <w:style w:type="paragraph" w:styleId="Caption">
    <w:name w:val="caption"/>
    <w:basedOn w:val="BodyText"/>
    <w:next w:val="Normal"/>
    <w:qFormat/>
    <w:rsid w:val="003F2D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D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D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DF8"/>
  </w:style>
  <w:style w:type="paragraph" w:styleId="TableofFigures">
    <w:name w:val="table of figures"/>
    <w:basedOn w:val="Normal"/>
    <w:next w:val="Normal"/>
    <w:semiHidden/>
    <w:rsid w:val="003F2D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D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2DF8"/>
    <w:rPr>
      <w:rFonts w:ascii="Wingdings" w:hAnsi="Wingdings"/>
    </w:rPr>
  </w:style>
  <w:style w:type="paragraph" w:customStyle="1" w:styleId="TableHeading">
    <w:name w:val="Table Heading"/>
    <w:basedOn w:val="HeadingBase"/>
    <w:rsid w:val="003F2D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DF8"/>
    <w:rPr>
      <w:color w:val="0033CC"/>
      <w:u w:val="none"/>
    </w:rPr>
  </w:style>
  <w:style w:type="paragraph" w:customStyle="1" w:styleId="BodyTextRight">
    <w:name w:val="Body Text Right"/>
    <w:basedOn w:val="BodyText"/>
    <w:rsid w:val="003F2D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D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D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D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D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D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DF8"/>
    <w:rPr>
      <w:sz w:val="32"/>
    </w:rPr>
  </w:style>
  <w:style w:type="paragraph" w:customStyle="1" w:styleId="HeadingProcedure">
    <w:name w:val="Heading Procedure"/>
    <w:basedOn w:val="HeadingBase"/>
    <w:next w:val="Normal"/>
    <w:rsid w:val="003F2D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DF8"/>
    <w:pPr>
      <w:spacing w:before="60" w:after="60"/>
    </w:pPr>
  </w:style>
  <w:style w:type="paragraph" w:styleId="ListContinue">
    <w:name w:val="List Continue"/>
    <w:basedOn w:val="List"/>
    <w:rsid w:val="003F2DF8"/>
    <w:pPr>
      <w:ind w:firstLine="0"/>
    </w:pPr>
  </w:style>
  <w:style w:type="paragraph" w:customStyle="1" w:styleId="ListNote">
    <w:name w:val="List Note"/>
    <w:basedOn w:val="List"/>
    <w:rsid w:val="003F2D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D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D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DF8"/>
    <w:rPr>
      <w:rFonts w:ascii="Courier New" w:hAnsi="Courier New"/>
    </w:rPr>
  </w:style>
  <w:style w:type="paragraph" w:customStyle="1" w:styleId="NoteBullet">
    <w:name w:val="Note Bullet"/>
    <w:basedOn w:val="Note"/>
    <w:rsid w:val="003F2D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D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D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D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D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2D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D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DF8"/>
    <w:rPr>
      <w:b/>
      <w:smallCaps/>
    </w:rPr>
  </w:style>
  <w:style w:type="paragraph" w:customStyle="1" w:styleId="TableListNumber">
    <w:name w:val="Table List Number"/>
    <w:basedOn w:val="ListNumber"/>
    <w:rsid w:val="003F2D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D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DF8"/>
    <w:pPr>
      <w:numPr>
        <w:numId w:val="7"/>
      </w:numPr>
    </w:pPr>
  </w:style>
  <w:style w:type="paragraph" w:customStyle="1" w:styleId="ListAlpha2">
    <w:name w:val="List Alpha 2"/>
    <w:basedOn w:val="List2"/>
    <w:rsid w:val="003F2DF8"/>
    <w:pPr>
      <w:numPr>
        <w:numId w:val="6"/>
      </w:numPr>
    </w:pPr>
  </w:style>
  <w:style w:type="paragraph" w:styleId="List2">
    <w:name w:val="List 2"/>
    <w:basedOn w:val="BodyText"/>
    <w:rsid w:val="003F2D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D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D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D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D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D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2DF8"/>
    <w:pPr>
      <w:numPr>
        <w:numId w:val="2"/>
      </w:numPr>
    </w:pPr>
  </w:style>
  <w:style w:type="paragraph" w:styleId="ListContinue2">
    <w:name w:val="List Continue 2"/>
    <w:basedOn w:val="List2"/>
    <w:rsid w:val="003F2DF8"/>
    <w:pPr>
      <w:ind w:firstLine="0"/>
    </w:pPr>
  </w:style>
  <w:style w:type="paragraph" w:styleId="ListContinue3">
    <w:name w:val="List Continue 3"/>
    <w:basedOn w:val="List3"/>
    <w:rsid w:val="003F2DF8"/>
    <w:pPr>
      <w:ind w:left="1021" w:firstLine="0"/>
    </w:pPr>
  </w:style>
  <w:style w:type="paragraph" w:styleId="ListContinue4">
    <w:name w:val="List Continue 4"/>
    <w:basedOn w:val="List4"/>
    <w:rsid w:val="003F2DF8"/>
    <w:pPr>
      <w:ind w:firstLine="0"/>
    </w:pPr>
  </w:style>
  <w:style w:type="paragraph" w:styleId="ListContinue5">
    <w:name w:val="List Continue 5"/>
    <w:basedOn w:val="List5"/>
    <w:rsid w:val="003F2DF8"/>
    <w:pPr>
      <w:ind w:firstLine="0"/>
    </w:pPr>
  </w:style>
  <w:style w:type="paragraph" w:styleId="ListNumber3">
    <w:name w:val="List Number 3"/>
    <w:basedOn w:val="List3"/>
    <w:rsid w:val="003F2DF8"/>
    <w:pPr>
      <w:numPr>
        <w:numId w:val="3"/>
      </w:numPr>
    </w:pPr>
  </w:style>
  <w:style w:type="paragraph" w:styleId="ListNumber4">
    <w:name w:val="List Number 4"/>
    <w:basedOn w:val="List4"/>
    <w:rsid w:val="003F2DF8"/>
    <w:pPr>
      <w:numPr>
        <w:numId w:val="4"/>
      </w:numPr>
    </w:pPr>
  </w:style>
  <w:style w:type="paragraph" w:styleId="ListNumber5">
    <w:name w:val="List Number 5"/>
    <w:basedOn w:val="List5"/>
    <w:rsid w:val="003F2DF8"/>
    <w:pPr>
      <w:numPr>
        <w:numId w:val="5"/>
      </w:numPr>
    </w:pPr>
  </w:style>
  <w:style w:type="paragraph" w:styleId="BlockText">
    <w:name w:val="Block Text"/>
    <w:basedOn w:val="Normal"/>
    <w:rsid w:val="003F2D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D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DF8"/>
    <w:rPr>
      <w:sz w:val="16"/>
      <w:vertAlign w:val="superscript"/>
    </w:rPr>
  </w:style>
  <w:style w:type="character" w:customStyle="1" w:styleId="Symbols">
    <w:name w:val="Symbols"/>
    <w:basedOn w:val="DefaultParagraphFont"/>
    <w:rsid w:val="003F2DF8"/>
    <w:rPr>
      <w:rFonts w:ascii="Symbol" w:hAnsi="Symbol"/>
    </w:rPr>
  </w:style>
  <w:style w:type="character" w:customStyle="1" w:styleId="MenuOptions">
    <w:name w:val="Menu Options"/>
    <w:basedOn w:val="DefaultParagraphFont"/>
    <w:rsid w:val="003F2D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DF8"/>
    <w:rPr>
      <w:b/>
    </w:rPr>
  </w:style>
  <w:style w:type="character" w:customStyle="1" w:styleId="Underlined">
    <w:name w:val="Underlined"/>
    <w:basedOn w:val="DefaultParagraphFont"/>
    <w:rsid w:val="003F2DF8"/>
    <w:rPr>
      <w:u w:val="single"/>
    </w:rPr>
  </w:style>
  <w:style w:type="paragraph" w:customStyle="1" w:styleId="TableBodyTextRight">
    <w:name w:val="Table Body Text Right"/>
    <w:basedOn w:val="TableBodyText"/>
    <w:rsid w:val="003F2D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DF8"/>
    <w:rPr>
      <w:sz w:val="18"/>
    </w:rPr>
  </w:style>
  <w:style w:type="paragraph" w:customStyle="1" w:styleId="BodySmallRight">
    <w:name w:val="Body Small Right"/>
    <w:basedOn w:val="BodyTextRight"/>
    <w:rsid w:val="003F2DF8"/>
    <w:rPr>
      <w:sz w:val="18"/>
      <w:szCs w:val="18"/>
    </w:rPr>
  </w:style>
  <w:style w:type="paragraph" w:customStyle="1" w:styleId="MarginEdition">
    <w:name w:val="Margin Edition"/>
    <w:basedOn w:val="MarginNote"/>
    <w:rsid w:val="003F2D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DF8"/>
    <w:rPr>
      <w:sz w:val="2"/>
      <w:szCs w:val="2"/>
    </w:rPr>
  </w:style>
  <w:style w:type="character" w:customStyle="1" w:styleId="Small">
    <w:name w:val="Small"/>
    <w:basedOn w:val="DefaultParagraphFont"/>
    <w:rsid w:val="003F2DF8"/>
    <w:rPr>
      <w:sz w:val="16"/>
    </w:rPr>
  </w:style>
  <w:style w:type="paragraph" w:customStyle="1" w:styleId="WideTable">
    <w:name w:val="Wide Table"/>
    <w:basedOn w:val="Normal"/>
    <w:rsid w:val="003F2D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DF8"/>
  </w:style>
  <w:style w:type="paragraph" w:styleId="Quote">
    <w:name w:val="Quote"/>
    <w:basedOn w:val="Heading1"/>
    <w:link w:val="QuoteChar"/>
    <w:qFormat/>
    <w:rsid w:val="003F2D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D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DF8"/>
    <w:pPr>
      <w:pageBreakBefore/>
    </w:pPr>
  </w:style>
  <w:style w:type="paragraph" w:customStyle="1" w:styleId="Border">
    <w:name w:val="Border"/>
    <w:basedOn w:val="Normal"/>
    <w:qFormat/>
    <w:rsid w:val="003F2D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D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D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D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D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D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D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D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DF8"/>
    <w:rPr>
      <w:u w:val="single"/>
    </w:rPr>
  </w:style>
  <w:style w:type="character" w:customStyle="1" w:styleId="BoldandItalics">
    <w:name w:val="Bold and Italics"/>
    <w:qFormat/>
    <w:rsid w:val="003F2DF8"/>
    <w:rPr>
      <w:b/>
      <w:i/>
      <w:u w:val="none"/>
    </w:rPr>
  </w:style>
  <w:style w:type="paragraph" w:styleId="BalloonText">
    <w:name w:val="Balloon Text"/>
    <w:basedOn w:val="Normal"/>
    <w:link w:val="BalloonTextChar"/>
    <w:rsid w:val="003F2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D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D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D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D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D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DF8"/>
    <w:pPr>
      <w:spacing w:before="0" w:after="0"/>
    </w:pPr>
  </w:style>
  <w:style w:type="paragraph" w:customStyle="1" w:styleId="BodyTextBold">
    <w:name w:val="Body Text Bold"/>
    <w:basedOn w:val="BodyText"/>
    <w:qFormat/>
    <w:rsid w:val="003F2DF8"/>
    <w:rPr>
      <w:b/>
    </w:rPr>
  </w:style>
  <w:style w:type="character" w:styleId="Hyperlink">
    <w:name w:val="Hyperlink"/>
    <w:basedOn w:val="DefaultParagraphFont"/>
    <w:uiPriority w:val="99"/>
    <w:unhideWhenUsed/>
    <w:rsid w:val="00AA1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3251</Characters>
  <Application>Microsoft Office Word</Application>
  <DocSecurity>0</DocSecurity>
  <Lines>104</Lines>
  <Paragraphs>75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RIIPRE302D Conduct elution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