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D7D" w:rsidP="002B7D7D">
      <w:pPr>
        <w:pStyle w:val="Title"/>
      </w:pPr>
      <w:r>
        <w:fldChar w:fldCharType="begin"/>
      </w:r>
      <w:r>
        <w:instrText xml:space="preserve"> TITLE   \* MERGEFORMAT </w:instrText>
      </w:r>
      <w:r>
        <w:fldChar w:fldCharType="separate"/>
      </w:r>
      <w:r>
        <w:t>RIIPEO302E Operate and monitor ore car dumpers</w:t>
      </w:r>
      <w:r>
        <w:fldChar w:fldCharType="end"/>
      </w:r>
    </w:p>
    <w:p w:rsidR="002B7D7D" w:rsidP="002B7D7D">
      <w:pPr>
        <w:pStyle w:val="Version"/>
        <w:sectPr w:rsidSect="008C13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3F9" w:rsidP="008C13F9">
      <w:pPr>
        <w:pStyle w:val="SuperHeading"/>
      </w:pPr>
      <w:r w:rsidRPr="008C13F9">
        <w:t>RIIPEO302E Operate and monitor ore car dumpers</w:t>
      </w:r>
    </w:p>
    <w:p w:rsidR="00000000" w:rsidRPr="008C13F9" w:rsidP="008C13F9">
      <w:pPr>
        <w:pStyle w:val="Heading1"/>
      </w:pPr>
      <w:bookmarkStart w:id="1" w:name="O_1108268"/>
      <w:bookmarkEnd w:id="1"/>
      <w:r w:rsidRPr="008C13F9">
        <w:t>Modification History</w:t>
      </w:r>
    </w:p>
    <w:tbl>
      <w:tblPr>
        <w:tblW w:w="9522" w:type="dxa"/>
        <w:tblLayout w:type="fixed"/>
        <w:tblCellMar>
          <w:left w:w="62" w:type="dxa"/>
          <w:right w:w="62" w:type="dxa"/>
        </w:tblCellMar>
        <w:tblLook w:val="0000"/>
      </w:tblPr>
      <w:tblGrid>
        <w:gridCol w:w="2929"/>
        <w:gridCol w:w="6593"/>
      </w:tblGrid>
      <w:tr w:rsidTr="008C13F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BodyText"/>
            </w:pPr>
            <w:r w:rsidRPr="008C13F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BodyText"/>
              <w:rPr>
                <w:lang w:val="en-NZ"/>
              </w:rPr>
            </w:pPr>
            <w:r w:rsidRPr="008C13F9">
              <w:rPr>
                <w:rStyle w:val="SpecialBold"/>
              </w:rPr>
              <w:t>Comments</w:t>
            </w:r>
          </w:p>
        </w:tc>
      </w:tr>
      <w:tr w:rsidTr="008C13F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BodyText"/>
              <w:rPr>
                <w:lang w:val="en-NZ"/>
              </w:rPr>
            </w:pPr>
            <w:r w:rsidRPr="008C13F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BodyText"/>
            </w:pPr>
            <w:r w:rsidRPr="008C13F9">
              <w:t>This version first released with RII Resources and Infrastructure Industry Training Package Version 5.0.</w:t>
            </w:r>
          </w:p>
        </w:tc>
      </w:tr>
    </w:tbl>
    <w:p w:rsidR="00000000" w:rsidRPr="008C13F9" w:rsidP="008C13F9">
      <w:pPr>
        <w:pStyle w:val="BodyText"/>
      </w:pPr>
    </w:p>
    <w:p w:rsidR="00000000" w:rsidRPr="008C13F9" w:rsidP="008C13F9">
      <w:pPr>
        <w:pStyle w:val="AllowPageBreak"/>
      </w:pPr>
    </w:p>
    <w:p w:rsidR="00000000" w:rsidRPr="008C13F9" w:rsidP="008C13F9">
      <w:pPr>
        <w:pStyle w:val="Heading1"/>
      </w:pPr>
      <w:bookmarkStart w:id="2" w:name="O_1108273"/>
      <w:bookmarkEnd w:id="2"/>
      <w:r w:rsidRPr="008C13F9">
        <w:t>Application</w:t>
      </w:r>
    </w:p>
    <w:p w:rsidR="00000000" w:rsidRPr="008C13F9" w:rsidP="002B7D7D">
      <w:pPr>
        <w:pStyle w:val="BodyText"/>
      </w:pPr>
      <w:r w:rsidRPr="008C13F9">
        <w:t>This unit describes the skills and knowledge required to ope</w:t>
      </w:r>
      <w:r w:rsidRPr="008C13F9">
        <w:t xml:space="preserve">rate and monitor ore car dumpers in coal and metalliferous mining, including carrying out rail, plant and equipment isolations and routine operational maintenance. </w:t>
      </w:r>
    </w:p>
    <w:p w:rsidR="00000000" w:rsidRPr="008C13F9" w:rsidP="002B7D7D">
      <w:pPr>
        <w:pStyle w:val="BodyText"/>
      </w:pPr>
      <w:r w:rsidRPr="008C13F9">
        <w:t>It applies to those working in operational roles. They generally work under minimal supervi</w:t>
      </w:r>
      <w:r w:rsidRPr="008C13F9">
        <w:t>sion to undertake a broad range of tasks in varied work contexts, using some discretion and judgement in selecting equipment, services or contingency measures</w:t>
      </w:r>
    </w:p>
    <w:p w:rsidR="00000000" w:rsidRPr="008C13F9" w:rsidP="002B7D7D">
      <w:pPr>
        <w:pStyle w:val="BodyText"/>
      </w:pPr>
      <w:r w:rsidRPr="008C13F9">
        <w:t>No licensing, legislation, or certification requirements apply to this unit at the time of public</w:t>
      </w:r>
      <w:r w:rsidRPr="008C13F9">
        <w:t>ation.</w:t>
      </w:r>
    </w:p>
    <w:p w:rsidR="00000000" w:rsidRPr="008C13F9" w:rsidP="008C13F9">
      <w:pPr>
        <w:pStyle w:val="Heading1"/>
      </w:pPr>
      <w:bookmarkStart w:id="3" w:name="O_1108272"/>
      <w:bookmarkEnd w:id="3"/>
      <w:r w:rsidRPr="008C13F9">
        <w:t>Unit Sector</w:t>
      </w:r>
    </w:p>
    <w:p w:rsidR="00000000" w:rsidRPr="008C13F9" w:rsidP="002B7D7D">
      <w:pPr>
        <w:pStyle w:val="List"/>
      </w:pPr>
      <w:r w:rsidRPr="008C13F9">
        <w:t>Coal mining</w:t>
      </w:r>
    </w:p>
    <w:p w:rsidR="00000000" w:rsidRPr="008C13F9" w:rsidP="002B7D7D">
      <w:pPr>
        <w:pStyle w:val="List"/>
      </w:pPr>
      <w:r w:rsidRPr="008C13F9">
        <w:t>Metalliferous mining</w:t>
      </w:r>
    </w:p>
    <w:p w:rsidR="00000000" w:rsidRPr="008C13F9" w:rsidP="008C13F9">
      <w:pPr>
        <w:pStyle w:val="AllowPageBreak"/>
      </w:pPr>
    </w:p>
    <w:p w:rsidR="00000000" w:rsidRPr="008C13F9" w:rsidP="008C13F9">
      <w:pPr>
        <w:pStyle w:val="Heading1"/>
      </w:pPr>
      <w:bookmarkStart w:id="4" w:name="O_1108271"/>
      <w:bookmarkEnd w:id="4"/>
      <w:r w:rsidRPr="008C13F9">
        <w:t>Elements and Performance Criteria</w:t>
      </w:r>
    </w:p>
    <w:tbl>
      <w:tblPr>
        <w:tblW w:w="9568" w:type="dxa"/>
        <w:tblLayout w:type="fixed"/>
        <w:tblCellMar>
          <w:left w:w="62" w:type="dxa"/>
          <w:right w:w="62" w:type="dxa"/>
        </w:tblCellMar>
        <w:tblLook w:val="0000"/>
      </w:tblPr>
      <w:tblGrid>
        <w:gridCol w:w="2459"/>
        <w:gridCol w:w="7109"/>
      </w:tblGrid>
      <w:tr w:rsidTr="008C13F9">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BodyText"/>
            </w:pPr>
            <w:r w:rsidRPr="008C13F9">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BodyText"/>
              <w:rPr>
                <w:lang w:val="en-NZ"/>
              </w:rPr>
            </w:pPr>
            <w:r w:rsidRPr="008C13F9">
              <w:rPr>
                <w:rStyle w:val="SpecialBold"/>
              </w:rPr>
              <w:t>PERFORMANCE CRITERIA</w:t>
            </w:r>
          </w:p>
        </w:tc>
      </w:tr>
      <w:tr w:rsidTr="008C13F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BodyText"/>
            </w:pPr>
            <w:r w:rsidRPr="008C13F9">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BodyText"/>
              <w:rPr>
                <w:lang w:val="en-NZ"/>
              </w:rPr>
            </w:pPr>
            <w:r w:rsidRPr="008C13F9">
              <w:rPr>
                <w:rStyle w:val="Emphasis"/>
              </w:rPr>
              <w:t>Performance criteria describe the performance needed to demonstrate achievement of the element.</w:t>
            </w:r>
          </w:p>
        </w:tc>
      </w:tr>
      <w:tr w:rsidTr="008C13F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List"/>
              <w:rPr>
                <w:lang w:val="en-NZ"/>
              </w:rPr>
            </w:pPr>
            <w:r w:rsidRPr="008C13F9">
              <w:t>1. Prepare for car dumper operations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List"/>
            </w:pPr>
            <w:r w:rsidRPr="008C13F9">
              <w:t xml:space="preserve">1.1 Access, interpret and apply documentation required for ore car dumpers </w:t>
            </w:r>
          </w:p>
          <w:p w:rsidR="00000000" w:rsidRPr="008C13F9" w:rsidP="008C13F9">
            <w:pPr>
              <w:pStyle w:val="List"/>
            </w:pPr>
            <w:r w:rsidRPr="008C13F9">
              <w:t xml:space="preserve">1.2 Obtain, interpret and clarify and confirm </w:t>
            </w:r>
            <w:r w:rsidRPr="008C13F9">
              <w:t>work requirements before proceeding</w:t>
            </w:r>
          </w:p>
          <w:p w:rsidR="00000000" w:rsidRPr="008C13F9" w:rsidP="008C13F9">
            <w:pPr>
              <w:pStyle w:val="List"/>
            </w:pPr>
            <w:r w:rsidRPr="008C13F9">
              <w:t>1.3 Identify yard layout limit and locations of derailers</w:t>
            </w:r>
          </w:p>
          <w:p w:rsidR="00000000" w:rsidRPr="008C13F9" w:rsidP="008C13F9">
            <w:pPr>
              <w:pStyle w:val="List"/>
            </w:pPr>
            <w:r w:rsidRPr="008C13F9">
              <w:t xml:space="preserve">1.4 Identify and address potential risks, hazards and environmental issues and implement control measures according to site requirements </w:t>
            </w:r>
          </w:p>
          <w:p w:rsidR="00000000" w:rsidRPr="008C13F9" w:rsidP="008C13F9">
            <w:pPr>
              <w:pStyle w:val="List"/>
            </w:pPr>
            <w:r w:rsidRPr="008C13F9">
              <w:t xml:space="preserve">1.5 Obtain and interpret emergency procedures and identify steps </w:t>
            </w:r>
            <w:r w:rsidRPr="008C13F9">
              <w:t>required to respond to emergencies</w:t>
            </w:r>
          </w:p>
          <w:p w:rsidR="00000000" w:rsidRPr="008C13F9" w:rsidP="008C13F9">
            <w:pPr>
              <w:pStyle w:val="List"/>
            </w:pPr>
            <w:r w:rsidRPr="008C13F9">
              <w:t>1.6 Select and wear personal protective equipment according to site requirements</w:t>
            </w:r>
          </w:p>
          <w:p w:rsidR="00000000" w:rsidRPr="008C13F9" w:rsidP="008C13F9">
            <w:pPr>
              <w:pStyle w:val="List"/>
            </w:pPr>
            <w:r w:rsidRPr="008C13F9">
              <w:t>1.7 Identify locations of emergency stop devices</w:t>
            </w:r>
          </w:p>
          <w:p w:rsidR="00000000" w:rsidP="008C13F9">
            <w:pPr>
              <w:pStyle w:val="List"/>
              <w:rPr>
                <w:lang w:val="en-NZ"/>
              </w:rPr>
            </w:pPr>
            <w:r w:rsidRPr="008C13F9">
              <w:t>1.8 Locate first aid areas</w:t>
            </w:r>
            <w:r w:rsidRPr="008C13F9">
              <w:t xml:space="preserve"> </w:t>
            </w:r>
          </w:p>
        </w:tc>
      </w:tr>
      <w:tr w:rsidTr="008C13F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List"/>
              <w:rPr>
                <w:lang w:val="en-NZ"/>
              </w:rPr>
            </w:pPr>
            <w:r w:rsidRPr="008C13F9">
              <w:t>2. Conduct and monitor car dumper operations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List"/>
            </w:pPr>
            <w:r w:rsidRPr="008C13F9">
              <w:t>2.1 Communicate work activities with others within scope of own role</w:t>
            </w:r>
          </w:p>
          <w:p w:rsidR="00000000" w:rsidRPr="008C13F9" w:rsidP="008C13F9">
            <w:pPr>
              <w:pStyle w:val="List"/>
            </w:pPr>
            <w:r w:rsidRPr="008C13F9">
              <w:t>2.2 Assist rail operations to position ore cars in the car dumper according to job requirements</w:t>
            </w:r>
          </w:p>
          <w:p w:rsidR="00000000" w:rsidRPr="008C13F9" w:rsidP="008C13F9">
            <w:pPr>
              <w:pStyle w:val="List"/>
            </w:pPr>
            <w:r w:rsidRPr="008C13F9">
              <w:t>2.3 Confirm correct plant operation accordi</w:t>
            </w:r>
            <w:r w:rsidRPr="008C13F9">
              <w:t>ng to job requirements</w:t>
            </w:r>
          </w:p>
          <w:p w:rsidR="00000000" w:rsidRPr="008C13F9" w:rsidP="008C13F9">
            <w:pPr>
              <w:pStyle w:val="List"/>
            </w:pPr>
            <w:r w:rsidRPr="008C13F9">
              <w:t>2.4 Carry out car dumper prestart checks on all levels according to manufacturer specifications and site requirements</w:t>
            </w:r>
          </w:p>
          <w:p w:rsidR="00000000" w:rsidRPr="008C13F9" w:rsidP="008C13F9">
            <w:pPr>
              <w:pStyle w:val="List"/>
            </w:pPr>
            <w:r w:rsidRPr="008C13F9">
              <w:t>2.5 Conduct prestart checks and plant inspection and identify, rectify and report defects according to site require</w:t>
            </w:r>
            <w:r w:rsidRPr="008C13F9">
              <w:t>ments</w:t>
            </w:r>
          </w:p>
          <w:p w:rsidR="00000000" w:rsidRPr="008C13F9" w:rsidP="008C13F9">
            <w:pPr>
              <w:pStyle w:val="List"/>
            </w:pPr>
            <w:r w:rsidRPr="008C13F9">
              <w:t>2.6 Conduct car dumper operations according to job requirements and manufacturer specifications</w:t>
            </w:r>
          </w:p>
          <w:p w:rsidR="00000000" w:rsidRPr="008C13F9" w:rsidP="008C13F9">
            <w:pPr>
              <w:pStyle w:val="List"/>
            </w:pPr>
            <w:r w:rsidRPr="008C13F9">
              <w:t>2.7 Respond or report monitoring systems and alarms according to site requirements</w:t>
            </w:r>
          </w:p>
          <w:p w:rsidR="00000000" w:rsidP="008C13F9">
            <w:pPr>
              <w:pStyle w:val="List"/>
              <w:rPr>
                <w:lang w:val="en-NZ"/>
              </w:rPr>
            </w:pPr>
            <w:r w:rsidRPr="008C13F9">
              <w:t>2.8 Monitor and confirm safe operation of ore handling system and equip</w:t>
            </w:r>
            <w:r w:rsidRPr="008C13F9">
              <w:t>ment</w:t>
            </w:r>
          </w:p>
        </w:tc>
      </w:tr>
      <w:tr w:rsidTr="008C13F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List"/>
              <w:rPr>
                <w:lang w:val="en-NZ"/>
              </w:rPr>
            </w:pPr>
            <w:r w:rsidRPr="008C13F9">
              <w:t>3. Maintain car dumper equipment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List"/>
            </w:pPr>
            <w:r w:rsidRPr="008C13F9">
              <w:t>3.1 Carry out rail, plant and equipment isolations according to manufacturer specifications and site requirements</w:t>
            </w:r>
          </w:p>
          <w:p w:rsidR="00000000" w:rsidRPr="008C13F9" w:rsidP="008C13F9">
            <w:pPr>
              <w:pStyle w:val="List"/>
            </w:pPr>
            <w:r w:rsidRPr="008C13F9">
              <w:t>3.2 Carry out routine operational maintenance according to site requirements</w:t>
            </w:r>
          </w:p>
          <w:p w:rsidR="00000000" w:rsidP="008C13F9">
            <w:pPr>
              <w:pStyle w:val="List"/>
              <w:rPr>
                <w:lang w:val="en-NZ"/>
              </w:rPr>
            </w:pPr>
            <w:r w:rsidRPr="008C13F9">
              <w:t>3.3 Inspect and maintain t</w:t>
            </w:r>
            <w:r w:rsidRPr="008C13F9">
              <w:t>he work area according to site requirements</w:t>
            </w:r>
          </w:p>
        </w:tc>
      </w:tr>
      <w:tr w:rsidTr="008C13F9">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List"/>
              <w:rPr>
                <w:lang w:val="en-NZ"/>
              </w:rPr>
            </w:pPr>
            <w:r w:rsidRPr="008C13F9">
              <w:t>4. Shutdown car dumper equipment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List"/>
            </w:pPr>
            <w:r w:rsidRPr="008C13F9">
              <w:t>4.1 Carry out car dumper shutdown procedures according to manufacturer specifications and site requirements</w:t>
            </w:r>
          </w:p>
          <w:p w:rsidR="00000000" w:rsidRPr="008C13F9" w:rsidP="008C13F9">
            <w:pPr>
              <w:pStyle w:val="List"/>
            </w:pPr>
            <w:r w:rsidRPr="008C13F9">
              <w:t>4.2 Isolate fixed plant and equipment according to manufacturer specifications and site requirements</w:t>
            </w:r>
          </w:p>
          <w:p w:rsidR="00000000" w:rsidRPr="008C13F9" w:rsidP="008C13F9">
            <w:pPr>
              <w:pStyle w:val="List"/>
            </w:pPr>
            <w:r w:rsidRPr="008C13F9">
              <w:t>4.3 Perform post shutdown and isolation checks according to site requirements</w:t>
            </w:r>
          </w:p>
          <w:p w:rsidR="00000000" w:rsidRPr="008C13F9" w:rsidP="008C13F9">
            <w:pPr>
              <w:pStyle w:val="List"/>
            </w:pPr>
            <w:r w:rsidRPr="008C13F9">
              <w:t>4.4 Return dumper equipment to service according to manufacturer specificatio</w:t>
            </w:r>
            <w:r w:rsidRPr="008C13F9">
              <w:t>ns and site requirements</w:t>
            </w:r>
          </w:p>
          <w:p w:rsidR="00000000" w:rsidRPr="008C13F9" w:rsidP="008C13F9">
            <w:pPr>
              <w:pStyle w:val="List"/>
            </w:pPr>
            <w:r w:rsidRPr="008C13F9">
              <w:t>4.5 Provide operator support for maintenance tasks according to site requirements</w:t>
            </w:r>
          </w:p>
          <w:p w:rsidR="00000000" w:rsidRPr="008C13F9" w:rsidP="008C13F9">
            <w:pPr>
              <w:pStyle w:val="List"/>
            </w:pPr>
            <w:r w:rsidRPr="008C13F9">
              <w:t>4.6 Complete documentation according to site requirements</w:t>
            </w:r>
          </w:p>
          <w:p w:rsidR="00000000" w:rsidRPr="008C13F9" w:rsidP="008C13F9">
            <w:pPr>
              <w:pStyle w:val="List"/>
            </w:pPr>
            <w:r w:rsidRPr="008C13F9">
              <w:t>4.7 Communicate key job details to relevant personnel according to site requirements</w:t>
            </w:r>
          </w:p>
        </w:tc>
      </w:tr>
    </w:tbl>
    <w:p w:rsidR="00000000" w:rsidRPr="008C13F9" w:rsidP="008C13F9">
      <w:pPr>
        <w:pStyle w:val="BodyText"/>
      </w:pPr>
    </w:p>
    <w:p w:rsidR="00000000" w:rsidRPr="008C13F9" w:rsidP="008C13F9">
      <w:pPr>
        <w:pStyle w:val="AllowPageBreak"/>
      </w:pPr>
    </w:p>
    <w:p w:rsidR="00000000" w:rsidRPr="008C13F9" w:rsidP="008C13F9">
      <w:pPr>
        <w:pStyle w:val="Heading1"/>
      </w:pPr>
      <w:bookmarkStart w:id="5" w:name="O_1108270"/>
      <w:bookmarkEnd w:id="5"/>
      <w:r w:rsidRPr="008C13F9">
        <w:t>Foundation Skills</w:t>
      </w:r>
    </w:p>
    <w:p w:rsidR="00000000" w:rsidRPr="002B7D7D" w:rsidP="002B7D7D">
      <w:pPr>
        <w:pStyle w:val="BodyText"/>
        <w:rPr>
          <w:i/>
        </w:rPr>
      </w:pPr>
      <w:r w:rsidRPr="002B7D7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8C13F9">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BodyText"/>
            </w:pPr>
            <w:r w:rsidRPr="008C13F9">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BodyText"/>
              <w:rPr>
                <w:lang w:val="en-NZ"/>
              </w:rPr>
            </w:pPr>
            <w:r w:rsidRPr="008C13F9">
              <w:rPr>
                <w:rStyle w:val="SpecialBold"/>
              </w:rPr>
              <w:t>DESCRIPTION</w:t>
            </w:r>
          </w:p>
        </w:tc>
      </w:tr>
      <w:tr w:rsidTr="008C13F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BodyText"/>
              <w:rPr>
                <w:lang w:val="en-NZ"/>
              </w:rPr>
            </w:pPr>
            <w:r w:rsidRPr="008C13F9">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3F9">
            <w:pPr>
              <w:pStyle w:val="ListBullet"/>
              <w:rPr>
                <w:lang w:val="en-NZ"/>
              </w:rPr>
            </w:pPr>
            <w:r w:rsidRPr="008C13F9">
              <w:t>Calculates basic measurements including mass and dimensions</w:t>
            </w:r>
          </w:p>
        </w:tc>
      </w:tr>
      <w:tr w:rsidTr="008C13F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BodyText"/>
              <w:rPr>
                <w:lang w:val="en-NZ"/>
              </w:rPr>
            </w:pPr>
            <w:r w:rsidRPr="008C13F9">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ListBullet"/>
              <w:rPr>
                <w:lang w:val="en-NZ"/>
              </w:rPr>
            </w:pPr>
            <w:r w:rsidRPr="008C13F9">
              <w:t>Identifies and interprets information from site requirements and documentation</w:t>
            </w:r>
          </w:p>
        </w:tc>
      </w:tr>
      <w:tr w:rsidTr="008C13F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BodyText"/>
              <w:rPr>
                <w:lang w:val="en-NZ"/>
              </w:rPr>
            </w:pPr>
            <w:r w:rsidRPr="008C13F9">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ListBullet"/>
              <w:rPr>
                <w:lang w:val="en-NZ"/>
              </w:rPr>
            </w:pPr>
            <w:r w:rsidRPr="008C13F9">
              <w:t>Monitors and minimises own exposure to worksite risks and hazards during activities</w:t>
            </w:r>
          </w:p>
        </w:tc>
      </w:tr>
      <w:tr w:rsidTr="008C13F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BodyText"/>
              <w:rPr>
                <w:lang w:val="en-NZ"/>
              </w:rPr>
            </w:pPr>
            <w:r w:rsidRPr="008C13F9">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ListBullet"/>
            </w:pPr>
            <w:r w:rsidRPr="008C13F9">
              <w:t>Completes workplace reports using sector</w:t>
            </w:r>
            <w:r w:rsidRPr="008C13F9">
              <w:noBreakHyphen/>
              <w:t>specific vocabulary, grammatical structures and conventions</w:t>
            </w:r>
          </w:p>
        </w:tc>
      </w:tr>
    </w:tbl>
    <w:p w:rsidR="00000000" w:rsidRPr="008C13F9" w:rsidP="008C13F9">
      <w:pPr>
        <w:pStyle w:val="BodyText"/>
      </w:pPr>
    </w:p>
    <w:p w:rsidR="00000000" w:rsidRPr="008C13F9" w:rsidP="008C13F9">
      <w:pPr>
        <w:pStyle w:val="AllowPageBreak"/>
      </w:pPr>
    </w:p>
    <w:p w:rsidR="00000000" w:rsidRPr="008C13F9" w:rsidP="008C13F9">
      <w:pPr>
        <w:pStyle w:val="Heading1"/>
      </w:pPr>
      <w:bookmarkStart w:id="6" w:name="O_1108269"/>
      <w:bookmarkEnd w:id="6"/>
      <w:r w:rsidRPr="008C13F9">
        <w:t>Unit Mapping Information</w:t>
      </w:r>
    </w:p>
    <w:p w:rsidR="00000000" w:rsidRPr="008C13F9" w:rsidP="002B7D7D">
      <w:pPr>
        <w:pStyle w:val="BodyText"/>
      </w:pPr>
      <w:r w:rsidRPr="008C13F9">
        <w:t>Supersedes and is equivalent to RIIPEO302D Operate and monitor ore car dumpers.</w:t>
      </w:r>
    </w:p>
    <w:p w:rsidR="00000000" w:rsidRPr="008C13F9" w:rsidP="008C13F9">
      <w:pPr>
        <w:pStyle w:val="Heading1"/>
      </w:pPr>
      <w:bookmarkStart w:id="7" w:name="O_1108262"/>
      <w:bookmarkEnd w:id="7"/>
      <w:r w:rsidRPr="008C13F9">
        <w:t>L</w:t>
      </w:r>
      <w:r w:rsidRPr="008C13F9">
        <w:t>inks</w:t>
      </w:r>
    </w:p>
    <w:p w:rsidR="00000000" w:rsidRPr="008C13F9" w:rsidP="002B7D7D">
      <w:pPr>
        <w:pStyle w:val="BodyText"/>
      </w:pPr>
      <w:r w:rsidRPr="008C13F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144C7">
        <w:rPr>
          <w:rStyle w:val="Hyperlink"/>
        </w:rPr>
        <w:t>https://vetnet.gov.au/Pages/TrainingDocs.aspx?q=88a61002-9a21-4386-aaf8-69c76e675272</w:t>
      </w:r>
      <w:r>
        <w:fldChar w:fldCharType="end"/>
      </w:r>
    </w:p>
    <w:p w:rsidR="00000000" w:rsidRPr="008C13F9" w:rsidP="002B7D7D">
      <w:pPr>
        <w:pStyle w:val="BodyText"/>
        <w:sectPr w:rsidSect="008C13F9">
          <w:headerReference w:type="default" r:id="rId10"/>
          <w:footerReference w:type="default" r:id="rId11"/>
          <w:pgSz w:w="11908" w:h="16833"/>
          <w:pgMar w:top="1702" w:right="1418" w:bottom="1702" w:left="1418" w:header="992" w:footer="992" w:gutter="0"/>
          <w:cols w:space="720"/>
          <w:noEndnote/>
          <w:docGrid w:linePitch="299"/>
        </w:sectPr>
      </w:pPr>
    </w:p>
    <w:p w:rsidR="00000000" w:rsidRPr="008C13F9" w:rsidP="008C13F9">
      <w:pPr>
        <w:pStyle w:val="SuperHeading"/>
      </w:pPr>
      <w:r w:rsidRPr="008C13F9">
        <w:t xml:space="preserve">Assessment </w:t>
      </w:r>
      <w:r w:rsidRPr="008C13F9">
        <w:t>Requirements for RIIPEO302E Operate and monitor ore car dumpers</w:t>
      </w:r>
    </w:p>
    <w:p w:rsidR="00000000" w:rsidRPr="008C13F9" w:rsidP="008C13F9">
      <w:pPr>
        <w:pStyle w:val="Heading1"/>
      </w:pPr>
      <w:bookmarkStart w:id="8" w:name="O_1108264"/>
      <w:bookmarkEnd w:id="8"/>
      <w:r w:rsidRPr="008C13F9">
        <w:t>Modification History</w:t>
      </w:r>
    </w:p>
    <w:tbl>
      <w:tblPr>
        <w:tblW w:w="9522" w:type="dxa"/>
        <w:tblLayout w:type="fixed"/>
        <w:tblCellMar>
          <w:left w:w="62" w:type="dxa"/>
          <w:right w:w="62" w:type="dxa"/>
        </w:tblCellMar>
        <w:tblLook w:val="0000"/>
      </w:tblPr>
      <w:tblGrid>
        <w:gridCol w:w="2929"/>
        <w:gridCol w:w="6593"/>
      </w:tblGrid>
      <w:tr w:rsidTr="008C13F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BodyText"/>
            </w:pPr>
            <w:r w:rsidRPr="008C13F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BodyText"/>
              <w:rPr>
                <w:lang w:val="en-NZ"/>
              </w:rPr>
            </w:pPr>
            <w:r w:rsidRPr="008C13F9">
              <w:rPr>
                <w:rStyle w:val="SpecialBold"/>
              </w:rPr>
              <w:t>Comments</w:t>
            </w:r>
          </w:p>
        </w:tc>
      </w:tr>
      <w:tr w:rsidTr="008C13F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3F9">
            <w:pPr>
              <w:pStyle w:val="BodyText"/>
              <w:rPr>
                <w:lang w:val="en-NZ"/>
              </w:rPr>
            </w:pPr>
            <w:r w:rsidRPr="008C13F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3F9" w:rsidP="008C13F9">
            <w:pPr>
              <w:pStyle w:val="BodyText"/>
            </w:pPr>
            <w:r w:rsidRPr="008C13F9">
              <w:t>This version first released with RII Resources and Infrastructure Industry Training Package Version 5.0.</w:t>
            </w:r>
          </w:p>
        </w:tc>
      </w:tr>
    </w:tbl>
    <w:p w:rsidR="00000000" w:rsidRPr="008C13F9" w:rsidP="008C13F9">
      <w:pPr>
        <w:pStyle w:val="BodyText"/>
      </w:pPr>
    </w:p>
    <w:p w:rsidR="00000000" w:rsidRPr="008C13F9" w:rsidP="008C13F9">
      <w:pPr>
        <w:pStyle w:val="AllowPageBreak"/>
      </w:pPr>
    </w:p>
    <w:p w:rsidR="00000000" w:rsidRPr="008C13F9" w:rsidP="008C13F9">
      <w:pPr>
        <w:pStyle w:val="Heading1"/>
      </w:pPr>
      <w:bookmarkStart w:id="9" w:name="O_1108267"/>
      <w:bookmarkEnd w:id="9"/>
      <w:r w:rsidRPr="008C13F9">
        <w:t>Performance Evidence</w:t>
      </w:r>
    </w:p>
    <w:p w:rsidR="00000000" w:rsidRPr="008C13F9" w:rsidP="002B7D7D">
      <w:pPr>
        <w:pStyle w:val="BodyText"/>
      </w:pPr>
      <w:r w:rsidRPr="008C13F9">
        <w:t>The candidate must demonstrate the ability to complete the tasks outlined in the elements, performance criteria and foundation skills of this unit, including evidence of the ability to:</w:t>
      </w:r>
    </w:p>
    <w:p w:rsidR="00000000" w:rsidRPr="008C13F9" w:rsidP="008C13F9">
      <w:pPr>
        <w:pStyle w:val="ListBullet"/>
      </w:pPr>
      <w:r w:rsidRPr="008C13F9">
        <w:t>operate and monitor ore car dumpers on at least two occasions, including:</w:t>
      </w:r>
    </w:p>
    <w:p w:rsidR="00000000" w:rsidRPr="008C13F9" w:rsidP="008C13F9">
      <w:pPr>
        <w:pStyle w:val="ListBullet2"/>
      </w:pPr>
      <w:r w:rsidRPr="008C13F9">
        <w:t xml:space="preserve">completing assessment of yard layout limit and locations of derailers </w:t>
      </w:r>
    </w:p>
    <w:p w:rsidR="00000000" w:rsidRPr="008C13F9" w:rsidP="008C13F9">
      <w:pPr>
        <w:pStyle w:val="ListBullet2"/>
      </w:pPr>
      <w:r w:rsidRPr="008C13F9">
        <w:t xml:space="preserve">conducting equipment isolation, inspections and checks </w:t>
      </w:r>
    </w:p>
    <w:p w:rsidR="00000000" w:rsidRPr="008C13F9" w:rsidP="008C13F9">
      <w:pPr>
        <w:pStyle w:val="ListBullet2"/>
      </w:pPr>
      <w:r w:rsidRPr="008C13F9">
        <w:t xml:space="preserve">conducting shutting down and isolating car dumpers </w:t>
      </w:r>
    </w:p>
    <w:p w:rsidR="00000000" w:rsidRPr="008C13F9" w:rsidP="008C13F9">
      <w:pPr>
        <w:pStyle w:val="ListBullet2"/>
      </w:pPr>
      <w:r w:rsidRPr="008C13F9">
        <w:t>id</w:t>
      </w:r>
      <w:r w:rsidRPr="008C13F9">
        <w:t>entifying locations of emergency stop devices.</w:t>
      </w:r>
    </w:p>
    <w:p w:rsidR="00000000" w:rsidRPr="008C13F9" w:rsidP="008C13F9">
      <w:pPr>
        <w:pStyle w:val="List"/>
      </w:pPr>
    </w:p>
    <w:p w:rsidR="00000000" w:rsidRPr="008C13F9" w:rsidP="002B7D7D">
      <w:pPr>
        <w:pStyle w:val="BodyText"/>
      </w:pPr>
      <w:r w:rsidRPr="008C13F9">
        <w:t>During the above, the candidate must:</w:t>
      </w:r>
    </w:p>
    <w:p w:rsidR="00000000" w:rsidRPr="008C13F9" w:rsidP="008C13F9">
      <w:pPr>
        <w:pStyle w:val="ListBullet"/>
      </w:pPr>
      <w:r w:rsidRPr="008C13F9">
        <w:t>locate and apply relevant documentation, policies and procedures and confirm work activity is compliant</w:t>
      </w:r>
    </w:p>
    <w:p w:rsidR="00000000" w:rsidRPr="008C13F9" w:rsidP="008C13F9">
      <w:pPr>
        <w:pStyle w:val="ListBullet"/>
      </w:pPr>
      <w:r w:rsidRPr="008C13F9">
        <w:t>work effectively with others to operate and monitor ore car dumpe</w:t>
      </w:r>
      <w:r w:rsidRPr="008C13F9">
        <w:t>r and equipment that meets required outcomes, including:</w:t>
      </w:r>
    </w:p>
    <w:p w:rsidR="00000000" w:rsidRPr="008C13F9" w:rsidP="008C13F9">
      <w:pPr>
        <w:pStyle w:val="ListBullet2"/>
      </w:pPr>
      <w:r w:rsidRPr="008C13F9">
        <w:t>using a range of communications techniques and equipment to convey information to others</w:t>
      </w:r>
    </w:p>
    <w:p w:rsidR="00000000" w:rsidRPr="008C13F9" w:rsidP="008C13F9">
      <w:pPr>
        <w:pStyle w:val="ListBullet2"/>
      </w:pPr>
      <w:r w:rsidRPr="008C13F9">
        <w:t>maintaining reporting requirements and procedures</w:t>
      </w:r>
    </w:p>
    <w:p w:rsidR="00000000" w:rsidRPr="008C13F9" w:rsidP="008C13F9">
      <w:pPr>
        <w:pStyle w:val="ListBullet2"/>
      </w:pPr>
      <w:r w:rsidRPr="008C13F9">
        <w:t>communicating to confirm work requirements.</w:t>
      </w:r>
    </w:p>
    <w:p w:rsidR="00000000" w:rsidRPr="008C13F9" w:rsidP="008C13F9">
      <w:pPr>
        <w:pStyle w:val="AllowPageBreak"/>
      </w:pPr>
    </w:p>
    <w:p w:rsidR="00000000" w:rsidRPr="008C13F9" w:rsidP="008C13F9">
      <w:pPr>
        <w:pStyle w:val="Heading1"/>
      </w:pPr>
      <w:bookmarkStart w:id="10" w:name="O_1108266"/>
      <w:bookmarkEnd w:id="10"/>
      <w:r w:rsidRPr="008C13F9">
        <w:t>Knowledge Evidence</w:t>
      </w:r>
    </w:p>
    <w:p w:rsidR="00000000" w:rsidRPr="008C13F9" w:rsidP="002B7D7D">
      <w:pPr>
        <w:pStyle w:val="BodyText"/>
      </w:pPr>
      <w:r w:rsidRPr="008C13F9">
        <w:t>The candidate must be able to demonstrate knowledge to complete the tasks outlined in the elements, performance criteria and foundation skills of this unit, including knowledge of:</w:t>
      </w:r>
    </w:p>
    <w:p w:rsidR="00000000" w:rsidRPr="008C13F9" w:rsidP="008C13F9">
      <w:pPr>
        <w:pStyle w:val="ListBullet"/>
      </w:pPr>
      <w:r w:rsidRPr="008C13F9">
        <w:t>key policies, procedures and documentation req</w:t>
      </w:r>
      <w:r w:rsidRPr="008C13F9">
        <w:t>uired to conduct conveyor-car high wall mining operations, including:</w:t>
      </w:r>
    </w:p>
    <w:p w:rsidR="00000000" w:rsidRPr="008C13F9" w:rsidP="008C13F9">
      <w:pPr>
        <w:pStyle w:val="ListBullet2"/>
      </w:pPr>
      <w:r w:rsidRPr="008C13F9">
        <w:t>operational safety requirements</w:t>
      </w:r>
    </w:p>
    <w:p w:rsidR="00000000" w:rsidRPr="008C13F9" w:rsidP="008C13F9">
      <w:pPr>
        <w:pStyle w:val="ListBullet2"/>
      </w:pPr>
      <w:r w:rsidRPr="008C13F9">
        <w:t>site and equipment safety procedures</w:t>
      </w:r>
    </w:p>
    <w:p w:rsidR="00000000" w:rsidRPr="008C13F9" w:rsidP="008C13F9">
      <w:pPr>
        <w:pStyle w:val="ListBullet2"/>
      </w:pPr>
      <w:r w:rsidRPr="008C13F9">
        <w:t>site environmental requirements</w:t>
      </w:r>
    </w:p>
    <w:p w:rsidR="00000000" w:rsidRPr="008C13F9" w:rsidP="008C13F9">
      <w:pPr>
        <w:pStyle w:val="ListBullet"/>
      </w:pPr>
      <w:r w:rsidRPr="008C13F9">
        <w:t>principles and techniques for assessing yard layout limits and derailer locations</w:t>
      </w:r>
    </w:p>
    <w:p w:rsidR="00000000" w:rsidRPr="008C13F9" w:rsidP="008C13F9">
      <w:pPr>
        <w:pStyle w:val="ListBullet"/>
      </w:pPr>
      <w:r w:rsidRPr="008C13F9">
        <w:t>p</w:t>
      </w:r>
      <w:r w:rsidRPr="008C13F9">
        <w:t>rinciples and techniques for communication, including:</w:t>
      </w:r>
    </w:p>
    <w:p w:rsidR="00000000" w:rsidRPr="008C13F9" w:rsidP="008C13F9">
      <w:pPr>
        <w:pStyle w:val="ListBullet2"/>
      </w:pPr>
      <w:r w:rsidRPr="008C13F9">
        <w:t>two way radios</w:t>
      </w:r>
    </w:p>
    <w:p w:rsidR="00000000" w:rsidRPr="008C13F9" w:rsidP="008C13F9">
      <w:pPr>
        <w:pStyle w:val="ListBullet2"/>
      </w:pPr>
      <w:r w:rsidRPr="008C13F9">
        <w:t>hand signals</w:t>
      </w:r>
    </w:p>
    <w:p w:rsidR="00000000" w:rsidRPr="008C13F9" w:rsidP="008C13F9">
      <w:pPr>
        <w:pStyle w:val="ListBullet2"/>
      </w:pPr>
      <w:r w:rsidRPr="008C13F9">
        <w:t>underground cap lamp signals</w:t>
      </w:r>
    </w:p>
    <w:p w:rsidR="00000000" w:rsidRPr="008C13F9" w:rsidP="008C13F9">
      <w:pPr>
        <w:pStyle w:val="ListBullet2"/>
      </w:pPr>
      <w:r w:rsidRPr="008C13F9">
        <w:t>team briefing</w:t>
      </w:r>
    </w:p>
    <w:p w:rsidR="00000000" w:rsidRPr="008C13F9" w:rsidP="008C13F9">
      <w:pPr>
        <w:pStyle w:val="ListBullet2"/>
      </w:pPr>
      <w:r w:rsidRPr="008C13F9">
        <w:t>shift changeover meeting</w:t>
      </w:r>
    </w:p>
    <w:p w:rsidR="00000000" w:rsidRPr="008C13F9" w:rsidP="008C13F9">
      <w:pPr>
        <w:pStyle w:val="ListBullet"/>
      </w:pPr>
      <w:r w:rsidRPr="008C13F9">
        <w:t>characteristics, technical capabilities and limitations of ore car dumpers, including:</w:t>
      </w:r>
    </w:p>
    <w:p w:rsidR="00000000" w:rsidRPr="008C13F9" w:rsidP="008C13F9">
      <w:pPr>
        <w:pStyle w:val="ListBullet2"/>
      </w:pPr>
      <w:r w:rsidRPr="008C13F9">
        <w:t>prestart checks, including:</w:t>
      </w:r>
    </w:p>
    <w:p w:rsidR="00000000" w:rsidRPr="008C13F9" w:rsidP="008C13F9">
      <w:pPr>
        <w:pStyle w:val="ListBullet3"/>
      </w:pPr>
      <w:r w:rsidRPr="008C13F9">
        <w:t>availability of equipment</w:t>
      </w:r>
    </w:p>
    <w:p w:rsidR="00000000" w:rsidRPr="008C13F9" w:rsidP="008C13F9">
      <w:pPr>
        <w:pStyle w:val="ListBullet3"/>
      </w:pPr>
      <w:r w:rsidRPr="008C13F9">
        <w:t>detection of conditions that are unusual</w:t>
      </w:r>
    </w:p>
    <w:p w:rsidR="00000000" w:rsidRPr="008C13F9" w:rsidP="008C13F9">
      <w:pPr>
        <w:pStyle w:val="ListBullet3"/>
      </w:pPr>
      <w:r w:rsidRPr="008C13F9">
        <w:t>job requirements</w:t>
      </w:r>
    </w:p>
    <w:p w:rsidR="00000000" w:rsidRPr="008C13F9" w:rsidP="008C13F9">
      <w:pPr>
        <w:pStyle w:val="ListBullet3"/>
      </w:pPr>
      <w:r w:rsidRPr="008C13F9">
        <w:t>personnel availability</w:t>
      </w:r>
    </w:p>
    <w:p w:rsidR="00000000" w:rsidRPr="008C13F9" w:rsidP="008C13F9">
      <w:pPr>
        <w:pStyle w:val="ListBullet3"/>
      </w:pPr>
      <w:r w:rsidRPr="008C13F9">
        <w:t>levels</w:t>
      </w:r>
    </w:p>
    <w:p w:rsidR="00000000" w:rsidRPr="008C13F9" w:rsidP="008C13F9">
      <w:pPr>
        <w:pStyle w:val="ListBullet3"/>
      </w:pPr>
      <w:r w:rsidRPr="008C13F9">
        <w:t>communications</w:t>
      </w:r>
    </w:p>
    <w:p w:rsidR="00000000" w:rsidRPr="008C13F9" w:rsidP="008C13F9">
      <w:pPr>
        <w:pStyle w:val="ListBullet2"/>
      </w:pPr>
      <w:r w:rsidRPr="008C13F9">
        <w:t>start-up checks, including:</w:t>
      </w:r>
    </w:p>
    <w:p w:rsidR="00000000" w:rsidRPr="008C13F9" w:rsidP="008C13F9">
      <w:pPr>
        <w:pStyle w:val="ListBullet3"/>
      </w:pPr>
      <w:r w:rsidRPr="008C13F9">
        <w:t>cameras and monitoring</w:t>
      </w:r>
    </w:p>
    <w:p w:rsidR="00000000" w:rsidRPr="008C13F9" w:rsidP="008C13F9">
      <w:pPr>
        <w:pStyle w:val="ListBullet3"/>
      </w:pPr>
      <w:r w:rsidRPr="008C13F9">
        <w:t>interlocks</w:t>
      </w:r>
    </w:p>
    <w:p w:rsidR="00000000" w:rsidRPr="008C13F9" w:rsidP="008C13F9">
      <w:pPr>
        <w:pStyle w:val="ListBullet3"/>
      </w:pPr>
      <w:r w:rsidRPr="008C13F9">
        <w:t>distribution control system</w:t>
      </w:r>
    </w:p>
    <w:p w:rsidR="00000000" w:rsidRPr="008C13F9" w:rsidP="008C13F9">
      <w:pPr>
        <w:pStyle w:val="ListBullet3"/>
      </w:pPr>
      <w:r w:rsidRPr="008C13F9">
        <w:t>hydraulic systems</w:t>
      </w:r>
    </w:p>
    <w:p w:rsidR="00000000" w:rsidRPr="008C13F9" w:rsidP="008C13F9">
      <w:pPr>
        <w:pStyle w:val="ListBullet3"/>
      </w:pPr>
      <w:r w:rsidRPr="008C13F9">
        <w:t>pumps and pumping systems</w:t>
      </w:r>
    </w:p>
    <w:p w:rsidR="00000000" w:rsidRPr="008C13F9" w:rsidP="008C13F9">
      <w:pPr>
        <w:pStyle w:val="ListBullet3"/>
      </w:pPr>
      <w:r w:rsidRPr="008C13F9">
        <w:t>screen inspections</w:t>
      </w:r>
    </w:p>
    <w:p w:rsidR="00000000" w:rsidRPr="008C13F9" w:rsidP="008C13F9">
      <w:pPr>
        <w:pStyle w:val="ListBullet3"/>
      </w:pPr>
      <w:r w:rsidRPr="008C13F9">
        <w:t>valves</w:t>
      </w:r>
    </w:p>
    <w:p w:rsidR="00000000" w:rsidRPr="008C13F9" w:rsidP="008C13F9">
      <w:pPr>
        <w:pStyle w:val="ListBullet3"/>
      </w:pPr>
      <w:r w:rsidRPr="008C13F9">
        <w:t>visual and audible warning devices and lights</w:t>
      </w:r>
    </w:p>
    <w:p w:rsidR="00000000" w:rsidRPr="008C13F9" w:rsidP="008C13F9">
      <w:pPr>
        <w:pStyle w:val="ListBullet3"/>
      </w:pPr>
      <w:r w:rsidRPr="008C13F9">
        <w:t>suppression systems</w:t>
      </w:r>
    </w:p>
    <w:p w:rsidR="00000000" w:rsidRPr="008C13F9" w:rsidP="008C13F9">
      <w:pPr>
        <w:pStyle w:val="ListBullet3"/>
      </w:pPr>
      <w:r w:rsidRPr="008C13F9">
        <w:t>car positioner</w:t>
      </w:r>
    </w:p>
    <w:p w:rsidR="00000000" w:rsidRPr="008C13F9" w:rsidP="008C13F9">
      <w:pPr>
        <w:pStyle w:val="ListBullet2"/>
      </w:pPr>
      <w:r w:rsidRPr="008C13F9">
        <w:t>shutdown and isolation checks and procedures</w:t>
      </w:r>
    </w:p>
    <w:p w:rsidR="00000000" w:rsidRPr="008C13F9" w:rsidP="008C13F9">
      <w:pPr>
        <w:pStyle w:val="ListBullet2"/>
      </w:pPr>
      <w:r w:rsidRPr="008C13F9">
        <w:t xml:space="preserve">levels, including: </w:t>
      </w:r>
    </w:p>
    <w:p w:rsidR="00000000" w:rsidRPr="008C13F9" w:rsidP="008C13F9">
      <w:pPr>
        <w:pStyle w:val="ListBullet3"/>
      </w:pPr>
      <w:r w:rsidRPr="008C13F9">
        <w:t>ground</w:t>
      </w:r>
    </w:p>
    <w:p w:rsidR="00000000" w:rsidRPr="008C13F9" w:rsidP="008C13F9">
      <w:pPr>
        <w:pStyle w:val="ListBullet3"/>
      </w:pPr>
      <w:r w:rsidRPr="008C13F9">
        <w:t>barrel</w:t>
      </w:r>
    </w:p>
    <w:p w:rsidR="00000000" w:rsidRPr="008C13F9" w:rsidP="008C13F9">
      <w:pPr>
        <w:pStyle w:val="ListBullet3"/>
      </w:pPr>
      <w:r w:rsidRPr="008C13F9">
        <w:t>trunnion</w:t>
      </w:r>
    </w:p>
    <w:p w:rsidR="00000000" w:rsidRPr="008C13F9" w:rsidP="008C13F9">
      <w:pPr>
        <w:pStyle w:val="ListBullet3"/>
      </w:pPr>
      <w:r w:rsidRPr="008C13F9">
        <w:t>vault</w:t>
      </w:r>
    </w:p>
    <w:p w:rsidR="00000000" w:rsidRPr="008C13F9" w:rsidP="008C13F9">
      <w:pPr>
        <w:pStyle w:val="ListBullet3"/>
      </w:pPr>
      <w:r w:rsidRPr="008C13F9">
        <w:t>apron</w:t>
      </w:r>
    </w:p>
    <w:p w:rsidR="00000000" w:rsidRPr="008C13F9" w:rsidP="008C13F9">
      <w:pPr>
        <w:pStyle w:val="ListBullet"/>
      </w:pPr>
      <w:r w:rsidRPr="008C13F9">
        <w:t>characteristics, technical capabilities and limitations of relevant plant and equipment, including:</w:t>
      </w:r>
    </w:p>
    <w:p w:rsidR="00000000" w:rsidRPr="008C13F9" w:rsidP="008C13F9">
      <w:pPr>
        <w:pStyle w:val="ListBullet2"/>
      </w:pPr>
      <w:r w:rsidRPr="008C13F9">
        <w:t>emergency stop devices</w:t>
      </w:r>
    </w:p>
    <w:p w:rsidR="00000000" w:rsidRPr="008C13F9" w:rsidP="008C13F9">
      <w:pPr>
        <w:pStyle w:val="ListBullet2"/>
      </w:pPr>
      <w:r w:rsidRPr="008C13F9">
        <w:t>distribution control system (DCS)</w:t>
      </w:r>
    </w:p>
    <w:p w:rsidR="00000000" w:rsidRPr="008C13F9" w:rsidP="008C13F9">
      <w:pPr>
        <w:pStyle w:val="ListBullet2"/>
      </w:pPr>
      <w:r w:rsidRPr="008C13F9">
        <w:t>motors/pumps and pumping systems</w:t>
      </w:r>
    </w:p>
    <w:p w:rsidR="00000000" w:rsidRPr="008C13F9" w:rsidP="008C13F9">
      <w:pPr>
        <w:pStyle w:val="ListBullet2"/>
      </w:pPr>
      <w:r w:rsidRPr="008C13F9">
        <w:t>hydraulic systems and equipment</w:t>
      </w:r>
    </w:p>
    <w:p w:rsidR="00000000" w:rsidRPr="008C13F9" w:rsidP="008C13F9">
      <w:pPr>
        <w:pStyle w:val="ListBullet2"/>
      </w:pPr>
      <w:r w:rsidRPr="008C13F9">
        <w:t>conveyors and conveyor systems</w:t>
      </w:r>
    </w:p>
    <w:p w:rsidR="00000000" w:rsidRPr="008C13F9" w:rsidP="008C13F9">
      <w:pPr>
        <w:pStyle w:val="ListBullet2"/>
      </w:pPr>
      <w:r w:rsidRPr="008C13F9">
        <w:t>compressors and compressed air systems</w:t>
      </w:r>
    </w:p>
    <w:p w:rsidR="00000000" w:rsidRPr="008C13F9" w:rsidP="008C13F9">
      <w:pPr>
        <w:pStyle w:val="ListBullet2"/>
      </w:pPr>
      <w:r w:rsidRPr="008C13F9">
        <w:t>fans and guards</w:t>
      </w:r>
    </w:p>
    <w:p w:rsidR="00000000" w:rsidRPr="008C13F9" w:rsidP="008C13F9">
      <w:pPr>
        <w:pStyle w:val="ListBullet2"/>
      </w:pPr>
      <w:r w:rsidRPr="008C13F9">
        <w:t>conveyors/conveyor systems</w:t>
      </w:r>
    </w:p>
    <w:p w:rsidR="00000000" w:rsidRPr="008C13F9" w:rsidP="008C13F9">
      <w:pPr>
        <w:pStyle w:val="ListBullet2"/>
      </w:pPr>
      <w:r w:rsidRPr="008C13F9">
        <w:t>rollers</w:t>
      </w:r>
    </w:p>
    <w:p w:rsidR="00000000" w:rsidRPr="008C13F9" w:rsidP="008C13F9">
      <w:pPr>
        <w:pStyle w:val="ListBullet2"/>
      </w:pPr>
      <w:r w:rsidRPr="008C13F9">
        <w:t>grates</w:t>
      </w:r>
    </w:p>
    <w:p w:rsidR="00000000" w:rsidRPr="008C13F9" w:rsidP="008C13F9">
      <w:pPr>
        <w:pStyle w:val="ListBullet2"/>
      </w:pPr>
      <w:r w:rsidRPr="008C13F9">
        <w:t>hoses (air and water)</w:t>
      </w:r>
    </w:p>
    <w:p w:rsidR="00000000" w:rsidRPr="008C13F9" w:rsidP="008C13F9">
      <w:pPr>
        <w:pStyle w:val="ListBullet2"/>
      </w:pPr>
      <w:r w:rsidRPr="008C13F9">
        <w:t>scrubbers</w:t>
      </w:r>
    </w:p>
    <w:p w:rsidR="00000000" w:rsidRPr="008C13F9" w:rsidP="008C13F9">
      <w:pPr>
        <w:pStyle w:val="ListBullet2"/>
      </w:pPr>
      <w:r w:rsidRPr="008C13F9">
        <w:t>gauges and meters</w:t>
      </w:r>
    </w:p>
    <w:p w:rsidR="00000000" w:rsidRPr="008C13F9" w:rsidP="008C13F9">
      <w:pPr>
        <w:pStyle w:val="ListBullet2"/>
      </w:pPr>
      <w:r w:rsidRPr="008C13F9">
        <w:t>feeders</w:t>
      </w:r>
    </w:p>
    <w:p w:rsidR="00000000" w:rsidRPr="008C13F9" w:rsidP="008C13F9">
      <w:pPr>
        <w:pStyle w:val="ListBullet2"/>
      </w:pPr>
      <w:r w:rsidRPr="008C13F9">
        <w:t>sumps</w:t>
      </w:r>
    </w:p>
    <w:p w:rsidR="00000000" w:rsidRPr="008C13F9" w:rsidP="008C13F9">
      <w:pPr>
        <w:pStyle w:val="ListBullet2"/>
      </w:pPr>
      <w:r w:rsidRPr="008C13F9">
        <w:t>limit switches</w:t>
      </w:r>
    </w:p>
    <w:p w:rsidR="00000000" w:rsidRPr="008C13F9" w:rsidP="008C13F9">
      <w:pPr>
        <w:pStyle w:val="ListBullet2"/>
      </w:pPr>
      <w:r w:rsidRPr="008C13F9">
        <w:t>car dumpers</w:t>
      </w:r>
    </w:p>
    <w:p w:rsidR="00000000" w:rsidRPr="008C13F9" w:rsidP="008C13F9">
      <w:pPr>
        <w:pStyle w:val="ListBullet2"/>
      </w:pPr>
      <w:r w:rsidRPr="008C13F9">
        <w:t>car positioner</w:t>
      </w:r>
    </w:p>
    <w:p w:rsidR="00000000" w:rsidRPr="008C13F9" w:rsidP="008C13F9">
      <w:pPr>
        <w:pStyle w:val="ListBullet"/>
      </w:pPr>
      <w:r w:rsidRPr="008C13F9">
        <w:t>techniques for applying basic geological, geographical and survey data</w:t>
      </w:r>
    </w:p>
    <w:p w:rsidR="00000000" w:rsidRPr="008C13F9" w:rsidP="008C13F9">
      <w:pPr>
        <w:pStyle w:val="ListBullet"/>
      </w:pPr>
      <w:r w:rsidRPr="008C13F9">
        <w:t>principles and techniques for identifying and responding to relevant hazards and emergencies</w:t>
      </w:r>
    </w:p>
    <w:p w:rsidR="00000000" w:rsidRPr="008C13F9" w:rsidP="008C13F9">
      <w:pPr>
        <w:pStyle w:val="ListBullet"/>
      </w:pPr>
      <w:r w:rsidRPr="008C13F9">
        <w:t>site requirements for housekeeping, completing maintenance records and reporting requirement</w:t>
      </w:r>
      <w:r w:rsidRPr="008C13F9">
        <w:t>s</w:t>
      </w:r>
    </w:p>
    <w:p w:rsidR="00000000" w:rsidRPr="008C13F9" w:rsidP="008C13F9">
      <w:pPr>
        <w:pStyle w:val="ListBullet"/>
      </w:pPr>
      <w:r w:rsidRPr="008C13F9">
        <w:t xml:space="preserve">techniques for coordinating and communicating job activities with others. </w:t>
      </w:r>
    </w:p>
    <w:p w:rsidR="00000000" w:rsidRPr="008C13F9" w:rsidP="008C13F9">
      <w:pPr>
        <w:pStyle w:val="AllowPageBreak"/>
      </w:pPr>
    </w:p>
    <w:p w:rsidR="00000000" w:rsidRPr="008C13F9" w:rsidP="008C13F9">
      <w:pPr>
        <w:pStyle w:val="Heading1"/>
      </w:pPr>
      <w:bookmarkStart w:id="11" w:name="O_1108265"/>
      <w:bookmarkEnd w:id="11"/>
      <w:r w:rsidRPr="008C13F9">
        <w:t>Assessment Conditions</w:t>
      </w:r>
    </w:p>
    <w:p w:rsidR="00000000" w:rsidRPr="008C13F9" w:rsidP="002B7D7D">
      <w:pPr>
        <w:pStyle w:val="BodyText"/>
      </w:pPr>
      <w:r w:rsidRPr="008C13F9">
        <w:t>Mandatory conditions for assessment of this unit are stipulated below. The assessment must:</w:t>
      </w:r>
    </w:p>
    <w:p w:rsidR="00000000" w:rsidRPr="008C13F9" w:rsidP="008C13F9">
      <w:pPr>
        <w:pStyle w:val="ListBullet"/>
      </w:pPr>
      <w:r w:rsidRPr="008C13F9">
        <w:t>include access to:</w:t>
      </w:r>
    </w:p>
    <w:p w:rsidR="00000000" w:rsidRPr="008C13F9" w:rsidP="008C13F9">
      <w:pPr>
        <w:pStyle w:val="ListBullet2"/>
      </w:pPr>
      <w:r w:rsidRPr="008C13F9">
        <w:t xml:space="preserve">personal protective equipment </w:t>
      </w:r>
    </w:p>
    <w:p w:rsidR="00000000" w:rsidRPr="008C13F9" w:rsidP="008C13F9">
      <w:pPr>
        <w:pStyle w:val="ListBullet2"/>
      </w:pPr>
      <w:r w:rsidRPr="008C13F9">
        <w:t>equipment required to conduct conveyor-car high wall mining operations</w:t>
      </w:r>
    </w:p>
    <w:p w:rsidR="00000000" w:rsidRPr="008C13F9" w:rsidP="008C13F9">
      <w:pPr>
        <w:pStyle w:val="ListBullet"/>
      </w:pPr>
      <w:r w:rsidRPr="008C13F9">
        <w:t xml:space="preserve">be conducted in a safe environment; and, </w:t>
      </w:r>
    </w:p>
    <w:p w:rsidR="00000000" w:rsidRPr="008C13F9" w:rsidP="008C13F9">
      <w:pPr>
        <w:pStyle w:val="ListBullet"/>
      </w:pPr>
      <w:r w:rsidRPr="008C13F9">
        <w:t>be assessed in the context of this sector</w:t>
      </w:r>
      <w:r>
        <w:t>’</w:t>
      </w:r>
      <w:r w:rsidRPr="008C13F9">
        <w:t xml:space="preserve">s work environment; and, </w:t>
      </w:r>
    </w:p>
    <w:p w:rsidR="00000000" w:rsidRPr="008C13F9" w:rsidP="008C13F9">
      <w:pPr>
        <w:pStyle w:val="ListBullet"/>
      </w:pPr>
      <w:r w:rsidRPr="008C13F9">
        <w:t>be assessed in compliance with relevant leg</w:t>
      </w:r>
      <w:r w:rsidRPr="008C13F9">
        <w:t>islation/regulation and using policies, procedures and processes directly related to the industry sector for which it is being assessed; and,</w:t>
      </w:r>
    </w:p>
    <w:p w:rsidR="00000000" w:rsidRPr="008C13F9" w:rsidP="008C13F9">
      <w:pPr>
        <w:pStyle w:val="ListBullet"/>
      </w:pPr>
      <w:r w:rsidRPr="008C13F9">
        <w:t>confirm consistent performance can be applied in a range of relevant workplace circumstances.</w:t>
      </w:r>
    </w:p>
    <w:p w:rsidR="00000000" w:rsidRPr="008C13F9" w:rsidP="002B7D7D">
      <w:pPr>
        <w:pStyle w:val="BodyText"/>
      </w:pPr>
      <w:r w:rsidRPr="008C13F9">
        <w:t>Where personal safet</w:t>
      </w:r>
      <w:r w:rsidRPr="008C13F9">
        <w:t>y or environmental damage are limiting factors, assessment may occur in a simulated work environment* provided it is realistic and sufficiently rigorous to cover all aspects of this sector’s workplace performance, including environment, task skills, task m</w:t>
      </w:r>
      <w:r w:rsidRPr="008C13F9">
        <w:t>anagement skills, contingency management skills and job role environment skills.</w:t>
      </w:r>
    </w:p>
    <w:p w:rsidR="00000000" w:rsidRPr="008C13F9" w:rsidP="008C13F9">
      <w:pPr>
        <w:pStyle w:val="BodyTextBold"/>
      </w:pPr>
      <w:r w:rsidRPr="008C13F9">
        <w:t>Assessor requirements</w:t>
      </w:r>
    </w:p>
    <w:p w:rsidR="00000000" w:rsidRPr="008C13F9" w:rsidP="002B7D7D">
      <w:pPr>
        <w:pStyle w:val="BodyText"/>
      </w:pPr>
      <w:r w:rsidRPr="008C13F9">
        <w:t>Assessors must be able to clearly demonstrate current and relevant industry knowledge and experience to satisfy the mandatory regulatory standards as set</w:t>
      </w:r>
      <w:r w:rsidRPr="008C13F9">
        <w:t xml:space="preserve"> out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8C13F9" w:rsidP="008C13F9">
      <w:pPr>
        <w:pStyle w:val="ListBullet"/>
      </w:pPr>
      <w:r w:rsidRPr="008C13F9">
        <w:t>vocational competencies at least to the level being delivered and assessed</w:t>
      </w:r>
    </w:p>
    <w:p w:rsidR="00000000" w:rsidRPr="008C13F9" w:rsidP="008C13F9">
      <w:pPr>
        <w:pStyle w:val="ListBullet"/>
      </w:pPr>
      <w:r w:rsidRPr="008C13F9">
        <w:t>current industry skills directly relevant to the training and assessment being provided</w:t>
      </w:r>
    </w:p>
    <w:p w:rsidR="00000000" w:rsidRPr="008C13F9" w:rsidP="008C13F9">
      <w:pPr>
        <w:pStyle w:val="ListBullet"/>
      </w:pPr>
      <w:r w:rsidRPr="008C13F9">
        <w:t>current knowledge and skills in vocational training and learning that informs their training and assessment</w:t>
      </w:r>
    </w:p>
    <w:p w:rsidR="00000000" w:rsidRPr="008C13F9" w:rsidP="008C13F9">
      <w:pPr>
        <w:pStyle w:val="ListBullet"/>
      </w:pPr>
      <w:r w:rsidRPr="008C13F9">
        <w:t>formal relevant qualifications in training and assessment</w:t>
      </w:r>
    </w:p>
    <w:p w:rsidR="00000000" w:rsidRPr="008C13F9" w:rsidP="008C13F9">
      <w:pPr>
        <w:pStyle w:val="ListBullet"/>
      </w:pPr>
      <w:r w:rsidRPr="008C13F9">
        <w:t xml:space="preserve">having knowledge of and/or experience using the latest techniques and processes </w:t>
      </w:r>
    </w:p>
    <w:p w:rsidR="00000000" w:rsidRPr="008C13F9" w:rsidP="008C13F9">
      <w:pPr>
        <w:pStyle w:val="ListBullet"/>
      </w:pPr>
      <w:r w:rsidRPr="008C13F9">
        <w:t>possessin</w:t>
      </w:r>
      <w:r w:rsidRPr="008C13F9">
        <w:t>g the required level of RII training product knowledge</w:t>
      </w:r>
    </w:p>
    <w:p w:rsidR="00000000" w:rsidRPr="008C13F9" w:rsidP="008C13F9">
      <w:pPr>
        <w:pStyle w:val="ListBullet"/>
      </w:pPr>
      <w:r w:rsidRPr="008C13F9">
        <w:t>having an understanding and knowledge of legislation and regulations relevant to the industry and to employment and workplaces</w:t>
      </w:r>
    </w:p>
    <w:p w:rsidR="00000000" w:rsidRPr="008C13F9" w:rsidP="008C13F9">
      <w:pPr>
        <w:pStyle w:val="ListBullet"/>
      </w:pPr>
      <w:r w:rsidRPr="008C13F9">
        <w:t>demonstrating the performance evidence, and knowledge evidence outlined in</w:t>
      </w:r>
      <w:r w:rsidRPr="008C13F9">
        <w:t xml:space="preserve"> this unit of competency, and</w:t>
      </w:r>
    </w:p>
    <w:p w:rsidR="00000000" w:rsidRPr="008C13F9" w:rsidP="008C13F9">
      <w:pPr>
        <w:pStyle w:val="ListBullet"/>
      </w:pPr>
      <w:r w:rsidRPr="008C13F9">
        <w:t>the minimum years of current** work experience after competency has been obtained as specified below in an industry sector relevant to the outcomes of the unit.</w:t>
      </w:r>
    </w:p>
    <w:p w:rsidR="00000000" w:rsidRPr="008C13F9" w:rsidP="002B7D7D">
      <w:pPr>
        <w:pStyle w:val="BodyText"/>
      </w:pPr>
      <w:r w:rsidRPr="008C13F9">
        <w:t>It is also acceptable for the appropriately qualified assessor to</w:t>
      </w:r>
      <w:r w:rsidRPr="008C13F9">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8C13F9">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8C13F9">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13F9" w:rsidP="008C13F9">
            <w:pPr>
              <w:pStyle w:val="BodyText"/>
            </w:pPr>
            <w:r w:rsidRPr="008C13F9">
              <w:rPr>
                <w:rStyle w:val="SpecialBold"/>
              </w:rPr>
              <w:t>Indus</w:t>
            </w:r>
            <w:r w:rsidRPr="008C13F9">
              <w:rPr>
                <w:rStyle w:val="SpecialBold"/>
              </w:rPr>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13F9" w:rsidP="008C13F9">
            <w:pPr>
              <w:pStyle w:val="BodyText"/>
            </w:pPr>
            <w:r w:rsidRPr="008C13F9">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3F9">
            <w:pPr>
              <w:pStyle w:val="BodyText"/>
              <w:rPr>
                <w:lang w:val="en-NZ"/>
              </w:rPr>
            </w:pPr>
            <w:r w:rsidRPr="008C13F9">
              <w:rPr>
                <w:rStyle w:val="SpecialBold"/>
              </w:rPr>
              <w:t>Required assessor or industry subject matter expert experience</w:t>
            </w:r>
          </w:p>
        </w:tc>
      </w:tr>
      <w:tr w:rsidTr="008C13F9">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3F9">
            <w:pPr>
              <w:pStyle w:val="BodyText"/>
              <w:rPr>
                <w:lang w:val="en-NZ"/>
              </w:rPr>
            </w:pPr>
            <w:r w:rsidRPr="008C13F9">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3F9">
            <w:pPr>
              <w:pStyle w:val="BodyText"/>
              <w:rPr>
                <w:lang w:val="en-NZ"/>
              </w:rPr>
            </w:pPr>
            <w:r w:rsidRPr="008C13F9">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3F9">
            <w:pPr>
              <w:pStyle w:val="BodyText"/>
              <w:rPr>
                <w:lang w:val="en-NZ"/>
              </w:rPr>
            </w:pPr>
            <w:r w:rsidRPr="008C13F9">
              <w:t>1 year</w:t>
            </w:r>
          </w:p>
        </w:tc>
      </w:tr>
      <w:tr w:rsidTr="008C13F9">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3F9">
            <w:pPr>
              <w:pStyle w:val="BodyText"/>
              <w:rPr>
                <w:lang w:val="en-NZ"/>
              </w:rPr>
            </w:pPr>
            <w:r w:rsidRPr="008C13F9">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3F9">
            <w:pPr>
              <w:pStyle w:val="BodyText"/>
              <w:rPr>
                <w:lang w:val="en-NZ"/>
              </w:rPr>
            </w:pPr>
            <w:r w:rsidRPr="008C13F9">
              <w:t>2 years</w:t>
            </w:r>
          </w:p>
        </w:tc>
      </w:tr>
      <w:tr w:rsidTr="008C13F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3F9">
            <w:pPr>
              <w:pStyle w:val="BodyText"/>
              <w:rPr>
                <w:lang w:val="en-NZ"/>
              </w:rPr>
            </w:pPr>
            <w:r w:rsidRPr="008C13F9">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3F9">
            <w:pPr>
              <w:pStyle w:val="BodyText"/>
              <w:rPr>
                <w:lang w:val="en-NZ"/>
              </w:rPr>
            </w:pPr>
            <w:r w:rsidRPr="008C13F9">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3F9">
            <w:pPr>
              <w:pStyle w:val="BodyText"/>
              <w:rPr>
                <w:lang w:val="en-NZ"/>
              </w:rPr>
            </w:pPr>
            <w:r w:rsidRPr="008C13F9">
              <w:t>3 years</w:t>
            </w:r>
          </w:p>
        </w:tc>
      </w:tr>
      <w:tr w:rsidTr="008C13F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C13F9">
            <w:pPr>
              <w:pStyle w:val="BodyText"/>
              <w:rPr>
                <w:lang w:val="en-NZ"/>
              </w:rPr>
            </w:pPr>
            <w:r w:rsidRPr="008C13F9">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C13F9" w:rsidP="008C13F9">
            <w:pPr>
              <w:pStyle w:val="BodyText"/>
            </w:pPr>
            <w:r w:rsidRPr="008C13F9">
              <w:t>Where this unit is being assessed outside of the resources and infrastructure s</w:t>
            </w:r>
            <w:r w:rsidRPr="008C13F9">
              <w:t>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8C13F9" w:rsidP="002B7D7D">
      <w:pPr>
        <w:pStyle w:val="BodyText"/>
      </w:pPr>
      <w:r w:rsidRPr="008C13F9">
        <w:t>*Guidance on s</w:t>
      </w:r>
      <w:r w:rsidRPr="008C13F9">
        <w:t>imulated environments has been stipulated in the Companion Volume Implementation Guide located on VETNet.</w:t>
      </w:r>
    </w:p>
    <w:p w:rsidR="00000000" w:rsidRPr="008C13F9" w:rsidP="002B7D7D">
      <w:pPr>
        <w:pStyle w:val="BodyText"/>
      </w:pPr>
      <w:r w:rsidRPr="008C13F9">
        <w:t>**Assessors can demonstrate current work experience through employment within industry in a role relevant to the outcomes of the unit; or, for externa</w:t>
      </w:r>
      <w:r w:rsidRPr="008C13F9">
        <w:t>l assessors this can be demonstrated through exposure to industry by conducting a minimum number of site assessments as determined by the relevant industry sector, across various locations.</w:t>
      </w:r>
    </w:p>
    <w:p w:rsidR="00000000" w:rsidRPr="008C13F9" w:rsidP="002B7D7D">
      <w:pPr>
        <w:pStyle w:val="BodyText"/>
      </w:pPr>
      <w:r w:rsidRPr="008C13F9">
        <w:t>*** While a unit of competency does not have an AQF level, where a</w:t>
      </w:r>
      <w:r w:rsidRPr="008C13F9">
        <w:t xml:space="preserve"> unit is being delivered outside of a qualification the first numeric character in the unit code should be considered as the AQF indicator level for assessment purposes.</w:t>
      </w:r>
    </w:p>
    <w:p w:rsidR="00000000" w:rsidRPr="008C13F9" w:rsidP="008C13F9">
      <w:pPr>
        <w:pStyle w:val="Heading1"/>
      </w:pPr>
      <w:bookmarkStart w:id="12" w:name="O_1108263"/>
      <w:bookmarkEnd w:id="12"/>
      <w:r w:rsidRPr="008C13F9">
        <w:t>Links</w:t>
      </w:r>
    </w:p>
    <w:p w:rsidR="00000000" w:rsidRPr="008C13F9" w:rsidP="002B7D7D">
      <w:pPr>
        <w:pStyle w:val="BodyText"/>
      </w:pPr>
      <w:r w:rsidRPr="008C13F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144C7">
        <w:rPr>
          <w:rStyle w:val="Hyperlink"/>
        </w:rPr>
        <w:t>https://vetnet.gov.au/Pages/TrainingDocs.aspx?q=88a61002-9a21-4386-aaf8-69c76e675272</w:t>
      </w:r>
      <w:r>
        <w:fldChar w:fldCharType="end"/>
      </w:r>
    </w:p>
    <w:p w:rsidR="00000000" w:rsidRPr="008C13F9" w:rsidP="008C13F9"/>
    <w:sectPr w:rsidSect="008C13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F9" w:rsidRPr="002B7D7D" w:rsidP="002B7D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7D" w:rsidP="008C13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B7D7D" w:rsidP="008C13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7D7D" w:rsidP="008C13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F9" w:rsidP="008C13F9">
    <w:pPr>
      <w:pStyle w:val="Footer"/>
      <w:framePr w:wrap="around"/>
    </w:pPr>
    <w:r>
      <w:fldChar w:fldCharType="begin"/>
    </w:r>
    <w:r>
      <w:instrText xml:space="preserve"> DOCPROPERTY  Subject  \* MERGEFORMAT </w:instrText>
    </w:r>
    <w:r>
      <w:fldChar w:fldCharType="separate"/>
    </w:r>
    <w:r w:rsidR="002B7D7D">
      <w:t>Approved</w:t>
    </w:r>
    <w:r w:rsidR="002B7D7D">
      <w:fldChar w:fldCharType="end"/>
    </w:r>
    <w:r>
      <w:tab/>
      <w:t xml:space="preserve">Page </w:t>
    </w:r>
    <w:r>
      <w:fldChar w:fldCharType="begin"/>
    </w:r>
    <w:r>
      <w:instrText xml:space="preserve"> PAGE  \* Arabic  \* MERGEFORMAT </w:instrText>
    </w:r>
    <w:r>
      <w:fldChar w:fldCharType="separate"/>
    </w:r>
    <w:r w:rsidR="002B7D7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7D7D">
      <w:rPr>
        <w:noProof/>
      </w:rPr>
      <w:t>6</w:t>
    </w:r>
    <w:r>
      <w:rPr>
        <w:noProof/>
      </w:rPr>
      <w:fldChar w:fldCharType="end"/>
    </w:r>
  </w:p>
  <w:p w:rsidR="008C13F9" w:rsidP="008C13F9">
    <w:pPr>
      <w:pStyle w:val="Footer"/>
      <w:framePr w:wrap="around"/>
    </w:pPr>
    <w:r>
      <w:t xml:space="preserve">© Commonwealth of Australia, </w:t>
    </w:r>
    <w:r>
      <w:fldChar w:fldCharType="begin"/>
    </w:r>
    <w:r>
      <w:instrText xml:space="preserve"> DATE  \@ "yyyy"  \* MERGEFORMAT </w:instrText>
    </w:r>
    <w:r>
      <w:fldChar w:fldCharType="separate"/>
    </w:r>
    <w:r w:rsidR="002B7D7D">
      <w:rPr>
        <w:noProof/>
      </w:rPr>
      <w:t>2025</w:t>
    </w:r>
    <w:r>
      <w:fldChar w:fldCharType="end"/>
    </w:r>
    <w:r>
      <w:tab/>
    </w:r>
    <w:r>
      <w:fldChar w:fldCharType="begin"/>
    </w:r>
    <w:r>
      <w:instrText xml:space="preserve"> DOCPROPERTY  Author  \* MERGEFORMAT </w:instrText>
    </w:r>
    <w:r>
      <w:fldChar w:fldCharType="separate"/>
    </w:r>
    <w:r w:rsidR="002B7D7D">
      <w:t>Mining and Automotive Skills Alliance</w:t>
    </w:r>
    <w:r w:rsidR="002B7D7D">
      <w:fldChar w:fldCharType="end"/>
    </w:r>
  </w:p>
  <w:p w:rsidR="008C13F9" w:rsidP="008C13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3F9" w:rsidRPr="002B7D7D" w:rsidP="002B7D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7D" w:rsidRPr="002D2AF8" w:rsidP="008C13F9">
    <w:pPr>
      <w:pStyle w:val="Header"/>
      <w:framePr w:wrap="around"/>
    </w:pPr>
    <w:r>
      <w:fldChar w:fldCharType="begin"/>
    </w:r>
    <w:r>
      <w:instrText xml:space="preserve"> TITLE   \* MERGEFORMAT </w:instrText>
    </w:r>
    <w:r>
      <w:fldChar w:fldCharType="separate"/>
    </w:r>
    <w:r>
      <w:t>RIIPEO302E Operate and monitor ore car dumpers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7D7D" w:rsidP="008C13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3F9" w:rsidRPr="002D2AF8" w:rsidP="008C13F9">
    <w:pPr>
      <w:pStyle w:val="Header"/>
      <w:framePr w:wrap="around"/>
    </w:pPr>
    <w:r>
      <w:fldChar w:fldCharType="begin"/>
    </w:r>
    <w:r>
      <w:instrText xml:space="preserve"> TITLE   \* MERGEFORMAT </w:instrText>
    </w:r>
    <w:r>
      <w:fldChar w:fldCharType="separate"/>
    </w:r>
    <w:r w:rsidR="002B7D7D">
      <w:t>RIIPEO302E Operate and monitor ore car dumpers</w:t>
    </w:r>
    <w:r w:rsidR="002B7D7D">
      <w:fldChar w:fldCharType="end"/>
    </w:r>
    <w:r>
      <w:tab/>
      <w:t xml:space="preserve">Date this document was generated: </w:t>
    </w:r>
    <w:r>
      <w:fldChar w:fldCharType="begin"/>
    </w:r>
    <w:r>
      <w:instrText xml:space="preserve"> CREATEDATE  \@ "d MMMM yyyy"  \* MERGEFORMAT </w:instrText>
    </w:r>
    <w:r>
      <w:fldChar w:fldCharType="separate"/>
    </w:r>
    <w:r w:rsidR="002B7D7D">
      <w:rPr>
        <w:noProof/>
      </w:rPr>
      <w:t>2 March 2025</w:t>
    </w:r>
    <w:r>
      <w:fldChar w:fldCharType="end"/>
    </w:r>
  </w:p>
  <w:p w:rsidR="008C13F9" w:rsidP="008C13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C44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BEF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C89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3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3F9"/>
    <w:pPr>
      <w:spacing w:before="360" w:after="60"/>
      <w:outlineLvl w:val="0"/>
    </w:pPr>
    <w:rPr>
      <w:sz w:val="32"/>
    </w:rPr>
  </w:style>
  <w:style w:type="paragraph" w:styleId="Heading2">
    <w:name w:val="heading 2"/>
    <w:basedOn w:val="HeadingBase"/>
    <w:next w:val="BodyText"/>
    <w:link w:val="Heading2Char"/>
    <w:qFormat/>
    <w:rsid w:val="008C13F9"/>
    <w:pPr>
      <w:keepLines/>
      <w:spacing w:before="240" w:after="120"/>
      <w:outlineLvl w:val="1"/>
    </w:pPr>
    <w:rPr>
      <w:sz w:val="28"/>
      <w:szCs w:val="40"/>
    </w:rPr>
  </w:style>
  <w:style w:type="paragraph" w:styleId="Heading3">
    <w:name w:val="heading 3"/>
    <w:basedOn w:val="HeadingBase"/>
    <w:next w:val="BodyText"/>
    <w:link w:val="Heading3Char"/>
    <w:qFormat/>
    <w:rsid w:val="008C13F9"/>
    <w:pPr>
      <w:spacing w:before="180" w:after="120"/>
      <w:outlineLvl w:val="2"/>
    </w:pPr>
    <w:rPr>
      <w:spacing w:val="-10"/>
      <w:kern w:val="32"/>
    </w:rPr>
  </w:style>
  <w:style w:type="paragraph" w:styleId="Heading4">
    <w:name w:val="heading 4"/>
    <w:basedOn w:val="HeadingBase"/>
    <w:next w:val="BodyText"/>
    <w:link w:val="Heading4Char"/>
    <w:qFormat/>
    <w:rsid w:val="008C13F9"/>
    <w:pPr>
      <w:spacing w:before="160" w:after="120"/>
      <w:outlineLvl w:val="3"/>
    </w:pPr>
    <w:rPr>
      <w:sz w:val="22"/>
    </w:rPr>
  </w:style>
  <w:style w:type="paragraph" w:styleId="Heading5">
    <w:name w:val="heading 5"/>
    <w:basedOn w:val="HeadingBase"/>
    <w:next w:val="Normal"/>
    <w:link w:val="Heading5Char"/>
    <w:qFormat/>
    <w:rsid w:val="008C13F9"/>
    <w:pPr>
      <w:spacing w:before="80"/>
      <w:outlineLvl w:val="4"/>
    </w:pPr>
    <w:rPr>
      <w:color w:val="918585"/>
      <w:sz w:val="20"/>
    </w:rPr>
  </w:style>
  <w:style w:type="paragraph" w:styleId="Heading6">
    <w:name w:val="heading 6"/>
    <w:basedOn w:val="HeadingBase"/>
    <w:next w:val="Normal"/>
    <w:link w:val="Heading6Char"/>
    <w:qFormat/>
    <w:rsid w:val="008C13F9"/>
    <w:pPr>
      <w:spacing w:before="60"/>
      <w:outlineLvl w:val="5"/>
    </w:pPr>
    <w:rPr>
      <w:color w:val="918585"/>
      <w:sz w:val="20"/>
    </w:rPr>
  </w:style>
  <w:style w:type="paragraph" w:styleId="Heading7">
    <w:name w:val="heading 7"/>
    <w:basedOn w:val="Normal"/>
    <w:next w:val="Normal"/>
    <w:link w:val="Heading7Char"/>
    <w:qFormat/>
    <w:rsid w:val="008C13F9"/>
    <w:pPr>
      <w:ind w:left="720"/>
      <w:outlineLvl w:val="6"/>
    </w:pPr>
    <w:rPr>
      <w:i/>
    </w:rPr>
  </w:style>
  <w:style w:type="paragraph" w:styleId="Heading8">
    <w:name w:val="heading 8"/>
    <w:basedOn w:val="Normal"/>
    <w:next w:val="Normal"/>
    <w:link w:val="Heading8Char"/>
    <w:qFormat/>
    <w:rsid w:val="008C13F9"/>
    <w:pPr>
      <w:ind w:left="720"/>
      <w:outlineLvl w:val="7"/>
    </w:pPr>
    <w:rPr>
      <w:i/>
    </w:rPr>
  </w:style>
  <w:style w:type="paragraph" w:styleId="Heading9">
    <w:name w:val="heading 9"/>
    <w:basedOn w:val="Normal"/>
    <w:next w:val="Normal"/>
    <w:link w:val="Heading9Char"/>
    <w:qFormat/>
    <w:rsid w:val="008C13F9"/>
    <w:pPr>
      <w:ind w:left="720"/>
      <w:outlineLvl w:val="8"/>
    </w:pPr>
    <w:rPr>
      <w:i/>
    </w:rPr>
  </w:style>
  <w:style w:type="character" w:default="1" w:styleId="DefaultParagraphFont">
    <w:name w:val="Default Paragraph Font"/>
    <w:uiPriority w:val="1"/>
    <w:unhideWhenUsed/>
    <w:rsid w:val="008C13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3F9"/>
  </w:style>
  <w:style w:type="character" w:customStyle="1" w:styleId="Heading1Char">
    <w:name w:val="Heading 1 Char"/>
    <w:basedOn w:val="DefaultParagraphFont"/>
    <w:link w:val="Heading1"/>
    <w:rsid w:val="008C13F9"/>
    <w:rPr>
      <w:rFonts w:ascii="Times New Roman" w:eastAsia="Times New Roman" w:hAnsi="Times New Roman" w:cs="Times New Roman"/>
      <w:b/>
      <w:sz w:val="32"/>
      <w:szCs w:val="20"/>
      <w:lang w:eastAsia="en-US"/>
    </w:rPr>
  </w:style>
  <w:style w:type="paragraph" w:styleId="BodyText">
    <w:name w:val="Body Text"/>
    <w:basedOn w:val="Normal"/>
    <w:link w:val="BodyTextChar"/>
    <w:rsid w:val="008C13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3F9"/>
    <w:rPr>
      <w:rFonts w:ascii="Times New Roman" w:eastAsia="Times New Roman" w:hAnsi="Times New Roman" w:cs="Times New Roman"/>
      <w:sz w:val="24"/>
      <w:lang w:eastAsia="en-US"/>
    </w:rPr>
  </w:style>
  <w:style w:type="paragraph" w:styleId="List">
    <w:name w:val="List"/>
    <w:basedOn w:val="BodyText"/>
    <w:next w:val="BodyText"/>
    <w:rsid w:val="008C13F9"/>
    <w:pPr>
      <w:tabs>
        <w:tab w:val="left" w:pos="340"/>
      </w:tabs>
      <w:spacing w:before="60" w:after="60"/>
      <w:ind w:left="340" w:hanging="340"/>
    </w:pPr>
  </w:style>
  <w:style w:type="paragraph" w:styleId="ListBullet">
    <w:name w:val="List Bullet"/>
    <w:basedOn w:val="List"/>
    <w:rsid w:val="008C13F9"/>
    <w:pPr>
      <w:numPr>
        <w:numId w:val="13"/>
      </w:numPr>
      <w:tabs>
        <w:tab w:val="clear" w:pos="340"/>
      </w:tabs>
      <w:spacing w:before="40" w:after="40"/>
    </w:pPr>
  </w:style>
  <w:style w:type="character" w:customStyle="1" w:styleId="SpecialBold">
    <w:name w:val="Special Bold"/>
    <w:basedOn w:val="DefaultParagraphFont"/>
    <w:rsid w:val="008C13F9"/>
    <w:rPr>
      <w:b/>
      <w:spacing w:val="0"/>
    </w:rPr>
  </w:style>
  <w:style w:type="paragraph" w:styleId="ListBullet2">
    <w:name w:val="List Bullet 2"/>
    <w:basedOn w:val="List2"/>
    <w:rsid w:val="008C13F9"/>
    <w:pPr>
      <w:numPr>
        <w:numId w:val="14"/>
      </w:numPr>
      <w:tabs>
        <w:tab w:val="clear" w:pos="680"/>
      </w:tabs>
    </w:pPr>
  </w:style>
  <w:style w:type="character" w:styleId="Emphasis">
    <w:name w:val="Emphasis"/>
    <w:basedOn w:val="DefaultParagraphFont"/>
    <w:qFormat/>
    <w:rsid w:val="008C13F9"/>
    <w:rPr>
      <w:i/>
    </w:rPr>
  </w:style>
  <w:style w:type="paragraph" w:customStyle="1" w:styleId="SuperHeading">
    <w:name w:val="SuperHeading"/>
    <w:basedOn w:val="Normal"/>
    <w:rsid w:val="008C13F9"/>
    <w:pPr>
      <w:spacing w:before="240" w:after="120"/>
      <w:outlineLvl w:val="0"/>
    </w:pPr>
    <w:rPr>
      <w:rFonts w:ascii="Times New Roman" w:hAnsi="Times New Roman"/>
      <w:b/>
      <w:sz w:val="32"/>
    </w:rPr>
  </w:style>
  <w:style w:type="paragraph" w:customStyle="1" w:styleId="AllowPageBreak">
    <w:name w:val="AllowPageBreak"/>
    <w:rsid w:val="008C13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13F9"/>
    <w:pPr>
      <w:numPr>
        <w:numId w:val="3"/>
      </w:numPr>
      <w:tabs>
        <w:tab w:val="clear" w:pos="1021"/>
      </w:tabs>
      <w:ind w:left="1037" w:hanging="357"/>
    </w:pPr>
  </w:style>
  <w:style w:type="paragraph" w:customStyle="1" w:styleId="BodyTextBold">
    <w:name w:val="Body Text Bold"/>
    <w:basedOn w:val="BodyText"/>
    <w:qFormat/>
    <w:rsid w:val="008C13F9"/>
    <w:rPr>
      <w:b/>
    </w:rPr>
  </w:style>
  <w:style w:type="character" w:customStyle="1" w:styleId="Heading2Char">
    <w:name w:val="Heading 2 Char"/>
    <w:basedOn w:val="DefaultParagraphFont"/>
    <w:link w:val="Heading2"/>
    <w:rsid w:val="008C13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3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3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3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3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3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3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3F9"/>
    <w:rPr>
      <w:rFonts w:ascii="Courier New" w:eastAsia="Times New Roman" w:hAnsi="Courier New" w:cs="Times New Roman"/>
      <w:i/>
      <w:szCs w:val="20"/>
      <w:lang w:eastAsia="en-US"/>
    </w:rPr>
  </w:style>
  <w:style w:type="paragraph" w:customStyle="1" w:styleId="HeadingBase">
    <w:name w:val="Heading Base"/>
    <w:rsid w:val="008C13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3F9"/>
    <w:pPr>
      <w:tabs>
        <w:tab w:val="right" w:leader="dot" w:pos="9072"/>
      </w:tabs>
      <w:ind w:left="567"/>
    </w:pPr>
    <w:rPr>
      <w:szCs w:val="22"/>
    </w:rPr>
  </w:style>
  <w:style w:type="paragraph" w:customStyle="1" w:styleId="TOCBase">
    <w:name w:val="TOC Base"/>
    <w:rsid w:val="008C13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3F9"/>
    <w:pPr>
      <w:tabs>
        <w:tab w:val="right" w:leader="dot" w:pos="9072"/>
      </w:tabs>
      <w:spacing w:before="40" w:after="40"/>
      <w:ind w:left="284"/>
    </w:pPr>
    <w:rPr>
      <w:rFonts w:ascii="Times New Roman" w:hAnsi="Times New Roman"/>
    </w:rPr>
  </w:style>
  <w:style w:type="paragraph" w:styleId="TOC1">
    <w:name w:val="toc 1"/>
    <w:basedOn w:val="TOCBase"/>
    <w:next w:val="Normal"/>
    <w:rsid w:val="008C13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3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3F9"/>
    <w:rPr>
      <w:rFonts w:ascii="Times New Roman" w:eastAsia="Times New Roman" w:hAnsi="Times New Roman" w:cs="Times New Roman"/>
      <w:sz w:val="16"/>
      <w:lang w:eastAsia="en-US"/>
    </w:rPr>
  </w:style>
  <w:style w:type="paragraph" w:styleId="Title">
    <w:name w:val="Title"/>
    <w:basedOn w:val="HeadingBase"/>
    <w:link w:val="TitleChar"/>
    <w:qFormat/>
    <w:rsid w:val="008C13F9"/>
    <w:pPr>
      <w:spacing w:before="5040"/>
      <w:jc w:val="center"/>
    </w:pPr>
    <w:rPr>
      <w:sz w:val="48"/>
      <w:szCs w:val="72"/>
      <w:lang w:val="en-US"/>
    </w:rPr>
  </w:style>
  <w:style w:type="character" w:customStyle="1" w:styleId="TitleChar">
    <w:name w:val="Title Char"/>
    <w:basedOn w:val="DefaultParagraphFont"/>
    <w:link w:val="Title"/>
    <w:rsid w:val="008C13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3F9"/>
    <w:pPr>
      <w:tabs>
        <w:tab w:val="left" w:pos="3600"/>
        <w:tab w:val="left" w:pos="3958"/>
      </w:tabs>
    </w:pPr>
  </w:style>
  <w:style w:type="paragraph" w:customStyle="1" w:styleId="Note">
    <w:name w:val="Note"/>
    <w:basedOn w:val="BodyText"/>
    <w:rsid w:val="008C13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3F9"/>
    <w:pPr>
      <w:framePr w:wrap="auto" w:hAnchor="text" w:y="6049"/>
    </w:pPr>
    <w:rPr>
      <w:color w:val="000000"/>
      <w:sz w:val="40"/>
    </w:rPr>
  </w:style>
  <w:style w:type="paragraph" w:customStyle="1" w:styleId="TOCTitle">
    <w:name w:val="TOCTitle"/>
    <w:basedOn w:val="Heading1"/>
    <w:rsid w:val="008C13F9"/>
    <w:pPr>
      <w:spacing w:after="240"/>
      <w:jc w:val="center"/>
      <w:outlineLvl w:val="9"/>
    </w:pPr>
    <w:rPr>
      <w:caps/>
    </w:rPr>
  </w:style>
  <w:style w:type="paragraph" w:customStyle="1" w:styleId="Version">
    <w:name w:val="Version"/>
    <w:rsid w:val="008C13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3F9"/>
    <w:pPr>
      <w:keepNext w:val="0"/>
      <w:tabs>
        <w:tab w:val="right" w:pos="4176"/>
      </w:tabs>
      <w:ind w:left="198" w:hanging="198"/>
    </w:pPr>
    <w:rPr>
      <w:rFonts w:ascii="Garamond" w:hAnsi="Garamond"/>
    </w:rPr>
  </w:style>
  <w:style w:type="paragraph" w:styleId="IndexHeading">
    <w:name w:val="index heading"/>
    <w:basedOn w:val="Normal"/>
    <w:next w:val="Index1"/>
    <w:semiHidden/>
    <w:rsid w:val="008C13F9"/>
    <w:pPr>
      <w:spacing w:before="120" w:after="120"/>
    </w:pPr>
    <w:rPr>
      <w:rFonts w:ascii="Arial" w:hAnsi="Arial"/>
      <w:b/>
      <w:color w:val="918585"/>
      <w:sz w:val="24"/>
    </w:rPr>
  </w:style>
  <w:style w:type="paragraph" w:styleId="Header">
    <w:name w:val="header"/>
    <w:basedOn w:val="Normal"/>
    <w:link w:val="HeaderChar"/>
    <w:rsid w:val="008C13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3F9"/>
    <w:rPr>
      <w:rFonts w:ascii="Times New Roman" w:eastAsia="Times New Roman" w:hAnsi="Times New Roman" w:cs="Times New Roman"/>
      <w:sz w:val="16"/>
      <w:szCs w:val="20"/>
      <w:lang w:val="en-GB" w:eastAsia="en-US"/>
    </w:rPr>
  </w:style>
  <w:style w:type="paragraph" w:customStyle="1" w:styleId="Chapter">
    <w:name w:val="Chapter"/>
    <w:basedOn w:val="Normal"/>
    <w:rsid w:val="008C13F9"/>
    <w:pPr>
      <w:spacing w:before="240"/>
    </w:pPr>
    <w:rPr>
      <w:rFonts w:ascii="Times New Roman" w:hAnsi="Times New Roman"/>
      <w:smallCaps/>
      <w:spacing w:val="80"/>
      <w:sz w:val="28"/>
    </w:rPr>
  </w:style>
  <w:style w:type="paragraph" w:customStyle="1" w:styleId="InChapter">
    <w:name w:val="InChapter"/>
    <w:basedOn w:val="Heading3"/>
    <w:rsid w:val="008C13F9"/>
    <w:pPr>
      <w:spacing w:after="240"/>
      <w:outlineLvl w:val="9"/>
    </w:pPr>
    <w:rPr>
      <w:noProof/>
    </w:rPr>
  </w:style>
  <w:style w:type="paragraph" w:styleId="Index2">
    <w:name w:val="index 2"/>
    <w:basedOn w:val="Normal"/>
    <w:next w:val="Normal"/>
    <w:semiHidden/>
    <w:rsid w:val="008C13F9"/>
    <w:pPr>
      <w:tabs>
        <w:tab w:val="right" w:pos="4176"/>
      </w:tabs>
      <w:ind w:left="568" w:hanging="284"/>
    </w:pPr>
    <w:rPr>
      <w:rFonts w:ascii="Garamond" w:hAnsi="Garamond"/>
    </w:rPr>
  </w:style>
  <w:style w:type="paragraph" w:customStyle="1" w:styleId="Byline">
    <w:name w:val="Byline"/>
    <w:rsid w:val="008C13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3F9"/>
    <w:pPr>
      <w:tabs>
        <w:tab w:val="clear" w:pos="3600"/>
        <w:tab w:val="clear" w:pos="3958"/>
      </w:tabs>
      <w:jc w:val="right"/>
    </w:pPr>
  </w:style>
  <w:style w:type="paragraph" w:styleId="Caption">
    <w:name w:val="caption"/>
    <w:basedOn w:val="BodyText"/>
    <w:next w:val="Normal"/>
    <w:qFormat/>
    <w:rsid w:val="008C13F9"/>
    <w:pPr>
      <w:framePr w:w="2268" w:hSpace="181" w:vSpace="181" w:wrap="around" w:vAnchor="text" w:hAnchor="page" w:x="1135" w:y="285" w:anchorLock="1"/>
    </w:pPr>
    <w:rPr>
      <w:i/>
    </w:rPr>
  </w:style>
  <w:style w:type="paragraph" w:customStyle="1" w:styleId="MiniTOCTitle">
    <w:name w:val="MiniTOCTitle"/>
    <w:basedOn w:val="Heading4"/>
    <w:rsid w:val="008C13F9"/>
    <w:pPr>
      <w:spacing w:before="240"/>
      <w:outlineLvl w:val="9"/>
    </w:pPr>
    <w:rPr>
      <w:noProof/>
      <w:sz w:val="24"/>
    </w:rPr>
  </w:style>
  <w:style w:type="paragraph" w:customStyle="1" w:styleId="MiniTOCItem">
    <w:name w:val="MiniTOCItem"/>
    <w:basedOn w:val="ListBullet"/>
    <w:rsid w:val="008C13F9"/>
    <w:pPr>
      <w:numPr>
        <w:numId w:val="0"/>
      </w:numPr>
      <w:tabs>
        <w:tab w:val="right" w:leader="dot" w:pos="6521"/>
      </w:tabs>
      <w:spacing w:before="0" w:after="0"/>
    </w:pPr>
  </w:style>
  <w:style w:type="paragraph" w:customStyle="1" w:styleId="TOFTitle">
    <w:name w:val="TOFTitle"/>
    <w:basedOn w:val="TOCTitle"/>
    <w:rsid w:val="008C13F9"/>
  </w:style>
  <w:style w:type="paragraph" w:styleId="TableofFigures">
    <w:name w:val="table of figures"/>
    <w:basedOn w:val="Normal"/>
    <w:next w:val="Normal"/>
    <w:semiHidden/>
    <w:rsid w:val="008C13F9"/>
    <w:pPr>
      <w:tabs>
        <w:tab w:val="right" w:leader="dot" w:pos="9072"/>
      </w:tabs>
      <w:ind w:left="970" w:hanging="403"/>
    </w:pPr>
    <w:rPr>
      <w:rFonts w:ascii="Times New Roman" w:hAnsi="Times New Roman"/>
      <w:b/>
    </w:rPr>
  </w:style>
  <w:style w:type="paragraph" w:styleId="ListNumber">
    <w:name w:val="List Number"/>
    <w:basedOn w:val="List"/>
    <w:rsid w:val="008C13F9"/>
    <w:pPr>
      <w:numPr>
        <w:numId w:val="16"/>
      </w:numPr>
      <w:tabs>
        <w:tab w:val="clear" w:pos="340"/>
      </w:tabs>
    </w:pPr>
  </w:style>
  <w:style w:type="character" w:customStyle="1" w:styleId="WingdingSymbols">
    <w:name w:val="Wingding Symbols"/>
    <w:rsid w:val="008C13F9"/>
    <w:rPr>
      <w:rFonts w:ascii="Wingdings" w:hAnsi="Wingdings"/>
    </w:rPr>
  </w:style>
  <w:style w:type="paragraph" w:customStyle="1" w:styleId="TableHeading">
    <w:name w:val="Table Heading"/>
    <w:basedOn w:val="HeadingBase"/>
    <w:rsid w:val="008C13F9"/>
    <w:pPr>
      <w:keepLines/>
      <w:pBdr>
        <w:bottom w:val="single" w:sz="6" w:space="1" w:color="918585"/>
      </w:pBdr>
      <w:spacing w:before="240"/>
    </w:pPr>
  </w:style>
  <w:style w:type="character" w:customStyle="1" w:styleId="HotSpot">
    <w:name w:val="HotSpot"/>
    <w:rsid w:val="008C13F9"/>
    <w:rPr>
      <w:color w:val="0033CC"/>
      <w:u w:val="none"/>
    </w:rPr>
  </w:style>
  <w:style w:type="paragraph" w:customStyle="1" w:styleId="BodyTextRight">
    <w:name w:val="Body Text Right"/>
    <w:basedOn w:val="BodyText"/>
    <w:rsid w:val="008C13F9"/>
    <w:pPr>
      <w:spacing w:before="0" w:after="0"/>
      <w:jc w:val="right"/>
    </w:pPr>
  </w:style>
  <w:style w:type="paragraph" w:styleId="Index3">
    <w:name w:val="index 3"/>
    <w:basedOn w:val="ListNumber2"/>
    <w:next w:val="Normal"/>
    <w:semiHidden/>
    <w:rsid w:val="008C13F9"/>
    <w:pPr>
      <w:numPr>
        <w:numId w:val="0"/>
      </w:numPr>
      <w:tabs>
        <w:tab w:val="right" w:leader="dot" w:pos="4176"/>
      </w:tabs>
    </w:pPr>
  </w:style>
  <w:style w:type="paragraph" w:styleId="ListNumber2">
    <w:name w:val="List Number 2"/>
    <w:basedOn w:val="List2"/>
    <w:rsid w:val="008C13F9"/>
    <w:pPr>
      <w:numPr>
        <w:numId w:val="11"/>
      </w:numPr>
      <w:tabs>
        <w:tab w:val="clear" w:pos="1060"/>
      </w:tabs>
    </w:pPr>
  </w:style>
  <w:style w:type="paragraph" w:customStyle="1" w:styleId="MarginNote">
    <w:name w:val="Margin Note"/>
    <w:basedOn w:val="BodyText"/>
    <w:rsid w:val="008C13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3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3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3F9"/>
    <w:rPr>
      <w:sz w:val="32"/>
    </w:rPr>
  </w:style>
  <w:style w:type="paragraph" w:customStyle="1" w:styleId="HeadingProcedure">
    <w:name w:val="Heading Procedure"/>
    <w:basedOn w:val="HeadingBase"/>
    <w:next w:val="Normal"/>
    <w:rsid w:val="008C13F9"/>
    <w:pPr>
      <w:tabs>
        <w:tab w:val="left" w:pos="0"/>
      </w:tabs>
      <w:spacing w:before="120" w:after="60"/>
    </w:pPr>
    <w:rPr>
      <w:i/>
      <w:color w:val="918585"/>
      <w:sz w:val="22"/>
    </w:rPr>
  </w:style>
  <w:style w:type="paragraph" w:customStyle="1" w:styleId="TableBodyText">
    <w:name w:val="Table Body Text"/>
    <w:basedOn w:val="BodyText"/>
    <w:rsid w:val="008C13F9"/>
    <w:pPr>
      <w:spacing w:before="60" w:after="60"/>
    </w:pPr>
  </w:style>
  <w:style w:type="paragraph" w:styleId="ListContinue">
    <w:name w:val="List Continue"/>
    <w:basedOn w:val="List"/>
    <w:rsid w:val="008C13F9"/>
    <w:pPr>
      <w:ind w:firstLine="0"/>
    </w:pPr>
  </w:style>
  <w:style w:type="paragraph" w:customStyle="1" w:styleId="ListNote">
    <w:name w:val="List Note"/>
    <w:basedOn w:val="List"/>
    <w:rsid w:val="008C13F9"/>
    <w:pPr>
      <w:pBdr>
        <w:top w:val="single" w:sz="6" w:space="2" w:color="918585"/>
        <w:bottom w:val="single" w:sz="6" w:space="2" w:color="918585"/>
      </w:pBdr>
      <w:tabs>
        <w:tab w:val="left" w:pos="1021"/>
      </w:tabs>
      <w:ind w:firstLine="0"/>
    </w:pPr>
  </w:style>
  <w:style w:type="paragraph" w:customStyle="1" w:styleId="Warning">
    <w:name w:val="Warning"/>
    <w:basedOn w:val="BodyText"/>
    <w:rsid w:val="008C13F9"/>
    <w:pPr>
      <w:shd w:val="clear" w:color="auto" w:fill="D9D9D9"/>
      <w:tabs>
        <w:tab w:val="left" w:pos="992"/>
      </w:tabs>
      <w:ind w:left="119" w:right="119"/>
    </w:pPr>
    <w:rPr>
      <w:sz w:val="20"/>
    </w:rPr>
  </w:style>
  <w:style w:type="paragraph" w:customStyle="1" w:styleId="MarginIcons">
    <w:name w:val="Margin Icons"/>
    <w:basedOn w:val="BodyText"/>
    <w:rsid w:val="008C13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3F9"/>
    <w:rPr>
      <w:rFonts w:ascii="Courier New" w:hAnsi="Courier New"/>
    </w:rPr>
  </w:style>
  <w:style w:type="paragraph" w:customStyle="1" w:styleId="NoteBullet">
    <w:name w:val="Note Bullet"/>
    <w:basedOn w:val="Note"/>
    <w:rsid w:val="008C13F9"/>
    <w:pPr>
      <w:tabs>
        <w:tab w:val="clear" w:pos="680"/>
      </w:tabs>
      <w:spacing w:before="60" w:after="60"/>
    </w:pPr>
  </w:style>
  <w:style w:type="paragraph" w:customStyle="1" w:styleId="SubHeading2">
    <w:name w:val="SubHeading2"/>
    <w:basedOn w:val="HeadingBase"/>
    <w:rsid w:val="008C13F9"/>
    <w:pPr>
      <w:spacing w:before="240" w:after="60"/>
    </w:pPr>
    <w:rPr>
      <w:sz w:val="20"/>
    </w:rPr>
  </w:style>
  <w:style w:type="paragraph" w:customStyle="1" w:styleId="SubHeading1">
    <w:name w:val="SubHeading1"/>
    <w:basedOn w:val="HeadingBase"/>
    <w:rsid w:val="008C13F9"/>
    <w:pPr>
      <w:spacing w:before="240" w:after="60"/>
    </w:pPr>
    <w:rPr>
      <w:color w:val="918585"/>
      <w:sz w:val="22"/>
    </w:rPr>
  </w:style>
  <w:style w:type="paragraph" w:customStyle="1" w:styleId="SideHeading">
    <w:name w:val="Side Heading"/>
    <w:basedOn w:val="HeadingBase"/>
    <w:rsid w:val="008C13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3F9"/>
    <w:pPr>
      <w:numPr>
        <w:numId w:val="12"/>
      </w:numPr>
    </w:pPr>
  </w:style>
  <w:style w:type="paragraph" w:styleId="PlainText">
    <w:name w:val="Plain Text"/>
    <w:basedOn w:val="Normal"/>
    <w:link w:val="PlainTextChar"/>
    <w:rsid w:val="008C13F9"/>
    <w:rPr>
      <w:sz w:val="20"/>
    </w:rPr>
  </w:style>
  <w:style w:type="character" w:customStyle="1" w:styleId="PlainTextChar">
    <w:name w:val="Plain Text Char"/>
    <w:basedOn w:val="DefaultParagraphFont"/>
    <w:link w:val="PlainText"/>
    <w:rsid w:val="008C13F9"/>
    <w:rPr>
      <w:rFonts w:ascii="Courier New" w:eastAsia="Times New Roman" w:hAnsi="Courier New" w:cs="Times New Roman"/>
      <w:sz w:val="20"/>
      <w:szCs w:val="20"/>
      <w:lang w:eastAsia="en-US"/>
    </w:rPr>
  </w:style>
  <w:style w:type="character" w:customStyle="1" w:styleId="MenuOption">
    <w:name w:val="Menu Option"/>
    <w:basedOn w:val="DefaultParagraphFont"/>
    <w:rsid w:val="008C13F9"/>
    <w:rPr>
      <w:b/>
      <w:smallCaps/>
    </w:rPr>
  </w:style>
  <w:style w:type="paragraph" w:customStyle="1" w:styleId="TableListNumber">
    <w:name w:val="Table List Number"/>
    <w:basedOn w:val="ListNumber"/>
    <w:rsid w:val="008C13F9"/>
    <w:pPr>
      <w:numPr>
        <w:numId w:val="0"/>
      </w:numPr>
    </w:pPr>
  </w:style>
  <w:style w:type="paragraph" w:styleId="TOC4">
    <w:name w:val="toc 4"/>
    <w:basedOn w:val="TOCBase"/>
    <w:next w:val="Normal"/>
    <w:semiHidden/>
    <w:rsid w:val="008C13F9"/>
    <w:pPr>
      <w:tabs>
        <w:tab w:val="right" w:leader="dot" w:pos="9071"/>
      </w:tabs>
      <w:ind w:left="1701"/>
    </w:pPr>
  </w:style>
  <w:style w:type="paragraph" w:customStyle="1" w:styleId="ListAlpha">
    <w:name w:val="List Alpha"/>
    <w:basedOn w:val="List"/>
    <w:rsid w:val="008C13F9"/>
    <w:pPr>
      <w:numPr>
        <w:numId w:val="10"/>
      </w:numPr>
    </w:pPr>
  </w:style>
  <w:style w:type="paragraph" w:customStyle="1" w:styleId="ListAlpha2">
    <w:name w:val="List Alpha 2"/>
    <w:basedOn w:val="List2"/>
    <w:rsid w:val="008C13F9"/>
    <w:pPr>
      <w:numPr>
        <w:numId w:val="9"/>
      </w:numPr>
    </w:pPr>
  </w:style>
  <w:style w:type="paragraph" w:styleId="List2">
    <w:name w:val="List 2"/>
    <w:basedOn w:val="BodyText"/>
    <w:rsid w:val="008C13F9"/>
    <w:pPr>
      <w:tabs>
        <w:tab w:val="left" w:pos="680"/>
      </w:tabs>
      <w:spacing w:before="60" w:after="60"/>
      <w:ind w:left="680" w:hanging="340"/>
    </w:pPr>
  </w:style>
  <w:style w:type="paragraph" w:styleId="List3">
    <w:name w:val="List 3"/>
    <w:basedOn w:val="BodyText"/>
    <w:rsid w:val="008C13F9"/>
    <w:pPr>
      <w:tabs>
        <w:tab w:val="left" w:pos="1021"/>
      </w:tabs>
      <w:spacing w:before="60" w:after="60"/>
      <w:ind w:left="1020" w:hanging="340"/>
    </w:pPr>
  </w:style>
  <w:style w:type="paragraph" w:styleId="List4">
    <w:name w:val="List 4"/>
    <w:basedOn w:val="BodyText"/>
    <w:rsid w:val="008C13F9"/>
    <w:pPr>
      <w:tabs>
        <w:tab w:val="left" w:pos="1361"/>
      </w:tabs>
      <w:spacing w:before="60" w:after="60"/>
      <w:ind w:left="1361" w:hanging="340"/>
    </w:pPr>
  </w:style>
  <w:style w:type="paragraph" w:styleId="List5">
    <w:name w:val="List 5"/>
    <w:basedOn w:val="BodyText"/>
    <w:rsid w:val="008C13F9"/>
    <w:pPr>
      <w:tabs>
        <w:tab w:val="left" w:pos="1701"/>
      </w:tabs>
      <w:spacing w:before="60" w:after="60"/>
      <w:ind w:left="1701" w:hanging="340"/>
    </w:pPr>
  </w:style>
  <w:style w:type="paragraph" w:styleId="ListBullet4">
    <w:name w:val="List Bullet 4"/>
    <w:basedOn w:val="List4"/>
    <w:rsid w:val="008C13F9"/>
    <w:pPr>
      <w:numPr>
        <w:numId w:val="4"/>
      </w:numPr>
      <w:tabs>
        <w:tab w:val="clear" w:pos="1361"/>
      </w:tabs>
    </w:pPr>
  </w:style>
  <w:style w:type="paragraph" w:styleId="ListBullet5">
    <w:name w:val="List Bullet 5"/>
    <w:basedOn w:val="List5"/>
    <w:rsid w:val="008C13F9"/>
    <w:pPr>
      <w:numPr>
        <w:numId w:val="5"/>
      </w:numPr>
    </w:pPr>
  </w:style>
  <w:style w:type="paragraph" w:styleId="ListContinue2">
    <w:name w:val="List Continue 2"/>
    <w:basedOn w:val="List2"/>
    <w:rsid w:val="008C13F9"/>
    <w:pPr>
      <w:ind w:firstLine="0"/>
    </w:pPr>
  </w:style>
  <w:style w:type="paragraph" w:styleId="ListContinue3">
    <w:name w:val="List Continue 3"/>
    <w:basedOn w:val="List3"/>
    <w:rsid w:val="008C13F9"/>
    <w:pPr>
      <w:ind w:left="1021" w:firstLine="0"/>
    </w:pPr>
  </w:style>
  <w:style w:type="paragraph" w:styleId="ListContinue4">
    <w:name w:val="List Continue 4"/>
    <w:basedOn w:val="List4"/>
    <w:rsid w:val="008C13F9"/>
    <w:pPr>
      <w:ind w:firstLine="0"/>
    </w:pPr>
  </w:style>
  <w:style w:type="paragraph" w:styleId="ListContinue5">
    <w:name w:val="List Continue 5"/>
    <w:basedOn w:val="List5"/>
    <w:rsid w:val="008C13F9"/>
    <w:pPr>
      <w:ind w:firstLine="0"/>
    </w:pPr>
  </w:style>
  <w:style w:type="paragraph" w:styleId="ListNumber3">
    <w:name w:val="List Number 3"/>
    <w:basedOn w:val="List3"/>
    <w:rsid w:val="008C13F9"/>
    <w:pPr>
      <w:numPr>
        <w:numId w:val="6"/>
      </w:numPr>
    </w:pPr>
  </w:style>
  <w:style w:type="paragraph" w:styleId="ListNumber4">
    <w:name w:val="List Number 4"/>
    <w:basedOn w:val="List4"/>
    <w:rsid w:val="008C13F9"/>
    <w:pPr>
      <w:numPr>
        <w:numId w:val="7"/>
      </w:numPr>
    </w:pPr>
  </w:style>
  <w:style w:type="paragraph" w:styleId="ListNumber5">
    <w:name w:val="List Number 5"/>
    <w:basedOn w:val="List5"/>
    <w:rsid w:val="008C13F9"/>
    <w:pPr>
      <w:numPr>
        <w:numId w:val="8"/>
      </w:numPr>
    </w:pPr>
  </w:style>
  <w:style w:type="paragraph" w:styleId="BlockText">
    <w:name w:val="Block Text"/>
    <w:basedOn w:val="Normal"/>
    <w:rsid w:val="008C13F9"/>
    <w:pPr>
      <w:spacing w:after="120"/>
      <w:ind w:left="1440" w:right="1440"/>
    </w:pPr>
  </w:style>
  <w:style w:type="character" w:customStyle="1" w:styleId="Subscript">
    <w:name w:val="Subscript"/>
    <w:basedOn w:val="DefaultParagraphFont"/>
    <w:rsid w:val="008C13F9"/>
    <w:rPr>
      <w:sz w:val="16"/>
      <w:vertAlign w:val="subscript"/>
    </w:rPr>
  </w:style>
  <w:style w:type="character" w:customStyle="1" w:styleId="Superscript">
    <w:name w:val="Superscript"/>
    <w:basedOn w:val="DefaultParagraphFont"/>
    <w:rsid w:val="008C13F9"/>
    <w:rPr>
      <w:sz w:val="16"/>
      <w:vertAlign w:val="superscript"/>
    </w:rPr>
  </w:style>
  <w:style w:type="character" w:customStyle="1" w:styleId="Symbols">
    <w:name w:val="Symbols"/>
    <w:basedOn w:val="DefaultParagraphFont"/>
    <w:rsid w:val="008C13F9"/>
    <w:rPr>
      <w:rFonts w:ascii="Symbol" w:hAnsi="Symbol"/>
    </w:rPr>
  </w:style>
  <w:style w:type="character" w:customStyle="1" w:styleId="MenuOptions">
    <w:name w:val="Menu Options"/>
    <w:basedOn w:val="DefaultParagraphFont"/>
    <w:rsid w:val="008C13F9"/>
    <w:rPr>
      <w:rFonts w:ascii="Arial Narrow" w:hAnsi="Arial Narrow"/>
      <w:smallCaps/>
    </w:rPr>
  </w:style>
  <w:style w:type="character" w:customStyle="1" w:styleId="Buttons">
    <w:name w:val="Buttons"/>
    <w:basedOn w:val="DefaultParagraphFont"/>
    <w:rsid w:val="008C13F9"/>
    <w:rPr>
      <w:b/>
    </w:rPr>
  </w:style>
  <w:style w:type="character" w:customStyle="1" w:styleId="Underlined">
    <w:name w:val="Underlined"/>
    <w:basedOn w:val="DefaultParagraphFont"/>
    <w:rsid w:val="008C13F9"/>
    <w:rPr>
      <w:u w:val="single"/>
    </w:rPr>
  </w:style>
  <w:style w:type="paragraph" w:customStyle="1" w:styleId="TableBodyTextRight">
    <w:name w:val="Table Body Text Right"/>
    <w:basedOn w:val="TableBodyText"/>
    <w:rsid w:val="008C13F9"/>
    <w:pPr>
      <w:widowControl w:val="0"/>
      <w:autoSpaceDE w:val="0"/>
      <w:autoSpaceDN w:val="0"/>
      <w:adjustRightInd w:val="0"/>
      <w:jc w:val="right"/>
    </w:pPr>
    <w:rPr>
      <w:rFonts w:cs="Arial"/>
      <w:szCs w:val="18"/>
    </w:rPr>
  </w:style>
  <w:style w:type="paragraph" w:customStyle="1" w:styleId="CopyrightText">
    <w:name w:val="Copyright Text"/>
    <w:basedOn w:val="BodyText"/>
    <w:rsid w:val="008C13F9"/>
    <w:rPr>
      <w:sz w:val="18"/>
    </w:rPr>
  </w:style>
  <w:style w:type="paragraph" w:customStyle="1" w:styleId="BodySmallRight">
    <w:name w:val="Body Small Right"/>
    <w:basedOn w:val="BodyTextRight"/>
    <w:rsid w:val="008C13F9"/>
    <w:rPr>
      <w:sz w:val="18"/>
      <w:szCs w:val="18"/>
    </w:rPr>
  </w:style>
  <w:style w:type="paragraph" w:customStyle="1" w:styleId="MarginEdition">
    <w:name w:val="Margin Edition"/>
    <w:basedOn w:val="MarginNote"/>
    <w:rsid w:val="008C13F9"/>
    <w:pPr>
      <w:spacing w:before="0" w:after="0"/>
    </w:pPr>
    <w:rPr>
      <w:rFonts w:ascii="Times New Roman" w:hAnsi="Times New Roman"/>
      <w:color w:val="999999"/>
    </w:rPr>
  </w:style>
  <w:style w:type="paragraph" w:customStyle="1" w:styleId="Spacer">
    <w:name w:val="Spacer"/>
    <w:basedOn w:val="Normal"/>
    <w:rsid w:val="008C13F9"/>
    <w:rPr>
      <w:sz w:val="2"/>
      <w:szCs w:val="2"/>
    </w:rPr>
  </w:style>
  <w:style w:type="character" w:customStyle="1" w:styleId="Small">
    <w:name w:val="Small"/>
    <w:basedOn w:val="DefaultParagraphFont"/>
    <w:rsid w:val="008C13F9"/>
    <w:rPr>
      <w:sz w:val="16"/>
    </w:rPr>
  </w:style>
  <w:style w:type="paragraph" w:customStyle="1" w:styleId="WideTable">
    <w:name w:val="Wide Table"/>
    <w:basedOn w:val="Normal"/>
    <w:rsid w:val="008C13F9"/>
    <w:pPr>
      <w:ind w:left="-1418"/>
    </w:pPr>
    <w:rPr>
      <w:sz w:val="2"/>
      <w:szCs w:val="2"/>
    </w:rPr>
  </w:style>
  <w:style w:type="character" w:styleId="PageNumber">
    <w:name w:val="page number"/>
    <w:basedOn w:val="DefaultParagraphFont"/>
    <w:rsid w:val="008C13F9"/>
  </w:style>
  <w:style w:type="paragraph" w:styleId="Quote">
    <w:name w:val="Quote"/>
    <w:basedOn w:val="Heading1"/>
    <w:link w:val="QuoteChar"/>
    <w:qFormat/>
    <w:rsid w:val="008C13F9"/>
    <w:rPr>
      <w:b w:val="0"/>
      <w:sz w:val="72"/>
      <w:szCs w:val="72"/>
      <w:lang w:val="en-NZ"/>
    </w:rPr>
  </w:style>
  <w:style w:type="character" w:customStyle="1" w:styleId="QuoteChar">
    <w:name w:val="Quote Char"/>
    <w:basedOn w:val="DefaultParagraphFont"/>
    <w:link w:val="Quote"/>
    <w:rsid w:val="008C13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3F9"/>
    <w:pPr>
      <w:pageBreakBefore/>
    </w:pPr>
  </w:style>
  <w:style w:type="paragraph" w:customStyle="1" w:styleId="Border">
    <w:name w:val="Border"/>
    <w:basedOn w:val="Normal"/>
    <w:qFormat/>
    <w:rsid w:val="008C13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3F9"/>
    <w:rPr>
      <w:b/>
      <w:bCs/>
      <w:i/>
      <w:iCs/>
      <w:color w:val="auto"/>
    </w:rPr>
  </w:style>
  <w:style w:type="paragraph" w:styleId="IntenseQuote">
    <w:name w:val="Intense Quote"/>
    <w:basedOn w:val="Normal"/>
    <w:next w:val="Normal"/>
    <w:link w:val="IntenseQuoteChar"/>
    <w:uiPriority w:val="30"/>
    <w:qFormat/>
    <w:rsid w:val="008C13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3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3F9"/>
    <w:rPr>
      <w:smallCaps/>
      <w:color w:val="auto"/>
      <w:u w:val="single"/>
    </w:rPr>
  </w:style>
  <w:style w:type="character" w:styleId="IntenseReference">
    <w:name w:val="Intense Reference"/>
    <w:basedOn w:val="DefaultParagraphFont"/>
    <w:uiPriority w:val="32"/>
    <w:qFormat/>
    <w:rsid w:val="008C13F9"/>
    <w:rPr>
      <w:b/>
      <w:bCs/>
      <w:smallCaps/>
      <w:color w:val="auto"/>
      <w:spacing w:val="5"/>
      <w:u w:val="single"/>
    </w:rPr>
  </w:style>
  <w:style w:type="paragraph" w:customStyle="1" w:styleId="2ColumnHeading">
    <w:name w:val="2Column Heading"/>
    <w:basedOn w:val="BodyText"/>
    <w:qFormat/>
    <w:rsid w:val="008C13F9"/>
    <w:pPr>
      <w:spacing w:after="60"/>
      <w:ind w:left="-2268"/>
    </w:pPr>
    <w:rPr>
      <w:b/>
    </w:rPr>
  </w:style>
  <w:style w:type="paragraph" w:customStyle="1" w:styleId="Heading1TOC">
    <w:name w:val="Heading1 TOC"/>
    <w:basedOn w:val="Normal"/>
    <w:qFormat/>
    <w:rsid w:val="008C13F9"/>
    <w:pPr>
      <w:spacing w:before="240" w:after="120"/>
    </w:pPr>
    <w:rPr>
      <w:rFonts w:ascii="Times New Roman" w:hAnsi="Times New Roman"/>
      <w:b/>
      <w:sz w:val="32"/>
    </w:rPr>
  </w:style>
  <w:style w:type="paragraph" w:customStyle="1" w:styleId="Heading2TOC">
    <w:name w:val="Heading2 TOC"/>
    <w:basedOn w:val="Normal"/>
    <w:qFormat/>
    <w:rsid w:val="008C13F9"/>
    <w:pPr>
      <w:spacing w:before="240" w:after="60"/>
    </w:pPr>
    <w:rPr>
      <w:rFonts w:ascii="Times New Roman" w:hAnsi="Times New Roman"/>
      <w:b/>
      <w:sz w:val="28"/>
    </w:rPr>
  </w:style>
  <w:style w:type="character" w:customStyle="1" w:styleId="Underline">
    <w:name w:val="Underline"/>
    <w:basedOn w:val="DefaultParagraphFont"/>
    <w:qFormat/>
    <w:rsid w:val="008C13F9"/>
    <w:rPr>
      <w:u w:val="single"/>
    </w:rPr>
  </w:style>
  <w:style w:type="character" w:customStyle="1" w:styleId="BoldandItalics">
    <w:name w:val="Bold and Italics"/>
    <w:qFormat/>
    <w:rsid w:val="008C13F9"/>
    <w:rPr>
      <w:b/>
      <w:i/>
      <w:u w:val="none"/>
    </w:rPr>
  </w:style>
  <w:style w:type="paragraph" w:styleId="BalloonText">
    <w:name w:val="Balloon Text"/>
    <w:basedOn w:val="Normal"/>
    <w:link w:val="BalloonTextChar"/>
    <w:rsid w:val="008C13F9"/>
    <w:rPr>
      <w:rFonts w:ascii="Tahoma" w:hAnsi="Tahoma" w:cs="Tahoma"/>
      <w:sz w:val="16"/>
      <w:szCs w:val="16"/>
    </w:rPr>
  </w:style>
  <w:style w:type="character" w:customStyle="1" w:styleId="BalloonTextChar">
    <w:name w:val="Balloon Text Char"/>
    <w:basedOn w:val="DefaultParagraphFont"/>
    <w:link w:val="BalloonText"/>
    <w:rsid w:val="008C13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3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3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3F9"/>
    <w:rPr>
      <w:b/>
      <w:color w:val="660033"/>
      <w:spacing w:val="0"/>
    </w:rPr>
  </w:style>
  <w:style w:type="paragraph" w:customStyle="1" w:styleId="Nameditemlist">
    <w:name w:val="Named item list"/>
    <w:basedOn w:val="BodyText"/>
    <w:qFormat/>
    <w:rsid w:val="008C13F9"/>
    <w:pPr>
      <w:tabs>
        <w:tab w:val="left" w:pos="2835"/>
      </w:tabs>
      <w:ind w:left="2835" w:hanging="2835"/>
    </w:pPr>
  </w:style>
  <w:style w:type="paragraph" w:customStyle="1" w:styleId="BodyTextnopadding">
    <w:name w:val="Body Text no padding"/>
    <w:basedOn w:val="BodyText"/>
    <w:qFormat/>
    <w:rsid w:val="008C13F9"/>
    <w:pPr>
      <w:spacing w:before="0" w:after="0"/>
    </w:pPr>
  </w:style>
  <w:style w:type="character" w:styleId="Hyperlink">
    <w:name w:val="Hyperlink"/>
    <w:basedOn w:val="DefaultParagraphFont"/>
    <w:uiPriority w:val="99"/>
    <w:unhideWhenUsed/>
    <w:rsid w:val="002B7D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1635</Words>
  <Characters>10499</Characters>
  <Application>Microsoft Office Word</Application>
  <DocSecurity>0</DocSecurity>
  <Lines>308</Lines>
  <Paragraphs>216</Paragraphs>
  <ScaleCrop>false</ScaleCrop>
  <Company>Author-it Software Corporation Ltd.</Company>
  <LinksUpToDate>false</LinksUpToDate>
  <CharactersWithSpaces>11918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RIIPEO302E Operate and monitor ore car dumpers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2025-03-01T18:58:00Z</dcterms:created>
  <dcterms:modified xsi:type="dcterms:W3CDTF">2025-03-01T18:58:00Z</dcterms:modified>
</cp:coreProperties>
</file>