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88E" w:rsidP="002808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RIIPEO208E Extend, retract and maintain conveyor componentry</w:t>
      </w:r>
      <w:r>
        <w:fldChar w:fldCharType="end"/>
      </w:r>
    </w:p>
    <w:p w:rsidR="0028088E" w:rsidP="0028088E">
      <w:pPr>
        <w:pStyle w:val="Version"/>
        <w:sectPr w:rsidSect="008271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1D6" w:rsidP="008271D6">
      <w:pPr>
        <w:pStyle w:val="SuperHeading"/>
      </w:pPr>
      <w:r w:rsidRPr="008271D6">
        <w:t>RIIPEO208E Extend, retract and maintain conveyor componentry</w:t>
      </w:r>
    </w:p>
    <w:p w:rsidR="00000000" w:rsidRPr="008271D6" w:rsidP="008271D6">
      <w:pPr>
        <w:pStyle w:val="Heading1"/>
      </w:pPr>
      <w:bookmarkStart w:id="1" w:name="O_1107964"/>
      <w:bookmarkEnd w:id="1"/>
      <w:r w:rsidRPr="008271D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271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D6" w:rsidP="008271D6">
            <w:pPr>
              <w:pStyle w:val="BodyText"/>
            </w:pPr>
            <w:r w:rsidRPr="008271D6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D6">
            <w:pPr>
              <w:pStyle w:val="BodyText"/>
              <w:rPr>
                <w:lang w:val="en-NZ"/>
              </w:rPr>
            </w:pPr>
            <w:r w:rsidRPr="008271D6">
              <w:rPr>
                <w:rStyle w:val="SpecialBold"/>
              </w:rPr>
              <w:t>Comments</w:t>
            </w:r>
          </w:p>
        </w:tc>
      </w:tr>
      <w:tr w:rsidTr="008271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D6">
            <w:pPr>
              <w:pStyle w:val="BodyText"/>
              <w:rPr>
                <w:lang w:val="en-NZ"/>
              </w:rPr>
            </w:pPr>
            <w:r w:rsidRPr="008271D6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D6" w:rsidP="008271D6">
            <w:pPr>
              <w:pStyle w:val="BodyText"/>
            </w:pPr>
            <w:r w:rsidRPr="008271D6">
              <w:t>This version first released with RII Resources and Infrastructure Industry Training Package Version 5.0.</w:t>
            </w:r>
          </w:p>
        </w:tc>
      </w:tr>
    </w:tbl>
    <w:p w:rsidR="00000000" w:rsidRPr="008271D6" w:rsidP="008271D6">
      <w:pPr>
        <w:pStyle w:val="BodyText"/>
      </w:pPr>
    </w:p>
    <w:p w:rsidR="00000000" w:rsidRPr="008271D6" w:rsidP="008271D6">
      <w:pPr>
        <w:pStyle w:val="AllowPageBreak"/>
      </w:pPr>
    </w:p>
    <w:p w:rsidR="00000000" w:rsidRPr="008271D6" w:rsidP="008271D6">
      <w:pPr>
        <w:pStyle w:val="Heading1"/>
      </w:pPr>
      <w:bookmarkStart w:id="2" w:name="O_1107969"/>
      <w:bookmarkEnd w:id="2"/>
      <w:r w:rsidRPr="008271D6">
        <w:t>Application</w:t>
      </w:r>
    </w:p>
    <w:p w:rsidR="00000000" w:rsidRPr="008271D6" w:rsidP="0028088E">
      <w:pPr>
        <w:pStyle w:val="BodyText"/>
      </w:pPr>
      <w:r w:rsidRPr="008271D6">
        <w:t>This unit describes the skills and knowledge requir</w:t>
      </w:r>
      <w:r w:rsidRPr="008271D6">
        <w:t>ed to extend, retract and maintain conveyor componentry in coal mining, including belts, rollers, structures and belt control equipment.</w:t>
      </w:r>
    </w:p>
    <w:p w:rsidR="00000000" w:rsidRPr="008271D6" w:rsidP="0028088E">
      <w:pPr>
        <w:pStyle w:val="BodyText"/>
      </w:pPr>
      <w:r w:rsidRPr="008271D6">
        <w:t>It applies to those working in operational roles. They generally work under supervision to undertake a prescribed range</w:t>
      </w:r>
      <w:r w:rsidRPr="008271D6">
        <w:t xml:space="preserve"> of functions involving known routines and procedures and take some responsibility for the quality of work outcomes.</w:t>
      </w:r>
    </w:p>
    <w:p w:rsidR="00000000" w:rsidRPr="008271D6" w:rsidP="0028088E">
      <w:pPr>
        <w:pStyle w:val="BodyText"/>
      </w:pPr>
      <w:r w:rsidRPr="008271D6">
        <w:t>No licensing, legislation or certification requirements apply to this unit at the time of publication.</w:t>
      </w:r>
    </w:p>
    <w:p w:rsidR="00000000" w:rsidRPr="008271D6" w:rsidP="008271D6">
      <w:pPr>
        <w:pStyle w:val="Heading1"/>
      </w:pPr>
      <w:bookmarkStart w:id="3" w:name="O_1107968"/>
      <w:bookmarkEnd w:id="3"/>
      <w:r w:rsidRPr="008271D6">
        <w:t>Unit Sector</w:t>
      </w:r>
    </w:p>
    <w:p w:rsidR="00000000" w:rsidRPr="008271D6" w:rsidP="0028088E">
      <w:pPr>
        <w:pStyle w:val="BodyText"/>
      </w:pPr>
      <w:r w:rsidRPr="008271D6">
        <w:t xml:space="preserve">Coal </w:t>
      </w:r>
      <w:r w:rsidRPr="008271D6">
        <w:t>mining</w:t>
      </w:r>
    </w:p>
    <w:p w:rsidR="00000000" w:rsidRPr="008271D6" w:rsidP="008271D6">
      <w:pPr>
        <w:pStyle w:val="Heading1"/>
      </w:pPr>
      <w:bookmarkStart w:id="4" w:name="O_1107967"/>
      <w:bookmarkEnd w:id="4"/>
      <w:r w:rsidRPr="008271D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8271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D6" w:rsidP="008271D6">
            <w:pPr>
              <w:pStyle w:val="BodyText"/>
            </w:pPr>
            <w:r w:rsidRPr="008271D6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D6">
            <w:pPr>
              <w:pStyle w:val="BodyText"/>
              <w:rPr>
                <w:lang w:val="en-NZ"/>
              </w:rPr>
            </w:pPr>
            <w:r w:rsidRPr="008271D6">
              <w:rPr>
                <w:rStyle w:val="SpecialBold"/>
              </w:rPr>
              <w:t>PERFORMANCE CRITERIA</w:t>
            </w:r>
          </w:p>
        </w:tc>
      </w:tr>
      <w:tr w:rsidTr="008271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D6" w:rsidP="008271D6">
            <w:pPr>
              <w:pStyle w:val="BodyText"/>
            </w:pPr>
            <w:r w:rsidRPr="008271D6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D6">
            <w:pPr>
              <w:pStyle w:val="BodyText"/>
              <w:rPr>
                <w:lang w:val="en-NZ"/>
              </w:rPr>
            </w:pPr>
            <w:r w:rsidRPr="008271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71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D6">
            <w:pPr>
              <w:pStyle w:val="List"/>
              <w:rPr>
                <w:lang w:val="en-NZ"/>
              </w:rPr>
            </w:pPr>
            <w:r w:rsidRPr="008271D6">
              <w:t>1. Plan and prepare to extend, retract and maintain conveyor componentry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D6" w:rsidP="008271D6">
            <w:pPr>
              <w:pStyle w:val="List"/>
            </w:pPr>
            <w:r w:rsidRPr="008271D6">
              <w:t>1.1 Obtain, interpret, clarify and confirm work requirements</w:t>
            </w:r>
          </w:p>
          <w:p w:rsidR="00000000" w:rsidRPr="008271D6" w:rsidP="008271D6">
            <w:pPr>
              <w:pStyle w:val="List"/>
            </w:pPr>
            <w:r w:rsidRPr="008271D6">
              <w:t>1.2 Access, interpret and apply documentation required for conveyor componentry extension, retraction and maintenance</w:t>
            </w:r>
          </w:p>
          <w:p w:rsidR="00000000" w:rsidRPr="008271D6" w:rsidP="008271D6">
            <w:pPr>
              <w:pStyle w:val="List"/>
            </w:pPr>
            <w:r w:rsidRPr="008271D6">
              <w:t xml:space="preserve">1.3 </w:t>
            </w:r>
            <w:r w:rsidRPr="008271D6">
              <w:t>Identify and address potential risks, hazards and environmental issues and implement control measures according to site requirements</w:t>
            </w:r>
          </w:p>
          <w:p w:rsidR="00000000" w:rsidRPr="008271D6" w:rsidP="008271D6">
            <w:pPr>
              <w:pStyle w:val="List"/>
            </w:pPr>
            <w:r w:rsidRPr="008271D6">
              <w:t>1.4 Select and wear personal protective equipment according to site requirements</w:t>
            </w:r>
          </w:p>
          <w:p w:rsidR="00000000" w:rsidRPr="008271D6" w:rsidP="008271D6">
            <w:pPr>
              <w:pStyle w:val="List"/>
            </w:pPr>
            <w:r w:rsidRPr="008271D6">
              <w:t>1.5 Obtain, transport and prepare material</w:t>
            </w:r>
            <w:r w:rsidRPr="008271D6">
              <w:t>s and resources according job requirements</w:t>
            </w:r>
          </w:p>
          <w:p w:rsidR="00000000" w:rsidP="008271D6">
            <w:pPr>
              <w:pStyle w:val="List"/>
              <w:rPr>
                <w:lang w:val="en-NZ"/>
              </w:rPr>
            </w:pPr>
            <w:r w:rsidRPr="008271D6">
              <w:t>1.6 Prepare worksite according to job requirements</w:t>
            </w:r>
          </w:p>
        </w:tc>
      </w:tr>
      <w:tr w:rsidTr="008271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D6">
            <w:pPr>
              <w:pStyle w:val="List"/>
              <w:rPr>
                <w:lang w:val="en-NZ"/>
              </w:rPr>
            </w:pPr>
            <w:r w:rsidRPr="008271D6">
              <w:t>2. Install and retract belt conveyor componentry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D6" w:rsidP="008271D6">
            <w:pPr>
              <w:pStyle w:val="List"/>
            </w:pPr>
            <w:r w:rsidRPr="008271D6">
              <w:t>2.1 Communicate work activities with others within scope of own role</w:t>
            </w:r>
          </w:p>
          <w:p w:rsidR="00000000" w:rsidRPr="008271D6" w:rsidP="008271D6">
            <w:pPr>
              <w:pStyle w:val="List"/>
            </w:pPr>
            <w:r w:rsidRPr="008271D6">
              <w:t>2.2 Isolate and connect auxiliary componentry according to job requirements</w:t>
            </w:r>
          </w:p>
          <w:p w:rsidR="00000000" w:rsidRPr="008271D6" w:rsidP="008271D6">
            <w:pPr>
              <w:pStyle w:val="List"/>
            </w:pPr>
            <w:r w:rsidRPr="008271D6">
              <w:t>2.3 Extend and retract belt conveyor componentry according to manufacturer specifications and site requirements</w:t>
            </w:r>
          </w:p>
          <w:p w:rsidR="00000000" w:rsidRPr="008271D6" w:rsidP="008271D6">
            <w:pPr>
              <w:pStyle w:val="List"/>
            </w:pPr>
            <w:r w:rsidRPr="008271D6">
              <w:t>2.4 Inspect conveyor for line and level and confirm it meets job req</w:t>
            </w:r>
            <w:r w:rsidRPr="008271D6">
              <w:t>uirements</w:t>
            </w:r>
          </w:p>
          <w:p w:rsidR="00000000" w:rsidRPr="008271D6" w:rsidP="008271D6">
            <w:pPr>
              <w:pStyle w:val="List"/>
            </w:pPr>
            <w:r w:rsidRPr="008271D6">
              <w:t>2.5 Recover conveyor equipment systematically and minimise loss and damage</w:t>
            </w:r>
          </w:p>
          <w:p w:rsidR="00000000" w:rsidP="008271D6">
            <w:pPr>
              <w:pStyle w:val="List"/>
              <w:rPr>
                <w:lang w:val="en-NZ"/>
              </w:rPr>
            </w:pPr>
            <w:r w:rsidRPr="008271D6">
              <w:t>2.6 Recognise and respond to hazards and emergencies as required</w:t>
            </w:r>
          </w:p>
        </w:tc>
      </w:tr>
      <w:tr w:rsidTr="008271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D6">
            <w:pPr>
              <w:pStyle w:val="List"/>
              <w:rPr>
                <w:lang w:val="en-NZ"/>
              </w:rPr>
            </w:pPr>
            <w:r w:rsidRPr="008271D6">
              <w:t>3. Carry out conveyor maintenance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D6" w:rsidP="008271D6">
            <w:pPr>
              <w:pStyle w:val="List"/>
            </w:pPr>
            <w:r w:rsidRPr="008271D6">
              <w:t>3.1 Conduct inspections and fault finding processes according to manufa</w:t>
            </w:r>
            <w:r w:rsidRPr="008271D6">
              <w:t>cturer specifications and site requirements</w:t>
            </w:r>
          </w:p>
          <w:p w:rsidR="00000000" w:rsidRPr="008271D6" w:rsidP="008271D6">
            <w:pPr>
              <w:pStyle w:val="List"/>
            </w:pPr>
            <w:r w:rsidRPr="008271D6">
              <w:t>3.2 Carry out routine operational servicing, lubrication and housekeeping tasks according to manufacturer specifications and site requirements</w:t>
            </w:r>
          </w:p>
          <w:p w:rsidR="00000000" w:rsidRPr="008271D6" w:rsidP="008271D6">
            <w:pPr>
              <w:pStyle w:val="List"/>
            </w:pPr>
            <w:r w:rsidRPr="008271D6">
              <w:t>3.3 Carry out minor maintenance according to manufacturer specificati</w:t>
            </w:r>
            <w:r w:rsidRPr="008271D6">
              <w:t>ons and site requirements</w:t>
            </w:r>
          </w:p>
          <w:p w:rsidR="00000000" w:rsidRPr="008271D6" w:rsidP="008271D6">
            <w:pPr>
              <w:pStyle w:val="List"/>
            </w:pPr>
            <w:r w:rsidRPr="008271D6">
              <w:t>3.4 Provide operator support during preparation for, and conduct of, major maintenance tasks according to job requirements</w:t>
            </w:r>
          </w:p>
          <w:p w:rsidR="00000000" w:rsidRPr="008271D6" w:rsidP="008271D6">
            <w:pPr>
              <w:pStyle w:val="List"/>
            </w:pPr>
            <w:r w:rsidRPr="008271D6">
              <w:t>3.5 Maintain written records according to site requirements</w:t>
            </w:r>
          </w:p>
        </w:tc>
      </w:tr>
    </w:tbl>
    <w:p w:rsidR="00000000" w:rsidRPr="008271D6" w:rsidP="008271D6">
      <w:pPr>
        <w:pStyle w:val="BodyText"/>
      </w:pPr>
    </w:p>
    <w:p w:rsidR="00000000" w:rsidRPr="008271D6" w:rsidP="008271D6">
      <w:pPr>
        <w:pStyle w:val="AllowPageBreak"/>
      </w:pPr>
    </w:p>
    <w:p w:rsidR="00000000" w:rsidRPr="008271D6" w:rsidP="008271D6">
      <w:pPr>
        <w:pStyle w:val="Heading1"/>
      </w:pPr>
      <w:bookmarkStart w:id="5" w:name="O_1107966"/>
      <w:bookmarkEnd w:id="5"/>
      <w:r w:rsidRPr="008271D6">
        <w:t>Foundation Skills</w:t>
      </w:r>
    </w:p>
    <w:p w:rsidR="00000000" w:rsidRPr="0028088E" w:rsidP="0028088E">
      <w:pPr>
        <w:pStyle w:val="BodyText"/>
        <w:rPr>
          <w:i/>
        </w:rPr>
      </w:pPr>
      <w:r w:rsidRPr="0028088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8271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D6" w:rsidP="008271D6">
            <w:pPr>
              <w:pStyle w:val="BodyText"/>
            </w:pPr>
            <w:r w:rsidRPr="008271D6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D6">
            <w:pPr>
              <w:pStyle w:val="BodyText"/>
              <w:rPr>
                <w:lang w:val="en-NZ"/>
              </w:rPr>
            </w:pPr>
            <w:r w:rsidRPr="008271D6">
              <w:rPr>
                <w:rStyle w:val="SpecialBold"/>
              </w:rPr>
              <w:t>DESCRIPTION</w:t>
            </w:r>
          </w:p>
        </w:tc>
      </w:tr>
      <w:tr w:rsidTr="008271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D6">
            <w:pPr>
              <w:pStyle w:val="BodyText"/>
              <w:rPr>
                <w:lang w:val="en-NZ"/>
              </w:rPr>
            </w:pPr>
            <w:r w:rsidRPr="008271D6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D6">
            <w:pPr>
              <w:pStyle w:val="ListBullet"/>
              <w:rPr>
                <w:lang w:val="en-NZ"/>
              </w:rPr>
            </w:pPr>
            <w:r w:rsidRPr="008271D6">
              <w:t>Calculates basic measurements including mass and dimensions</w:t>
            </w:r>
          </w:p>
        </w:tc>
      </w:tr>
      <w:tr w:rsidTr="008271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D6">
            <w:pPr>
              <w:pStyle w:val="BodyText"/>
              <w:rPr>
                <w:lang w:val="en-NZ"/>
              </w:rPr>
            </w:pPr>
            <w:r w:rsidRPr="008271D6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271D6">
            <w:pPr>
              <w:pStyle w:val="ListBullet"/>
              <w:rPr>
                <w:lang w:val="en-NZ"/>
              </w:rPr>
            </w:pPr>
            <w:r w:rsidRPr="008271D6">
              <w:t>Identifies and interprets information from workplace documentation</w:t>
            </w:r>
          </w:p>
        </w:tc>
      </w:tr>
      <w:tr w:rsidTr="008271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1D6">
            <w:pPr>
              <w:pStyle w:val="BodyText"/>
              <w:rPr>
                <w:lang w:val="en-NZ"/>
              </w:rPr>
            </w:pPr>
            <w:r w:rsidRPr="008271D6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1D6" w:rsidP="008271D6">
            <w:pPr>
              <w:pStyle w:val="ListBullet"/>
            </w:pPr>
            <w:r w:rsidRPr="008271D6">
              <w:t>Monitors and minimises own exposure to worksite risks and hazards during activities</w:t>
            </w:r>
          </w:p>
        </w:tc>
      </w:tr>
    </w:tbl>
    <w:p w:rsidR="00000000" w:rsidRPr="008271D6" w:rsidP="008271D6">
      <w:pPr>
        <w:pStyle w:val="BodyText"/>
      </w:pPr>
    </w:p>
    <w:p w:rsidR="00000000" w:rsidRPr="008271D6" w:rsidP="008271D6">
      <w:pPr>
        <w:pStyle w:val="AllowPageBreak"/>
      </w:pPr>
    </w:p>
    <w:p w:rsidR="00000000" w:rsidRPr="008271D6" w:rsidP="008271D6">
      <w:pPr>
        <w:pStyle w:val="Heading1"/>
      </w:pPr>
      <w:bookmarkStart w:id="6" w:name="O_1107965"/>
      <w:bookmarkEnd w:id="6"/>
      <w:r w:rsidRPr="008271D6">
        <w:t>Unit Mapping Information</w:t>
      </w:r>
    </w:p>
    <w:p w:rsidR="00000000" w:rsidRPr="008271D6" w:rsidP="0028088E">
      <w:pPr>
        <w:pStyle w:val="BodyText"/>
      </w:pPr>
      <w:r w:rsidRPr="008271D6">
        <w:t>Supersedes and is equivalent to RIIPEO208D Extend, retract and maintain conveyor componentry.</w:t>
      </w:r>
    </w:p>
    <w:p w:rsidR="00000000" w:rsidRPr="008271D6" w:rsidP="008271D6">
      <w:pPr>
        <w:pStyle w:val="Heading1"/>
      </w:pPr>
      <w:bookmarkStart w:id="7" w:name="O_1107958"/>
      <w:bookmarkEnd w:id="7"/>
      <w:r w:rsidRPr="008271D6">
        <w:t>Links</w:t>
      </w:r>
    </w:p>
    <w:p w:rsidR="00000000" w:rsidRPr="008271D6" w:rsidP="0028088E">
      <w:pPr>
        <w:pStyle w:val="BodyText"/>
      </w:pPr>
      <w:r w:rsidRPr="008271D6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A669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271D6" w:rsidP="008271D6"/>
    <w:sectPr w:rsidSect="008271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D6" w:rsidRPr="0028088E" w:rsidP="002808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8E" w:rsidP="008271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088E" w:rsidP="008271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088E" w:rsidP="008271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1D6" w:rsidRPr="0028088E" w:rsidP="002808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8E" w:rsidRPr="002D2AF8" w:rsidP="008271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RIIPEO208E Extend, retract and maintain conveyor componentry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8088E" w:rsidP="008271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02B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ECAE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1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1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1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1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1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1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1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1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1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1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1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1D6"/>
  </w:style>
  <w:style w:type="character" w:customStyle="1" w:styleId="Heading1Char">
    <w:name w:val="Heading 1 Char"/>
    <w:basedOn w:val="DefaultParagraphFont"/>
    <w:link w:val="Heading1"/>
    <w:rsid w:val="008271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1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1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71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71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1D6"/>
    <w:rPr>
      <w:b/>
      <w:spacing w:val="0"/>
    </w:rPr>
  </w:style>
  <w:style w:type="character" w:styleId="Emphasis">
    <w:name w:val="Emphasis"/>
    <w:basedOn w:val="DefaultParagraphFont"/>
    <w:qFormat/>
    <w:rsid w:val="008271D6"/>
    <w:rPr>
      <w:i/>
    </w:rPr>
  </w:style>
  <w:style w:type="paragraph" w:customStyle="1" w:styleId="SuperHeading">
    <w:name w:val="SuperHeading"/>
    <w:basedOn w:val="Normal"/>
    <w:rsid w:val="008271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1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71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1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1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1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1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1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1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1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1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1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1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1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1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1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71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1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1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1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71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71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1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1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1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1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1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1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1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1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71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1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1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1D6"/>
  </w:style>
  <w:style w:type="paragraph" w:styleId="TableofFigures">
    <w:name w:val="table of figures"/>
    <w:basedOn w:val="Normal"/>
    <w:next w:val="Normal"/>
    <w:semiHidden/>
    <w:rsid w:val="008271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1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71D6"/>
    <w:rPr>
      <w:rFonts w:ascii="Wingdings" w:hAnsi="Wingdings"/>
    </w:rPr>
  </w:style>
  <w:style w:type="paragraph" w:customStyle="1" w:styleId="TableHeading">
    <w:name w:val="Table Heading"/>
    <w:basedOn w:val="HeadingBase"/>
    <w:rsid w:val="008271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1D6"/>
    <w:rPr>
      <w:color w:val="0033CC"/>
      <w:u w:val="none"/>
    </w:rPr>
  </w:style>
  <w:style w:type="paragraph" w:customStyle="1" w:styleId="BodyTextRight">
    <w:name w:val="Body Text Right"/>
    <w:basedOn w:val="BodyText"/>
    <w:rsid w:val="008271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1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1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1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1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1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1D6"/>
    <w:rPr>
      <w:sz w:val="32"/>
    </w:rPr>
  </w:style>
  <w:style w:type="paragraph" w:customStyle="1" w:styleId="HeadingProcedure">
    <w:name w:val="Heading Procedure"/>
    <w:basedOn w:val="HeadingBase"/>
    <w:next w:val="Normal"/>
    <w:rsid w:val="008271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1D6"/>
    <w:pPr>
      <w:spacing w:before="60" w:after="60"/>
    </w:pPr>
  </w:style>
  <w:style w:type="paragraph" w:styleId="ListContinue">
    <w:name w:val="List Continue"/>
    <w:basedOn w:val="List"/>
    <w:rsid w:val="008271D6"/>
    <w:pPr>
      <w:ind w:firstLine="0"/>
    </w:pPr>
  </w:style>
  <w:style w:type="paragraph" w:customStyle="1" w:styleId="ListNote">
    <w:name w:val="List Note"/>
    <w:basedOn w:val="List"/>
    <w:rsid w:val="008271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1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1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1D6"/>
    <w:rPr>
      <w:rFonts w:ascii="Courier New" w:hAnsi="Courier New"/>
    </w:rPr>
  </w:style>
  <w:style w:type="paragraph" w:customStyle="1" w:styleId="NoteBullet">
    <w:name w:val="Note Bullet"/>
    <w:basedOn w:val="Note"/>
    <w:rsid w:val="008271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1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1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1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1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71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1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1D6"/>
    <w:rPr>
      <w:b/>
      <w:smallCaps/>
    </w:rPr>
  </w:style>
  <w:style w:type="paragraph" w:customStyle="1" w:styleId="TableListNumber">
    <w:name w:val="Table List Number"/>
    <w:basedOn w:val="ListNumber"/>
    <w:rsid w:val="008271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1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1D6"/>
    <w:pPr>
      <w:numPr>
        <w:numId w:val="8"/>
      </w:numPr>
    </w:pPr>
  </w:style>
  <w:style w:type="paragraph" w:customStyle="1" w:styleId="ListAlpha2">
    <w:name w:val="List Alpha 2"/>
    <w:basedOn w:val="List2"/>
    <w:rsid w:val="008271D6"/>
    <w:pPr>
      <w:numPr>
        <w:numId w:val="7"/>
      </w:numPr>
    </w:pPr>
  </w:style>
  <w:style w:type="paragraph" w:styleId="List2">
    <w:name w:val="List 2"/>
    <w:basedOn w:val="BodyText"/>
    <w:rsid w:val="008271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1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1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1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1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1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71D6"/>
    <w:pPr>
      <w:numPr>
        <w:numId w:val="3"/>
      </w:numPr>
    </w:pPr>
  </w:style>
  <w:style w:type="paragraph" w:styleId="ListContinue2">
    <w:name w:val="List Continue 2"/>
    <w:basedOn w:val="List2"/>
    <w:rsid w:val="008271D6"/>
    <w:pPr>
      <w:ind w:firstLine="0"/>
    </w:pPr>
  </w:style>
  <w:style w:type="paragraph" w:styleId="ListContinue3">
    <w:name w:val="List Continue 3"/>
    <w:basedOn w:val="List3"/>
    <w:rsid w:val="008271D6"/>
    <w:pPr>
      <w:ind w:left="1021" w:firstLine="0"/>
    </w:pPr>
  </w:style>
  <w:style w:type="paragraph" w:styleId="ListContinue4">
    <w:name w:val="List Continue 4"/>
    <w:basedOn w:val="List4"/>
    <w:rsid w:val="008271D6"/>
    <w:pPr>
      <w:ind w:firstLine="0"/>
    </w:pPr>
  </w:style>
  <w:style w:type="paragraph" w:styleId="ListContinue5">
    <w:name w:val="List Continue 5"/>
    <w:basedOn w:val="List5"/>
    <w:rsid w:val="008271D6"/>
    <w:pPr>
      <w:ind w:firstLine="0"/>
    </w:pPr>
  </w:style>
  <w:style w:type="paragraph" w:styleId="ListNumber3">
    <w:name w:val="List Number 3"/>
    <w:basedOn w:val="List3"/>
    <w:rsid w:val="008271D6"/>
    <w:pPr>
      <w:numPr>
        <w:numId w:val="4"/>
      </w:numPr>
    </w:pPr>
  </w:style>
  <w:style w:type="paragraph" w:styleId="ListNumber4">
    <w:name w:val="List Number 4"/>
    <w:basedOn w:val="List4"/>
    <w:rsid w:val="008271D6"/>
    <w:pPr>
      <w:numPr>
        <w:numId w:val="5"/>
      </w:numPr>
    </w:pPr>
  </w:style>
  <w:style w:type="paragraph" w:styleId="ListNumber5">
    <w:name w:val="List Number 5"/>
    <w:basedOn w:val="List5"/>
    <w:rsid w:val="008271D6"/>
    <w:pPr>
      <w:numPr>
        <w:numId w:val="6"/>
      </w:numPr>
    </w:pPr>
  </w:style>
  <w:style w:type="paragraph" w:styleId="BlockText">
    <w:name w:val="Block Text"/>
    <w:basedOn w:val="Normal"/>
    <w:rsid w:val="008271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1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1D6"/>
    <w:rPr>
      <w:sz w:val="16"/>
      <w:vertAlign w:val="superscript"/>
    </w:rPr>
  </w:style>
  <w:style w:type="character" w:customStyle="1" w:styleId="Symbols">
    <w:name w:val="Symbols"/>
    <w:basedOn w:val="DefaultParagraphFont"/>
    <w:rsid w:val="008271D6"/>
    <w:rPr>
      <w:rFonts w:ascii="Symbol" w:hAnsi="Symbol"/>
    </w:rPr>
  </w:style>
  <w:style w:type="character" w:customStyle="1" w:styleId="MenuOptions">
    <w:name w:val="Menu Options"/>
    <w:basedOn w:val="DefaultParagraphFont"/>
    <w:rsid w:val="008271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1D6"/>
    <w:rPr>
      <w:b/>
    </w:rPr>
  </w:style>
  <w:style w:type="character" w:customStyle="1" w:styleId="Underlined">
    <w:name w:val="Underlined"/>
    <w:basedOn w:val="DefaultParagraphFont"/>
    <w:rsid w:val="008271D6"/>
    <w:rPr>
      <w:u w:val="single"/>
    </w:rPr>
  </w:style>
  <w:style w:type="paragraph" w:customStyle="1" w:styleId="TableBodyTextRight">
    <w:name w:val="Table Body Text Right"/>
    <w:basedOn w:val="TableBodyText"/>
    <w:rsid w:val="008271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1D6"/>
    <w:rPr>
      <w:sz w:val="18"/>
    </w:rPr>
  </w:style>
  <w:style w:type="paragraph" w:customStyle="1" w:styleId="BodySmallRight">
    <w:name w:val="Body Small Right"/>
    <w:basedOn w:val="BodyTextRight"/>
    <w:rsid w:val="008271D6"/>
    <w:rPr>
      <w:sz w:val="18"/>
      <w:szCs w:val="18"/>
    </w:rPr>
  </w:style>
  <w:style w:type="paragraph" w:customStyle="1" w:styleId="MarginEdition">
    <w:name w:val="Margin Edition"/>
    <w:basedOn w:val="MarginNote"/>
    <w:rsid w:val="008271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1D6"/>
    <w:rPr>
      <w:sz w:val="2"/>
      <w:szCs w:val="2"/>
    </w:rPr>
  </w:style>
  <w:style w:type="character" w:customStyle="1" w:styleId="Small">
    <w:name w:val="Small"/>
    <w:basedOn w:val="DefaultParagraphFont"/>
    <w:rsid w:val="008271D6"/>
    <w:rPr>
      <w:sz w:val="16"/>
    </w:rPr>
  </w:style>
  <w:style w:type="paragraph" w:customStyle="1" w:styleId="WideTable">
    <w:name w:val="Wide Table"/>
    <w:basedOn w:val="Normal"/>
    <w:rsid w:val="008271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1D6"/>
  </w:style>
  <w:style w:type="paragraph" w:styleId="Quote">
    <w:name w:val="Quote"/>
    <w:basedOn w:val="Heading1"/>
    <w:link w:val="QuoteChar"/>
    <w:qFormat/>
    <w:rsid w:val="008271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1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1D6"/>
    <w:pPr>
      <w:pageBreakBefore/>
    </w:pPr>
  </w:style>
  <w:style w:type="paragraph" w:customStyle="1" w:styleId="Border">
    <w:name w:val="Border"/>
    <w:basedOn w:val="Normal"/>
    <w:qFormat/>
    <w:rsid w:val="008271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1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1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1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1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1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1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1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1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1D6"/>
    <w:rPr>
      <w:u w:val="single"/>
    </w:rPr>
  </w:style>
  <w:style w:type="character" w:customStyle="1" w:styleId="BoldandItalics">
    <w:name w:val="Bold and Italics"/>
    <w:qFormat/>
    <w:rsid w:val="008271D6"/>
    <w:rPr>
      <w:b/>
      <w:i/>
      <w:u w:val="none"/>
    </w:rPr>
  </w:style>
  <w:style w:type="paragraph" w:styleId="BalloonText">
    <w:name w:val="Balloon Text"/>
    <w:basedOn w:val="Normal"/>
    <w:link w:val="BalloonTextChar"/>
    <w:rsid w:val="008271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1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1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1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1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1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1D6"/>
    <w:pPr>
      <w:spacing w:before="0" w:after="0"/>
    </w:pPr>
  </w:style>
  <w:style w:type="paragraph" w:customStyle="1" w:styleId="BodyTextBold">
    <w:name w:val="Body Text Bold"/>
    <w:basedOn w:val="BodyText"/>
    <w:qFormat/>
    <w:rsid w:val="008271D6"/>
    <w:rPr>
      <w:b/>
    </w:rPr>
  </w:style>
  <w:style w:type="character" w:styleId="Hyperlink">
    <w:name w:val="Hyperlink"/>
    <w:basedOn w:val="DefaultParagraphFont"/>
    <w:uiPriority w:val="99"/>
    <w:unhideWhenUsed/>
    <w:rsid w:val="00280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3174</Characters>
  <Application>Microsoft Office Word</Application>
  <DocSecurity>0</DocSecurity>
  <Lines>102</Lines>
  <Paragraphs>63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RIIPEO208E Extend, retract and maintain conveyor componentry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2022-10-18T14:09:00Z</dcterms:created>
  <dcterms:modified xsi:type="dcterms:W3CDTF">2022-10-18T14:09:00Z</dcterms:modified>
</cp:coreProperties>
</file>