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916" w:rsidP="00FE2916">
      <w:pPr>
        <w:pStyle w:val="Title"/>
      </w:pPr>
      <w:r>
        <w:fldChar w:fldCharType="begin"/>
      </w:r>
      <w:r>
        <w:instrText xml:space="preserve"> TITLE   \* MERGEFORMAT </w:instrText>
      </w:r>
      <w:r>
        <w:fldChar w:fldCharType="separate"/>
      </w:r>
      <w:r>
        <w:t>RIIPEO206D Lay and recover cables and hoses</w:t>
      </w:r>
      <w:r>
        <w:fldChar w:fldCharType="end"/>
      </w:r>
    </w:p>
    <w:p w:rsidR="00FE2916" w:rsidP="00FE2916">
      <w:pPr>
        <w:pStyle w:val="Version"/>
        <w:sectPr w:rsidSect="00342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27BA" w:rsidP="003427BA">
      <w:pPr>
        <w:pStyle w:val="SuperHeading"/>
      </w:pPr>
      <w:r w:rsidRPr="003427BA">
        <w:t>RIIPEO206D Lay and recover cables and hoses</w:t>
      </w:r>
    </w:p>
    <w:p w:rsidR="00000000" w:rsidRPr="003427BA" w:rsidP="003427BA">
      <w:pPr>
        <w:pStyle w:val="Heading1"/>
      </w:pPr>
      <w:bookmarkStart w:id="1" w:name="O_687129"/>
      <w:bookmarkEnd w:id="1"/>
      <w:r w:rsidRPr="003427BA">
        <w:t>Modification History</w:t>
      </w:r>
    </w:p>
    <w:tbl>
      <w:tblPr>
        <w:tblW w:w="0" w:type="auto"/>
        <w:tblCellMar>
          <w:left w:w="62" w:type="dxa"/>
          <w:right w:w="62" w:type="dxa"/>
        </w:tblCellMar>
        <w:tblLook w:val="0000"/>
      </w:tblPr>
      <w:tblGrid>
        <w:gridCol w:w="1107"/>
        <w:gridCol w:w="8089"/>
      </w:tblGrid>
      <w:tr w:rsidTr="00FE29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Heading4"/>
              <w:rPr>
                <w:lang w:val="en-NZ"/>
              </w:rPr>
            </w:pPr>
            <w:r w:rsidRPr="003427B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Heading4"/>
              <w:rPr>
                <w:lang w:val="en-NZ"/>
              </w:rPr>
            </w:pPr>
            <w:r w:rsidRPr="003427BA">
              <w:t>Comment</w:t>
            </w:r>
          </w:p>
        </w:tc>
      </w:tr>
      <w:tr w:rsidTr="00FE29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BodyText"/>
              <w:rPr>
                <w:lang w:val="en-NZ"/>
              </w:rPr>
            </w:pPr>
            <w:r w:rsidRPr="003427B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BodyText"/>
              <w:rPr>
                <w:lang w:val="en-NZ"/>
              </w:rPr>
            </w:pPr>
            <w:r w:rsidRPr="003427BA">
              <w:t>This unit replaces RIIPEO206A Lay and recover cables and hoses</w:t>
            </w:r>
          </w:p>
        </w:tc>
      </w:tr>
      <w:tr w:rsidTr="00FE29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BodyText"/>
              <w:rPr>
                <w:lang w:val="en-NZ"/>
              </w:rPr>
            </w:pPr>
            <w:r w:rsidRPr="003427B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7BA" w:rsidP="003427BA">
            <w:pPr>
              <w:pStyle w:val="BodyText"/>
            </w:pPr>
            <w:r w:rsidRPr="003427BA">
              <w:t>Required frequency and volume of evidence amended in Performance evidence.</w:t>
            </w:r>
          </w:p>
          <w:p w:rsidR="00000000" w:rsidRPr="003427BA" w:rsidP="003427BA">
            <w:pPr>
              <w:pStyle w:val="BodyText"/>
            </w:pPr>
            <w:r w:rsidRPr="003427BA">
              <w:t>Substantial amendments made in Assessment Conditions field, including: refe</w:t>
            </w:r>
            <w:r w:rsidRPr="003427BA">
              <w:t>rences to Industry Sectors, assessor and subject matter expert experience requirements, how assessment should be conducted and what it should confirm.</w:t>
            </w:r>
          </w:p>
        </w:tc>
      </w:tr>
    </w:tbl>
    <w:p w:rsidR="00000000" w:rsidRPr="003427BA" w:rsidP="003427BA">
      <w:pPr>
        <w:pStyle w:val="BodyText"/>
      </w:pPr>
    </w:p>
    <w:p w:rsidR="00000000" w:rsidRPr="003427BA" w:rsidP="003427BA">
      <w:pPr>
        <w:pStyle w:val="AllowPageBreak"/>
      </w:pPr>
    </w:p>
    <w:p w:rsidR="00000000" w:rsidRPr="003427BA" w:rsidP="003427BA">
      <w:pPr>
        <w:pStyle w:val="Heading1"/>
      </w:pPr>
      <w:bookmarkStart w:id="2" w:name="O_687126"/>
      <w:bookmarkEnd w:id="2"/>
      <w:r w:rsidRPr="003427BA">
        <w:t>Application</w:t>
      </w:r>
    </w:p>
    <w:p w:rsidR="00000000" w:rsidRPr="003427BA" w:rsidP="00FE2916">
      <w:pPr>
        <w:pStyle w:val="BodyText"/>
      </w:pPr>
      <w:r w:rsidRPr="003427BA">
        <w:t>This unit describes a participant’s skills and knowledge required to lay a</w:t>
      </w:r>
      <w:r w:rsidRPr="003427BA">
        <w:t>nd recover cables and hoses in Coal mining.</w:t>
      </w:r>
    </w:p>
    <w:p w:rsidR="00000000" w:rsidRPr="003427BA" w:rsidP="00FE2916">
      <w:pPr>
        <w:pStyle w:val="BodyText"/>
      </w:pPr>
      <w:r w:rsidRPr="003427BA">
        <w:t>This unit is appropriate for those working in operational roles.</w:t>
      </w:r>
    </w:p>
    <w:p w:rsidR="00FE2916" w:rsidP="00FE2916">
      <w:pPr>
        <w:pStyle w:val="BodyText"/>
      </w:pPr>
      <w:r w:rsidRPr="003427BA">
        <w:t>No licensing, legislation, or certification requirements apply to this unit at the time of publication.</w:t>
      </w:r>
    </w:p>
    <w:p w:rsidR="00000000" w:rsidRPr="003427BA" w:rsidP="003427BA">
      <w:pPr>
        <w:pStyle w:val="Heading1"/>
      </w:pPr>
      <w:bookmarkStart w:id="3" w:name="O_687123"/>
      <w:bookmarkEnd w:id="3"/>
      <w:r w:rsidRPr="003427BA">
        <w:t>Unit Sector</w:t>
      </w:r>
    </w:p>
    <w:p w:rsidR="00000000" w:rsidRPr="003427BA" w:rsidP="00FE2916">
      <w:pPr>
        <w:pStyle w:val="BodyText"/>
      </w:pPr>
      <w:r w:rsidRPr="003427BA">
        <w:t>Coal mining</w:t>
      </w:r>
    </w:p>
    <w:p w:rsidR="00000000" w:rsidRPr="003427BA" w:rsidP="003427BA">
      <w:pPr>
        <w:pStyle w:val="Heading1"/>
      </w:pPr>
      <w:bookmarkStart w:id="4" w:name="O_687119"/>
      <w:bookmarkEnd w:id="4"/>
      <w:r w:rsidRPr="003427BA">
        <w:t>Elements and Performance Criteria</w:t>
      </w:r>
    </w:p>
    <w:tbl>
      <w:tblPr>
        <w:tblW w:w="9322" w:type="dxa"/>
        <w:tblLayout w:type="fixed"/>
        <w:tblCellMar>
          <w:left w:w="62" w:type="dxa"/>
          <w:right w:w="62" w:type="dxa"/>
        </w:tblCellMar>
        <w:tblLook w:val="0000"/>
      </w:tblPr>
      <w:tblGrid>
        <w:gridCol w:w="2438"/>
        <w:gridCol w:w="6884"/>
      </w:tblGrid>
      <w:tr w:rsidTr="00342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7BA">
            <w:pPr>
              <w:pStyle w:val="BodyText"/>
              <w:rPr>
                <w:lang w:val="en-NZ"/>
              </w:rPr>
            </w:pPr>
            <w:r w:rsidRPr="003427BA">
              <w:t>1.</w:t>
            </w:r>
            <w:r w:rsidRPr="003427BA">
              <w:tab/>
              <w:t>Plan and prepare for cable and hose laying and recovery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7BA" w:rsidP="003427BA">
            <w:pPr>
              <w:pStyle w:val="BodyText"/>
            </w:pPr>
            <w:r w:rsidRPr="003427BA">
              <w:t>1.1</w:t>
            </w:r>
            <w:r w:rsidRPr="003427BA">
              <w:tab/>
              <w:t xml:space="preserve">Access, interpret and apply cable and hose operations documentation and ensure the work activity is compliant </w:t>
            </w:r>
          </w:p>
          <w:p w:rsidR="00000000" w:rsidRPr="003427BA" w:rsidP="003427BA">
            <w:pPr>
              <w:pStyle w:val="BodyText"/>
            </w:pPr>
            <w:r w:rsidRPr="003427BA">
              <w:t>1.2</w:t>
            </w:r>
            <w:r w:rsidRPr="003427BA">
              <w:tab/>
              <w:t>Obtain, interpret</w:t>
            </w:r>
            <w:r w:rsidRPr="003427BA">
              <w:t xml:space="preserve">, clarify and confirm work requirements </w:t>
            </w:r>
          </w:p>
          <w:p w:rsidR="00000000" w:rsidRPr="003427BA" w:rsidP="003427BA">
            <w:pPr>
              <w:pStyle w:val="BodyText"/>
            </w:pPr>
            <w:r w:rsidRPr="003427BA">
              <w:t>1.3</w:t>
            </w:r>
            <w:r w:rsidRPr="003427BA">
              <w:tab/>
              <w:t>Select, and check for faults, equipment and/or attachments for work activities</w:t>
            </w:r>
          </w:p>
          <w:p w:rsidR="00000000" w:rsidRPr="003427BA" w:rsidP="003427BA">
            <w:pPr>
              <w:pStyle w:val="BodyText"/>
            </w:pPr>
            <w:r w:rsidRPr="003427BA">
              <w:t>1.4</w:t>
            </w:r>
            <w:r w:rsidRPr="003427BA">
              <w:tab/>
              <w:t>Identify, address and report potential hazards and risks</w:t>
            </w:r>
          </w:p>
          <w:p w:rsidR="00000000" w:rsidRPr="003427BA" w:rsidP="003427BA">
            <w:pPr>
              <w:pStyle w:val="BodyText"/>
            </w:pPr>
            <w:r w:rsidRPr="003427BA">
              <w:t>1.5</w:t>
            </w:r>
            <w:r w:rsidRPr="003427BA">
              <w:tab/>
              <w:t xml:space="preserve">Select and wear correct personal protective equipment </w:t>
            </w:r>
          </w:p>
          <w:p w:rsidR="00000000" w:rsidP="003427BA">
            <w:pPr>
              <w:pStyle w:val="BodyText"/>
              <w:rPr>
                <w:lang w:val="en-NZ"/>
              </w:rPr>
            </w:pPr>
            <w:r w:rsidRPr="003427BA">
              <w:t>1.6</w:t>
            </w:r>
            <w:r w:rsidRPr="003427BA">
              <w:tab/>
              <w:t>Obtain a</w:t>
            </w:r>
            <w:r w:rsidRPr="003427BA">
              <w:t>nd interpret emergency procedures, and be prepared for fire/accident/emergency</w:t>
            </w:r>
          </w:p>
        </w:tc>
      </w:tr>
      <w:tr w:rsidTr="00342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7BA">
            <w:pPr>
              <w:pStyle w:val="BodyText"/>
              <w:rPr>
                <w:lang w:val="en-NZ"/>
              </w:rPr>
            </w:pPr>
            <w:r w:rsidRPr="003427BA">
              <w:t>2.</w:t>
            </w:r>
            <w:r w:rsidRPr="003427BA">
              <w:tab/>
              <w:t xml:space="preserve">Perform cable </w:t>
            </w:r>
            <w:r w:rsidRPr="003427BA">
              <w:t>and hose laying and recovery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7BA" w:rsidP="003427BA">
            <w:pPr>
              <w:pStyle w:val="BodyText"/>
            </w:pPr>
            <w:r w:rsidRPr="003427BA">
              <w:t>2.1</w:t>
            </w:r>
            <w:r w:rsidRPr="003427BA">
              <w:tab/>
              <w:t xml:space="preserve">Coordinate activities with others prior to commencement of, </w:t>
            </w:r>
            <w:r w:rsidRPr="003427BA">
              <w:t>and during, the work activity</w:t>
            </w:r>
          </w:p>
          <w:p w:rsidR="00000000" w:rsidRPr="003427BA" w:rsidP="003427BA">
            <w:pPr>
              <w:pStyle w:val="BodyText"/>
            </w:pPr>
            <w:r w:rsidRPr="003427BA">
              <w:t>2.2</w:t>
            </w:r>
            <w:r w:rsidRPr="003427BA">
              <w:tab/>
              <w:t>Carry out pre-start, start-up, p</w:t>
            </w:r>
            <w:r w:rsidRPr="003427BA">
              <w:t>ark, shutdown and secure equipment procedures</w:t>
            </w:r>
          </w:p>
          <w:p w:rsidR="00000000" w:rsidRPr="003427BA" w:rsidP="003427BA">
            <w:pPr>
              <w:pStyle w:val="BodyText"/>
            </w:pPr>
            <w:r w:rsidRPr="003427BA">
              <w:t>2.3</w:t>
            </w:r>
            <w:r w:rsidRPr="003427BA">
              <w:tab/>
              <w:t>Drive and operate equipment within recommended speed, engine capability and limitations</w:t>
            </w:r>
          </w:p>
          <w:p w:rsidR="00000000" w:rsidRPr="003427BA" w:rsidP="003427BA">
            <w:pPr>
              <w:pStyle w:val="BodyText"/>
            </w:pPr>
            <w:r w:rsidRPr="003427BA">
              <w:t>2.4</w:t>
            </w:r>
            <w:r w:rsidRPr="003427BA">
              <w:tab/>
              <w:t>Carry out cable and hose laying and recovery, and engage controls to govern speed, direction and tension</w:t>
            </w:r>
          </w:p>
          <w:p w:rsidR="00000000" w:rsidRPr="003427BA" w:rsidP="003427BA">
            <w:pPr>
              <w:pStyle w:val="BodyText"/>
            </w:pPr>
            <w:r w:rsidRPr="003427BA">
              <w:t>2.5</w:t>
            </w:r>
            <w:r w:rsidRPr="003427BA">
              <w:tab/>
              <w:t>Lay e</w:t>
            </w:r>
            <w:r w:rsidRPr="003427BA">
              <w:t>xcess cable safely</w:t>
            </w:r>
          </w:p>
          <w:p w:rsidR="00000000" w:rsidP="003427BA">
            <w:pPr>
              <w:pStyle w:val="BodyText"/>
              <w:rPr>
                <w:lang w:val="en-NZ"/>
              </w:rPr>
            </w:pPr>
            <w:r w:rsidRPr="003427BA">
              <w:t>2.6</w:t>
            </w:r>
            <w:r w:rsidRPr="003427BA">
              <w:tab/>
              <w:t>Prepare and visually inspect cables for connection, and mark the location</w:t>
            </w:r>
          </w:p>
        </w:tc>
      </w:tr>
      <w:tr w:rsidTr="00342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7BA">
            <w:pPr>
              <w:pStyle w:val="BodyText"/>
              <w:rPr>
                <w:lang w:val="en-NZ"/>
              </w:rPr>
            </w:pPr>
            <w:r w:rsidRPr="003427BA">
              <w:t>3.</w:t>
            </w:r>
            <w:r w:rsidRPr="003427BA">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7BA" w:rsidP="003427BA">
            <w:pPr>
              <w:pStyle w:val="BodyText"/>
            </w:pPr>
            <w:r w:rsidRPr="003427BA">
              <w:t>3.1</w:t>
            </w:r>
            <w:r w:rsidRPr="003427BA">
              <w:tab/>
              <w:t xml:space="preserve">Prepare machine for maintenance </w:t>
            </w:r>
          </w:p>
          <w:p w:rsidR="00000000" w:rsidRPr="003427BA" w:rsidP="003427BA">
            <w:pPr>
              <w:pStyle w:val="BodyText"/>
            </w:pPr>
            <w:r w:rsidRPr="003427BA">
              <w:t>3.2</w:t>
            </w:r>
            <w:r w:rsidRPr="003427BA">
              <w:tab/>
              <w:t>Conduct inspection and fault finding</w:t>
            </w:r>
          </w:p>
          <w:p w:rsidR="00000000" w:rsidRPr="003427BA" w:rsidP="003427BA">
            <w:pPr>
              <w:pStyle w:val="BodyText"/>
            </w:pPr>
            <w:r w:rsidRPr="003427BA">
              <w:t>3.3</w:t>
            </w:r>
            <w:r w:rsidRPr="003427BA">
              <w:tab/>
              <w:t>Carry out scheduled maintenance tasks</w:t>
            </w:r>
          </w:p>
          <w:p w:rsidR="00000000" w:rsidRPr="003427BA" w:rsidP="003427BA">
            <w:pPr>
              <w:pStyle w:val="BodyText"/>
            </w:pPr>
            <w:r w:rsidRPr="003427BA">
              <w:t>3.4</w:t>
            </w:r>
            <w:r w:rsidRPr="003427BA">
              <w:tab/>
            </w:r>
            <w:r w:rsidRPr="003427BA">
              <w:t>Return the equipment to service</w:t>
            </w:r>
          </w:p>
          <w:p w:rsidR="00000000" w:rsidP="003427BA">
            <w:pPr>
              <w:pStyle w:val="BodyText"/>
              <w:rPr>
                <w:lang w:val="en-NZ"/>
              </w:rPr>
            </w:pPr>
            <w:r w:rsidRPr="003427BA">
              <w:t>3.5</w:t>
            </w:r>
            <w:r w:rsidRPr="003427BA">
              <w:tab/>
              <w:t>Process written maintenance records</w:t>
            </w:r>
          </w:p>
        </w:tc>
      </w:tr>
      <w:tr w:rsidTr="00342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7BA">
            <w:pPr>
              <w:pStyle w:val="BodyText"/>
              <w:rPr>
                <w:lang w:val="en-NZ"/>
              </w:rPr>
            </w:pPr>
            <w:r w:rsidRPr="003427BA">
              <w:t>4.</w:t>
            </w:r>
            <w:r w:rsidRPr="003427BA">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7BA" w:rsidP="003427BA">
            <w:pPr>
              <w:pStyle w:val="BodyText"/>
            </w:pPr>
            <w:r w:rsidRPr="003427BA">
              <w:t>4.1</w:t>
            </w:r>
            <w:r w:rsidRPr="003427BA">
              <w:tab/>
              <w:t>Clear work area and dispose of or recycle materials</w:t>
            </w:r>
          </w:p>
          <w:p w:rsidR="00000000" w:rsidRPr="003427BA" w:rsidP="003427BA">
            <w:pPr>
              <w:pStyle w:val="BodyText"/>
            </w:pPr>
            <w:r w:rsidRPr="003427BA">
              <w:t>4.2</w:t>
            </w:r>
            <w:r w:rsidRPr="003427BA">
              <w:tab/>
              <w:t>Clean and maintain condition of equipment, ensure suitability for use, and address/repor</w:t>
            </w:r>
            <w:r w:rsidRPr="003427BA">
              <w:t>t issues</w:t>
            </w:r>
          </w:p>
          <w:p w:rsidR="00000000" w:rsidRPr="003427BA" w:rsidP="003427BA">
            <w:pPr>
              <w:pStyle w:val="BodyText"/>
            </w:pPr>
            <w:r w:rsidRPr="003427BA">
              <w:t>4.3</w:t>
            </w:r>
            <w:r w:rsidRPr="003427BA">
              <w:tab/>
              <w:t>Manage/report hazards, and maintain a safe working environment</w:t>
            </w:r>
          </w:p>
          <w:p w:rsidR="00000000" w:rsidRPr="003427BA" w:rsidP="003427BA">
            <w:pPr>
              <w:pStyle w:val="BodyText"/>
            </w:pPr>
            <w:r w:rsidRPr="003427BA">
              <w:t>4.4</w:t>
            </w:r>
            <w:r w:rsidRPr="003427BA">
              <w:tab/>
              <w:t>Process written records</w:t>
            </w:r>
          </w:p>
        </w:tc>
      </w:tr>
    </w:tbl>
    <w:p w:rsidR="00000000" w:rsidRPr="003427BA" w:rsidP="003427BA">
      <w:pPr>
        <w:pStyle w:val="BodyText"/>
      </w:pPr>
    </w:p>
    <w:p w:rsidR="00000000" w:rsidRPr="003427BA" w:rsidP="003427BA">
      <w:pPr>
        <w:pStyle w:val="AllowPageBreak"/>
      </w:pPr>
    </w:p>
    <w:p w:rsidR="00000000" w:rsidRPr="003427BA" w:rsidP="003427BA">
      <w:pPr>
        <w:pStyle w:val="Heading1"/>
      </w:pPr>
      <w:bookmarkStart w:id="5" w:name="O_687117"/>
      <w:bookmarkEnd w:id="5"/>
      <w:r w:rsidRPr="003427BA">
        <w:t>Foundation Skills</w:t>
      </w:r>
    </w:p>
    <w:p w:rsidR="00FE2916" w:rsidP="00FE2916">
      <w:pPr>
        <w:pStyle w:val="BodyText"/>
      </w:pPr>
      <w:r w:rsidRPr="003427BA">
        <w:t>Foundation skills essential to performance are explicit in the performance criteria of this unit. Further informati</w:t>
      </w:r>
      <w:r w:rsidRPr="003427BA">
        <w:t>on is available in the Resources and Infrastructure Industry Training Package Companion Volume.</w:t>
      </w:r>
    </w:p>
    <w:p w:rsidR="00000000" w:rsidRPr="003427BA" w:rsidP="003427BA">
      <w:pPr>
        <w:pStyle w:val="Heading1"/>
      </w:pPr>
      <w:bookmarkStart w:id="6" w:name="O_687116"/>
      <w:bookmarkEnd w:id="6"/>
      <w:r w:rsidRPr="003427BA">
        <w:t>Unit Mapping Information</w:t>
      </w:r>
    </w:p>
    <w:p w:rsidR="00000000" w:rsidRPr="003427BA" w:rsidP="00FE2916">
      <w:pPr>
        <w:pStyle w:val="BodyText"/>
      </w:pPr>
      <w:r w:rsidRPr="003427BA">
        <w:t xml:space="preserve">RIIPEO206A Lay and recover cables and hoses </w:t>
      </w:r>
    </w:p>
    <w:p w:rsidR="00000000" w:rsidRPr="003427BA" w:rsidP="003427BA">
      <w:pPr>
        <w:pStyle w:val="Heading1"/>
      </w:pPr>
      <w:bookmarkStart w:id="7" w:name="O_687141"/>
      <w:bookmarkEnd w:id="7"/>
      <w:r w:rsidRPr="003427BA">
        <w:t>Links</w:t>
      </w:r>
    </w:p>
    <w:p w:rsidR="00000000" w:rsidRPr="003427BA" w:rsidP="00FE2916">
      <w:pPr>
        <w:pStyle w:val="BodyText"/>
      </w:pPr>
      <w:r w:rsidRPr="003427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744E">
        <w:rPr>
          <w:rStyle w:val="Hyperlink"/>
        </w:rPr>
        <w:t>https://vetnet.gov.au/Pages/TrainingDocs.aspx?q=88a61002-9a21-4386-aaf8-69c76e675272</w:t>
      </w:r>
      <w:r>
        <w:fldChar w:fldCharType="end"/>
      </w:r>
    </w:p>
    <w:p w:rsidR="00000000" w:rsidRPr="003427BA" w:rsidP="00FE2916">
      <w:pPr>
        <w:pStyle w:val="BodyText"/>
        <w:sectPr w:rsidSect="003427BA">
          <w:headerReference w:type="default" r:id="rId10"/>
          <w:footerReference w:type="default" r:id="rId11"/>
          <w:pgSz w:w="11908" w:h="16833"/>
          <w:pgMar w:top="1702" w:right="1418" w:bottom="1702" w:left="1418" w:header="992" w:footer="992" w:gutter="0"/>
          <w:cols w:space="720"/>
          <w:noEndnote/>
          <w:docGrid w:linePitch="299"/>
        </w:sectPr>
      </w:pPr>
    </w:p>
    <w:p w:rsidR="00000000" w:rsidRPr="003427BA" w:rsidP="003427BA">
      <w:pPr>
        <w:pStyle w:val="SuperHeading"/>
      </w:pPr>
      <w:r w:rsidRPr="003427BA">
        <w:t>Assessment Requirements for RIIPEO206D Lay and recover cables a</w:t>
      </w:r>
      <w:r w:rsidRPr="003427BA">
        <w:t>nd hoses</w:t>
      </w:r>
    </w:p>
    <w:p w:rsidR="00000000" w:rsidRPr="003427BA" w:rsidP="003427BA">
      <w:pPr>
        <w:pStyle w:val="Heading1"/>
      </w:pPr>
      <w:bookmarkStart w:id="8" w:name="O_687112"/>
      <w:bookmarkEnd w:id="8"/>
      <w:r w:rsidRPr="003427BA">
        <w:t>Modification History</w:t>
      </w:r>
    </w:p>
    <w:tbl>
      <w:tblPr>
        <w:tblW w:w="0" w:type="auto"/>
        <w:tblCellMar>
          <w:left w:w="62" w:type="dxa"/>
          <w:right w:w="62" w:type="dxa"/>
        </w:tblCellMar>
        <w:tblLook w:val="0000"/>
      </w:tblPr>
      <w:tblGrid>
        <w:gridCol w:w="1107"/>
        <w:gridCol w:w="8089"/>
      </w:tblGrid>
      <w:tr w:rsidTr="00FE29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Heading4"/>
              <w:rPr>
                <w:lang w:val="en-NZ"/>
              </w:rPr>
            </w:pPr>
            <w:r w:rsidRPr="003427B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Heading4"/>
              <w:rPr>
                <w:lang w:val="en-NZ"/>
              </w:rPr>
            </w:pPr>
            <w:r w:rsidRPr="003427BA">
              <w:t>Comment</w:t>
            </w:r>
          </w:p>
        </w:tc>
      </w:tr>
      <w:tr w:rsidTr="00FE29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BodyText"/>
              <w:rPr>
                <w:lang w:val="en-NZ"/>
              </w:rPr>
            </w:pPr>
            <w:r w:rsidRPr="003427B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BodyText"/>
              <w:rPr>
                <w:lang w:val="en-NZ"/>
              </w:rPr>
            </w:pPr>
            <w:r w:rsidRPr="003427BA">
              <w:t>This unit replaces RIIPEO206A Lay and recover cables and hoses</w:t>
            </w:r>
          </w:p>
        </w:tc>
      </w:tr>
      <w:tr w:rsidTr="00FE29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27BA">
            <w:pPr>
              <w:pStyle w:val="BodyText"/>
              <w:rPr>
                <w:lang w:val="en-NZ"/>
              </w:rPr>
            </w:pPr>
            <w:r w:rsidRPr="003427B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27BA" w:rsidP="003427BA">
            <w:pPr>
              <w:pStyle w:val="BodyText"/>
            </w:pPr>
            <w:r w:rsidRPr="003427BA">
              <w:t>Required frequency and volume of evidence amended in Performance evidence.</w:t>
            </w:r>
          </w:p>
          <w:p w:rsidR="00000000" w:rsidRPr="003427BA" w:rsidP="003427BA">
            <w:pPr>
              <w:pStyle w:val="BodyText"/>
            </w:pPr>
            <w:r w:rsidRPr="003427BA">
              <w:t>Substantial amendments made in Assessment Conditio</w:t>
            </w:r>
            <w:r w:rsidRPr="003427BA">
              <w:t>ns field, including: references to Industry Sectors, assessor and subject matter expert experience requirements, how assessment should be conducted and what it should confirm.</w:t>
            </w:r>
          </w:p>
        </w:tc>
      </w:tr>
    </w:tbl>
    <w:p w:rsidR="00000000" w:rsidRPr="003427BA" w:rsidP="003427BA">
      <w:pPr>
        <w:pStyle w:val="BodyText"/>
      </w:pPr>
    </w:p>
    <w:p w:rsidR="00000000" w:rsidRPr="003427BA" w:rsidP="003427BA">
      <w:pPr>
        <w:pStyle w:val="AllowPageBreak"/>
      </w:pPr>
    </w:p>
    <w:p w:rsidR="00000000" w:rsidRPr="003427BA" w:rsidP="003427BA">
      <w:pPr>
        <w:pStyle w:val="Heading1"/>
      </w:pPr>
      <w:bookmarkStart w:id="9" w:name="O_687110"/>
      <w:bookmarkEnd w:id="9"/>
      <w:r w:rsidRPr="003427BA">
        <w:t>Performance Evidence</w:t>
      </w:r>
    </w:p>
    <w:p w:rsidR="00000000" w:rsidRPr="003427BA" w:rsidP="00FE2916">
      <w:pPr>
        <w:pStyle w:val="BodyText"/>
      </w:pPr>
      <w:r w:rsidRPr="003427BA">
        <w:t>Evidence is required to be collected that demonstrates a candidate’s competency in this unit. Evidence must be relevant to the roles within this sector’s work operations and satisfy all of the requirements of the performance criteria of this unit and inclu</w:t>
      </w:r>
      <w:r w:rsidRPr="003427BA">
        <w:t>de evidence that the candidate:</w:t>
      </w:r>
    </w:p>
    <w:p w:rsidR="00000000" w:rsidRPr="003427BA" w:rsidP="003427BA">
      <w:pPr>
        <w:pStyle w:val="ListBullet2"/>
      </w:pPr>
      <w:r w:rsidRPr="003427BA">
        <w:t>locates and applies relevant documentation, policies and procedures</w:t>
      </w:r>
    </w:p>
    <w:p w:rsidR="00000000" w:rsidRPr="003427BA" w:rsidP="003427BA">
      <w:pPr>
        <w:pStyle w:val="ListBullet2"/>
      </w:pPr>
      <w:r w:rsidRPr="003427BA">
        <w:t>works effectively with others to undertake and complete the laying and recovering cables and hoses that meet all of the required outcomes including:</w:t>
      </w:r>
    </w:p>
    <w:p w:rsidR="00000000" w:rsidRPr="003427BA" w:rsidP="003427BA">
      <w:pPr>
        <w:pStyle w:val="ListBullet3"/>
      </w:pPr>
      <w:r w:rsidRPr="003427BA">
        <w:t>using</w:t>
      </w:r>
      <w:r w:rsidRPr="003427BA">
        <w:t xml:space="preserve"> a range of communications techniques and equipment to convey information to others</w:t>
      </w:r>
    </w:p>
    <w:p w:rsidR="00000000" w:rsidRPr="003427BA" w:rsidP="003427BA">
      <w:pPr>
        <w:pStyle w:val="ListBullet3"/>
      </w:pPr>
      <w:r w:rsidRPr="003427BA">
        <w:t>maintaining written and verbal reporting requirements and procedures</w:t>
      </w:r>
    </w:p>
    <w:p w:rsidR="00000000" w:rsidRPr="003427BA" w:rsidP="003427BA">
      <w:pPr>
        <w:pStyle w:val="ListBullet3"/>
      </w:pPr>
      <w:r w:rsidRPr="003427BA">
        <w:t>communicating to confirm work requirements</w:t>
      </w:r>
    </w:p>
    <w:p w:rsidR="00000000" w:rsidRPr="003427BA" w:rsidP="003427BA">
      <w:pPr>
        <w:pStyle w:val="ListBullet"/>
      </w:pPr>
      <w:r w:rsidRPr="003427BA">
        <w:t>demonstrates completion of the laying and recovering of cab</w:t>
      </w:r>
      <w:r w:rsidRPr="003427BA">
        <w:t>les and hoses that safely, effectively and efficiently meets all of the required outcomes on more than one (1) occasion including:</w:t>
      </w:r>
    </w:p>
    <w:p w:rsidR="00000000" w:rsidRPr="003427BA" w:rsidP="003427BA">
      <w:pPr>
        <w:pStyle w:val="ListBullet3"/>
      </w:pPr>
      <w:r w:rsidRPr="003427BA">
        <w:t xml:space="preserve">completing cable laying operations </w:t>
      </w:r>
    </w:p>
    <w:p w:rsidR="00000000" w:rsidRPr="003427BA" w:rsidP="003427BA">
      <w:pPr>
        <w:pStyle w:val="ListBullet3"/>
      </w:pPr>
      <w:r w:rsidRPr="003427BA">
        <w:t xml:space="preserve">completing hose laying operations </w:t>
      </w:r>
    </w:p>
    <w:p w:rsidR="00000000" w:rsidRPr="003427BA" w:rsidP="003427BA">
      <w:pPr>
        <w:pStyle w:val="ListBullet3"/>
      </w:pPr>
      <w:r w:rsidRPr="003427BA">
        <w:t>completing cable or hose recovery operations</w:t>
      </w:r>
    </w:p>
    <w:p w:rsidR="00000000" w:rsidRPr="003427BA" w:rsidP="003427BA">
      <w:pPr>
        <w:pStyle w:val="ListBullet3"/>
      </w:pPr>
      <w:r w:rsidRPr="003427BA">
        <w:t xml:space="preserve">driving, operating equipment and engaging controls to govern speed, direction and tension </w:t>
      </w:r>
    </w:p>
    <w:p w:rsidR="00000000" w:rsidRPr="003427BA" w:rsidP="003427BA">
      <w:pPr>
        <w:pStyle w:val="ListBullet3"/>
      </w:pPr>
      <w:r w:rsidRPr="003427BA">
        <w:t>preparing and inspecting cables for connection, and marking the locations</w:t>
      </w:r>
    </w:p>
    <w:p w:rsidR="00000000" w:rsidRPr="003427BA" w:rsidP="003427BA">
      <w:pPr>
        <w:pStyle w:val="AllowPageBreak"/>
      </w:pPr>
    </w:p>
    <w:p w:rsidR="00000000" w:rsidRPr="003427BA" w:rsidP="003427BA">
      <w:pPr>
        <w:pStyle w:val="Heading1"/>
      </w:pPr>
      <w:bookmarkStart w:id="10" w:name="O_687108"/>
      <w:bookmarkEnd w:id="10"/>
      <w:r w:rsidRPr="003427BA">
        <w:t>Knowledge Evidence</w:t>
      </w:r>
    </w:p>
    <w:p w:rsidR="00000000" w:rsidRPr="003427BA" w:rsidP="00FE2916">
      <w:pPr>
        <w:pStyle w:val="BodyText"/>
      </w:pPr>
      <w:r w:rsidRPr="003427BA">
        <w:t xml:space="preserve">The candidate must demonstrate knowledge in laying and </w:t>
      </w:r>
      <w:r w:rsidRPr="003427BA">
        <w:t>recovering cables and hoses through:</w:t>
      </w:r>
    </w:p>
    <w:p w:rsidR="00000000" w:rsidRPr="003427BA" w:rsidP="003427BA">
      <w:pPr>
        <w:pStyle w:val="ListBullet2"/>
      </w:pPr>
      <w:r w:rsidRPr="003427BA">
        <w:t>site and equipment safety requirements</w:t>
      </w:r>
    </w:p>
    <w:p w:rsidR="00000000" w:rsidRPr="003427BA" w:rsidP="003427BA">
      <w:pPr>
        <w:pStyle w:val="ListBullet2"/>
      </w:pPr>
      <w:r w:rsidRPr="003427BA">
        <w:t>types, uses and characteristics of cables and hoses</w:t>
      </w:r>
    </w:p>
    <w:p w:rsidR="00000000" w:rsidRPr="003427BA" w:rsidP="003427BA">
      <w:pPr>
        <w:pStyle w:val="ListBullet2"/>
      </w:pPr>
      <w:r w:rsidRPr="003427BA">
        <w:t>cable and hose laying equipment characteristics, technical capabilities and limitations</w:t>
      </w:r>
    </w:p>
    <w:p w:rsidR="00000000" w:rsidRPr="003427BA" w:rsidP="003427BA">
      <w:pPr>
        <w:pStyle w:val="ListBullet2"/>
      </w:pPr>
      <w:r w:rsidRPr="003427BA">
        <w:t>cable and hose laying and recovery operational and maintenance procedures</w:t>
      </w:r>
    </w:p>
    <w:p w:rsidR="00000000" w:rsidRPr="003427BA" w:rsidP="003427BA">
      <w:pPr>
        <w:pStyle w:val="ListBullet2"/>
      </w:pPr>
      <w:r w:rsidRPr="003427BA">
        <w:t>basic geological, geographical and survey data</w:t>
      </w:r>
    </w:p>
    <w:p w:rsidR="00000000" w:rsidRPr="003427BA" w:rsidP="003427BA">
      <w:pPr>
        <w:pStyle w:val="ListBullet2"/>
      </w:pPr>
      <w:r w:rsidRPr="003427BA">
        <w:t>organising and prioritizing work tasks</w:t>
      </w:r>
    </w:p>
    <w:p w:rsidR="00000000" w:rsidRPr="003427BA" w:rsidP="003427BA">
      <w:pPr>
        <w:pStyle w:val="ListBullet2"/>
      </w:pPr>
      <w:r w:rsidRPr="003427BA">
        <w:t>prepared for fire/accident/emergency</w:t>
      </w:r>
    </w:p>
    <w:p w:rsidR="00000000" w:rsidRPr="003427BA" w:rsidP="003427BA">
      <w:pPr>
        <w:pStyle w:val="AllowPageBreak"/>
      </w:pPr>
    </w:p>
    <w:p w:rsidR="00000000" w:rsidRPr="003427BA" w:rsidP="003427BA">
      <w:pPr>
        <w:pStyle w:val="Heading1"/>
      </w:pPr>
      <w:bookmarkStart w:id="11" w:name="O_687106"/>
      <w:bookmarkEnd w:id="11"/>
      <w:r w:rsidRPr="003427BA">
        <w:t>Assessment Conditions</w:t>
      </w:r>
    </w:p>
    <w:p w:rsidR="00000000" w:rsidRPr="003427BA" w:rsidP="003427BA">
      <w:pPr>
        <w:pStyle w:val="ListBullet"/>
      </w:pPr>
      <w:r w:rsidRPr="003427BA">
        <w:t>An assessor of this</w:t>
      </w:r>
      <w:r w:rsidRPr="003427BA">
        <w:t xml:space="preserve"> unit must satisfy the requirements of the NVR/AQTF or their successors; and Industry regulations for certification and licensing; and, </w:t>
      </w:r>
    </w:p>
    <w:p w:rsidR="00000000" w:rsidRPr="003427BA" w:rsidP="003427BA">
      <w:pPr>
        <w:pStyle w:val="ListBullet"/>
      </w:pPr>
      <w:r w:rsidRPr="003427BA">
        <w:t>this unit must be assessed in the context of this sector’s work environment; and,</w:t>
      </w:r>
    </w:p>
    <w:p w:rsidR="00000000" w:rsidRPr="003427BA" w:rsidP="003427BA">
      <w:pPr>
        <w:pStyle w:val="ListBullet"/>
      </w:pPr>
      <w:r w:rsidRPr="003427BA">
        <w:t>this unit must be assessed in complia</w:t>
      </w:r>
      <w:r w:rsidRPr="003427BA">
        <w:t>nce with relevant legislation/regulation and using policies, procedures, processes and operational manuals directly related to the industry sector for which it is being assessed; and,</w:t>
      </w:r>
    </w:p>
    <w:p w:rsidR="00000000" w:rsidRPr="003427BA" w:rsidP="003427BA">
      <w:pPr>
        <w:pStyle w:val="ListBullet"/>
      </w:pPr>
      <w:r w:rsidRPr="003427BA">
        <w:t xml:space="preserve">assessment may be conducted in conjunction with the assessment of other </w:t>
      </w:r>
      <w:r w:rsidRPr="003427BA">
        <w:t>Units of Competency; and,</w:t>
      </w:r>
    </w:p>
    <w:p w:rsidR="00000000" w:rsidRPr="003427BA" w:rsidP="003427BA">
      <w:pPr>
        <w:pStyle w:val="ListBullet"/>
      </w:pPr>
      <w:r w:rsidRPr="003427BA">
        <w:t>assessment must confirm consistent performance can be applied in a range of relevant workplace circumstances; and,</w:t>
      </w:r>
    </w:p>
    <w:p w:rsidR="00000000" w:rsidRPr="003427BA" w:rsidP="003427BA">
      <w:pPr>
        <w:pStyle w:val="ListBullet"/>
      </w:pPr>
      <w:r w:rsidRPr="003427BA">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427BA" w:rsidP="003427BA">
      <w:pPr>
        <w:pStyle w:val="ListBullet"/>
      </w:pPr>
      <w:r w:rsidRPr="003427BA">
        <w:t>wh</w:t>
      </w:r>
      <w:r w:rsidRPr="003427BA">
        <w:t>ere the assessor does not meet experience requirements a co-assessment or partnership arrangement must exist between the qualified assessor and an Industry subject matter expert. The Industry subject matter expert should hold the unit being assessed (or an</w:t>
      </w:r>
      <w:r w:rsidRPr="003427BA">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427BA">
        <w:t>cluding time spent in roles related to the unit being assessed; and,</w:t>
      </w:r>
    </w:p>
    <w:p w:rsidR="00000000" w:rsidRPr="003427BA" w:rsidP="003427BA">
      <w:pPr>
        <w:pStyle w:val="ListBullet"/>
      </w:pPr>
      <w:r w:rsidRPr="003427BA">
        <w:t>assessor and Industry subject matter expert requirements differ depending on the Australian Qualifications Framework Level (AQF) of the qualification being assessed and/or Industry Sector</w:t>
      </w:r>
      <w:r w:rsidRPr="003427BA">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427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SubHeading1"/>
              <w:rPr>
                <w:lang w:val="en-NZ"/>
              </w:rPr>
            </w:pPr>
            <w:r w:rsidRPr="003427B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SubHeading1"/>
              <w:rPr>
                <w:lang w:val="en-NZ"/>
              </w:rPr>
            </w:pPr>
            <w:r w:rsidRPr="003427B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SubHeading1"/>
              <w:rPr>
                <w:lang w:val="en-NZ"/>
              </w:rPr>
            </w:pPr>
            <w:r w:rsidRPr="003427BA">
              <w:t>Required assessor or Industry subject matter expert experience</w:t>
            </w:r>
          </w:p>
        </w:tc>
      </w:tr>
      <w:tr w:rsidTr="003427B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1 Year</w:t>
            </w:r>
          </w:p>
        </w:tc>
      </w:tr>
      <w:tr w:rsidTr="003427B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2 Years</w:t>
            </w:r>
          </w:p>
        </w:tc>
      </w:tr>
      <w:tr w:rsidTr="003427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Drilli</w:t>
            </w:r>
            <w:r w:rsidRPr="003427BA">
              <w:t xml:space="preserve">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3 Years</w:t>
            </w:r>
          </w:p>
        </w:tc>
      </w:tr>
      <w:tr w:rsidTr="003427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5 Years</w:t>
            </w:r>
          </w:p>
        </w:tc>
      </w:tr>
      <w:tr w:rsidTr="003427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27BA">
            <w:pPr>
              <w:pStyle w:val="BodyText"/>
              <w:rPr>
                <w:lang w:val="en-NZ"/>
              </w:rPr>
            </w:pPr>
            <w:r w:rsidRPr="003427B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27BA" w:rsidP="003427BA">
            <w:pPr>
              <w:pStyle w:val="BodyText"/>
            </w:pPr>
            <w:r w:rsidRPr="003427BA">
              <w:t>Where this Unit is being assessed outside of the Resources and Infrastructure Sectors assessor and</w:t>
            </w:r>
            <w:r w:rsidRPr="003427BA">
              <w:t>/or Industry subject matter expert experience should be in-line with industry standards for the sector in which it is being assessed and where no Industry standard is specified should comply with any relevant regulation.</w:t>
            </w:r>
          </w:p>
        </w:tc>
      </w:tr>
    </w:tbl>
    <w:p w:rsidR="00000000" w:rsidRPr="003427BA" w:rsidP="00FE2916">
      <w:pPr>
        <w:pStyle w:val="BodyText"/>
      </w:pPr>
      <w:r w:rsidRPr="003427BA">
        <w:t>*Assessors can demonstrate curren</w:t>
      </w:r>
      <w:r w:rsidRPr="003427BA">
        <w:t>t work experience through employment within Industry in a role relevant to the outcomes of the Unit; or, for external assessors this can be demonstrated through exposure to Industry by conducting frequent site assessments across various locations.</w:t>
      </w:r>
    </w:p>
    <w:p w:rsidR="00FE2916" w:rsidP="00FE2916">
      <w:pPr>
        <w:pStyle w:val="BodyText"/>
      </w:pPr>
      <w:r w:rsidRPr="003427BA">
        <w:t xml:space="preserve">**Where </w:t>
      </w:r>
      <w:r w:rsidRPr="003427BA">
        <w:t>a unit is being delivered outside of a Qualification the first numeric character in the Unit code should be considered to indicate the AQF level</w:t>
      </w:r>
    </w:p>
    <w:p w:rsidR="00000000" w:rsidRPr="003427BA" w:rsidP="003427BA">
      <w:pPr>
        <w:pStyle w:val="Heading1"/>
      </w:pPr>
      <w:bookmarkStart w:id="12" w:name="O_687144"/>
      <w:bookmarkEnd w:id="12"/>
      <w:r w:rsidRPr="003427BA">
        <w:t>Links</w:t>
      </w:r>
    </w:p>
    <w:p w:rsidR="00000000" w:rsidRPr="003427BA" w:rsidP="00FE2916">
      <w:pPr>
        <w:pStyle w:val="BodyText"/>
      </w:pPr>
      <w:r w:rsidRPr="003427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744E">
        <w:rPr>
          <w:rStyle w:val="Hyperlink"/>
        </w:rPr>
        <w:t>https://vetnet.gov.au/Pages/TrainingDocs.aspx?q=88a61002-9a21-4386-aaf8-69c76e675272</w:t>
      </w:r>
      <w:r>
        <w:fldChar w:fldCharType="end"/>
      </w:r>
    </w:p>
    <w:p w:rsidR="00000000" w:rsidRPr="003427BA" w:rsidP="003427BA"/>
    <w:sectPr w:rsidSect="003427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BA" w:rsidRPr="00FE2916" w:rsidP="00FE29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16" w:rsidP="00342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2916" w:rsidP="003427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2916" w:rsidP="003427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BA" w:rsidP="003427BA">
    <w:pPr>
      <w:pStyle w:val="Footer"/>
      <w:framePr w:wrap="around"/>
    </w:pPr>
    <w:r>
      <w:fldChar w:fldCharType="begin"/>
    </w:r>
    <w:r>
      <w:instrText xml:space="preserve"> DOCPROPERTY  Subject  \* MERGEFORMAT </w:instrText>
    </w:r>
    <w:r>
      <w:fldChar w:fldCharType="separate"/>
    </w:r>
    <w:r w:rsidR="00FE2916">
      <w:t>Approved</w:t>
    </w:r>
    <w:r w:rsidR="00FE2916">
      <w:fldChar w:fldCharType="end"/>
    </w:r>
    <w:r>
      <w:tab/>
      <w:t xml:space="preserve">Page </w:t>
    </w:r>
    <w:r>
      <w:fldChar w:fldCharType="begin"/>
    </w:r>
    <w:r>
      <w:instrText xml:space="preserve"> PAGE  \* Arabic  \* MERGEFORMAT </w:instrText>
    </w:r>
    <w:r>
      <w:fldChar w:fldCharType="separate"/>
    </w:r>
    <w:r w:rsidR="00FE29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2916">
      <w:rPr>
        <w:noProof/>
      </w:rPr>
      <w:t>4</w:t>
    </w:r>
    <w:r>
      <w:rPr>
        <w:noProof/>
      </w:rPr>
      <w:fldChar w:fldCharType="end"/>
    </w:r>
  </w:p>
  <w:p w:rsidR="003427BA" w:rsidP="003427BA">
    <w:pPr>
      <w:pStyle w:val="Footer"/>
      <w:framePr w:wrap="around"/>
    </w:pPr>
    <w:r>
      <w:t xml:space="preserve">© Commonwealth of Australia, </w:t>
    </w:r>
    <w:r>
      <w:fldChar w:fldCharType="begin"/>
    </w:r>
    <w:r>
      <w:instrText xml:space="preserve"> DATE  \@ "yyyy"  \* MERGEFORMAT </w:instrText>
    </w:r>
    <w:r>
      <w:fldChar w:fldCharType="separate"/>
    </w:r>
    <w:r w:rsidR="00FE2916">
      <w:rPr>
        <w:noProof/>
      </w:rPr>
      <w:t>2025</w:t>
    </w:r>
    <w:r>
      <w:fldChar w:fldCharType="end"/>
    </w:r>
    <w:r>
      <w:tab/>
    </w:r>
    <w:r>
      <w:fldChar w:fldCharType="begin"/>
    </w:r>
    <w:r>
      <w:instrText xml:space="preserve"> DOCPROPERTY  Author  \* MERGEFORMAT </w:instrText>
    </w:r>
    <w:r>
      <w:fldChar w:fldCharType="separate"/>
    </w:r>
    <w:r w:rsidR="00FE2916">
      <w:t>Mining and Automotive Skills Alliance</w:t>
    </w:r>
    <w:r w:rsidR="00FE2916">
      <w:fldChar w:fldCharType="end"/>
    </w:r>
  </w:p>
  <w:p w:rsidR="003427BA" w:rsidP="00342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7BA" w:rsidRPr="00FE2916" w:rsidP="00FE29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916" w:rsidRPr="002D2AF8" w:rsidP="003427BA">
    <w:pPr>
      <w:pStyle w:val="Header"/>
      <w:framePr w:wrap="around"/>
    </w:pPr>
    <w:r>
      <w:fldChar w:fldCharType="begin"/>
    </w:r>
    <w:r>
      <w:instrText xml:space="preserve"> TITLE   \* MERGEFORMAT </w:instrText>
    </w:r>
    <w:r>
      <w:fldChar w:fldCharType="separate"/>
    </w:r>
    <w:r>
      <w:t>RIIPEO206D Lay and recover cables and 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2916" w:rsidP="003427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7BA" w:rsidRPr="002D2AF8" w:rsidP="003427BA">
    <w:pPr>
      <w:pStyle w:val="Header"/>
      <w:framePr w:wrap="around"/>
    </w:pPr>
    <w:r>
      <w:fldChar w:fldCharType="begin"/>
    </w:r>
    <w:r>
      <w:instrText xml:space="preserve"> TITLE   \* MERGEFORMAT </w:instrText>
    </w:r>
    <w:r>
      <w:fldChar w:fldCharType="separate"/>
    </w:r>
    <w:r w:rsidR="00FE2916">
      <w:t>RIIPEO206D Lay and recover cables and hoses</w:t>
    </w:r>
    <w:r w:rsidR="00FE2916">
      <w:fldChar w:fldCharType="end"/>
    </w:r>
    <w:r>
      <w:tab/>
      <w:t xml:space="preserve">Date this document was generated: </w:t>
    </w:r>
    <w:r>
      <w:fldChar w:fldCharType="begin"/>
    </w:r>
    <w:r>
      <w:instrText xml:space="preserve"> CREATEDATE  \@ "d MMMM yyyy"  \* MERGEFORMAT </w:instrText>
    </w:r>
    <w:r>
      <w:fldChar w:fldCharType="separate"/>
    </w:r>
    <w:r w:rsidR="00FE2916">
      <w:rPr>
        <w:noProof/>
      </w:rPr>
      <w:t>2 March 2025</w:t>
    </w:r>
    <w:r>
      <w:fldChar w:fldCharType="end"/>
    </w:r>
  </w:p>
  <w:p w:rsidR="003427BA" w:rsidP="00342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26D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E7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6B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7BA"/>
    <w:pPr>
      <w:spacing w:before="360" w:after="60"/>
      <w:outlineLvl w:val="0"/>
    </w:pPr>
    <w:rPr>
      <w:sz w:val="32"/>
    </w:rPr>
  </w:style>
  <w:style w:type="paragraph" w:styleId="Heading2">
    <w:name w:val="heading 2"/>
    <w:basedOn w:val="HeadingBase"/>
    <w:next w:val="BodyText"/>
    <w:link w:val="Heading2Char"/>
    <w:qFormat/>
    <w:rsid w:val="003427BA"/>
    <w:pPr>
      <w:keepLines/>
      <w:spacing w:before="240" w:after="120"/>
      <w:outlineLvl w:val="1"/>
    </w:pPr>
    <w:rPr>
      <w:sz w:val="28"/>
      <w:szCs w:val="40"/>
    </w:rPr>
  </w:style>
  <w:style w:type="paragraph" w:styleId="Heading3">
    <w:name w:val="heading 3"/>
    <w:basedOn w:val="HeadingBase"/>
    <w:next w:val="BodyText"/>
    <w:link w:val="Heading3Char"/>
    <w:qFormat/>
    <w:rsid w:val="003427BA"/>
    <w:pPr>
      <w:spacing w:before="180" w:after="120"/>
      <w:outlineLvl w:val="2"/>
    </w:pPr>
    <w:rPr>
      <w:spacing w:val="-10"/>
      <w:kern w:val="32"/>
    </w:rPr>
  </w:style>
  <w:style w:type="paragraph" w:styleId="Heading4">
    <w:name w:val="heading 4"/>
    <w:basedOn w:val="HeadingBase"/>
    <w:next w:val="BodyText"/>
    <w:link w:val="Heading4Char"/>
    <w:qFormat/>
    <w:rsid w:val="003427BA"/>
    <w:pPr>
      <w:spacing w:before="160" w:after="120"/>
      <w:outlineLvl w:val="3"/>
    </w:pPr>
    <w:rPr>
      <w:sz w:val="22"/>
    </w:rPr>
  </w:style>
  <w:style w:type="paragraph" w:styleId="Heading5">
    <w:name w:val="heading 5"/>
    <w:basedOn w:val="HeadingBase"/>
    <w:next w:val="Normal"/>
    <w:link w:val="Heading5Char"/>
    <w:qFormat/>
    <w:rsid w:val="003427BA"/>
    <w:pPr>
      <w:spacing w:before="80"/>
      <w:outlineLvl w:val="4"/>
    </w:pPr>
    <w:rPr>
      <w:color w:val="918585"/>
      <w:sz w:val="20"/>
    </w:rPr>
  </w:style>
  <w:style w:type="paragraph" w:styleId="Heading6">
    <w:name w:val="heading 6"/>
    <w:basedOn w:val="HeadingBase"/>
    <w:next w:val="Normal"/>
    <w:link w:val="Heading6Char"/>
    <w:qFormat/>
    <w:rsid w:val="003427BA"/>
    <w:pPr>
      <w:spacing w:before="60"/>
      <w:outlineLvl w:val="5"/>
    </w:pPr>
    <w:rPr>
      <w:color w:val="918585"/>
      <w:sz w:val="20"/>
    </w:rPr>
  </w:style>
  <w:style w:type="paragraph" w:styleId="Heading7">
    <w:name w:val="heading 7"/>
    <w:basedOn w:val="Normal"/>
    <w:next w:val="Normal"/>
    <w:link w:val="Heading7Char"/>
    <w:qFormat/>
    <w:rsid w:val="003427BA"/>
    <w:pPr>
      <w:ind w:left="720"/>
      <w:outlineLvl w:val="6"/>
    </w:pPr>
    <w:rPr>
      <w:i/>
    </w:rPr>
  </w:style>
  <w:style w:type="paragraph" w:styleId="Heading8">
    <w:name w:val="heading 8"/>
    <w:basedOn w:val="Normal"/>
    <w:next w:val="Normal"/>
    <w:link w:val="Heading8Char"/>
    <w:qFormat/>
    <w:rsid w:val="003427BA"/>
    <w:pPr>
      <w:ind w:left="720"/>
      <w:outlineLvl w:val="7"/>
    </w:pPr>
    <w:rPr>
      <w:i/>
    </w:rPr>
  </w:style>
  <w:style w:type="paragraph" w:styleId="Heading9">
    <w:name w:val="heading 9"/>
    <w:basedOn w:val="Normal"/>
    <w:next w:val="Normal"/>
    <w:link w:val="Heading9Char"/>
    <w:qFormat/>
    <w:rsid w:val="003427BA"/>
    <w:pPr>
      <w:ind w:left="720"/>
      <w:outlineLvl w:val="8"/>
    </w:pPr>
    <w:rPr>
      <w:i/>
    </w:rPr>
  </w:style>
  <w:style w:type="character" w:default="1" w:styleId="DefaultParagraphFont">
    <w:name w:val="Default Paragraph Font"/>
    <w:uiPriority w:val="1"/>
    <w:unhideWhenUsed/>
    <w:rsid w:val="00342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7BA"/>
  </w:style>
  <w:style w:type="character" w:customStyle="1" w:styleId="Heading1Char">
    <w:name w:val="Heading 1 Char"/>
    <w:basedOn w:val="DefaultParagraphFont"/>
    <w:link w:val="Heading1"/>
    <w:rsid w:val="003427B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27BA"/>
    <w:rPr>
      <w:rFonts w:ascii="Times New Roman" w:eastAsia="Times New Roman" w:hAnsi="Times New Roman" w:cs="Times New Roman"/>
      <w:b/>
      <w:szCs w:val="20"/>
      <w:lang w:eastAsia="en-US"/>
    </w:rPr>
  </w:style>
  <w:style w:type="paragraph" w:styleId="BodyText">
    <w:name w:val="Body Text"/>
    <w:basedOn w:val="Normal"/>
    <w:link w:val="BodyTextChar"/>
    <w:rsid w:val="00342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7BA"/>
    <w:rPr>
      <w:rFonts w:ascii="Times New Roman" w:eastAsia="Times New Roman" w:hAnsi="Times New Roman" w:cs="Times New Roman"/>
      <w:sz w:val="24"/>
      <w:lang w:eastAsia="en-US"/>
    </w:rPr>
  </w:style>
  <w:style w:type="paragraph" w:styleId="ListBullet">
    <w:name w:val="List Bullet"/>
    <w:basedOn w:val="List"/>
    <w:rsid w:val="003427BA"/>
    <w:pPr>
      <w:numPr>
        <w:numId w:val="13"/>
      </w:numPr>
      <w:tabs>
        <w:tab w:val="clear" w:pos="340"/>
      </w:tabs>
      <w:spacing w:before="40" w:after="40"/>
    </w:pPr>
  </w:style>
  <w:style w:type="paragraph" w:styleId="ListBullet2">
    <w:name w:val="List Bullet 2"/>
    <w:basedOn w:val="List2"/>
    <w:rsid w:val="003427BA"/>
    <w:pPr>
      <w:numPr>
        <w:numId w:val="14"/>
      </w:numPr>
      <w:tabs>
        <w:tab w:val="clear" w:pos="680"/>
      </w:tabs>
    </w:pPr>
  </w:style>
  <w:style w:type="paragraph" w:customStyle="1" w:styleId="SuperHeading">
    <w:name w:val="SuperHeading"/>
    <w:basedOn w:val="Normal"/>
    <w:rsid w:val="003427BA"/>
    <w:pPr>
      <w:spacing w:before="240" w:after="120"/>
      <w:outlineLvl w:val="0"/>
    </w:pPr>
    <w:rPr>
      <w:rFonts w:ascii="Times New Roman" w:hAnsi="Times New Roman"/>
      <w:b/>
      <w:sz w:val="32"/>
    </w:rPr>
  </w:style>
  <w:style w:type="paragraph" w:customStyle="1" w:styleId="AllowPageBreak">
    <w:name w:val="AllowPageBreak"/>
    <w:rsid w:val="003427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427BA"/>
    <w:pPr>
      <w:spacing w:before="240" w:after="60"/>
    </w:pPr>
    <w:rPr>
      <w:color w:val="918585"/>
      <w:sz w:val="22"/>
    </w:rPr>
  </w:style>
  <w:style w:type="paragraph" w:styleId="ListBullet3">
    <w:name w:val="List Bullet 3"/>
    <w:basedOn w:val="List3"/>
    <w:rsid w:val="003427BA"/>
    <w:pPr>
      <w:numPr>
        <w:numId w:val="3"/>
      </w:numPr>
      <w:tabs>
        <w:tab w:val="clear" w:pos="1021"/>
      </w:tabs>
      <w:ind w:left="1037" w:hanging="357"/>
    </w:pPr>
  </w:style>
  <w:style w:type="character" w:customStyle="1" w:styleId="Heading2Char">
    <w:name w:val="Heading 2 Char"/>
    <w:basedOn w:val="DefaultParagraphFont"/>
    <w:link w:val="Heading2"/>
    <w:rsid w:val="00342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7B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2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7BA"/>
    <w:rPr>
      <w:rFonts w:ascii="Courier New" w:eastAsia="Times New Roman" w:hAnsi="Courier New" w:cs="Times New Roman"/>
      <w:i/>
      <w:szCs w:val="20"/>
      <w:lang w:eastAsia="en-US"/>
    </w:rPr>
  </w:style>
  <w:style w:type="paragraph" w:customStyle="1" w:styleId="HeadingBase">
    <w:name w:val="Heading Base"/>
    <w:rsid w:val="00342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7BA"/>
    <w:pPr>
      <w:tabs>
        <w:tab w:val="right" w:leader="dot" w:pos="9072"/>
      </w:tabs>
      <w:ind w:left="567"/>
    </w:pPr>
    <w:rPr>
      <w:szCs w:val="22"/>
    </w:rPr>
  </w:style>
  <w:style w:type="paragraph" w:customStyle="1" w:styleId="TOCBase">
    <w:name w:val="TOC Base"/>
    <w:rsid w:val="00342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7BA"/>
    <w:pPr>
      <w:tabs>
        <w:tab w:val="right" w:leader="dot" w:pos="9072"/>
      </w:tabs>
      <w:spacing w:before="40" w:after="40"/>
      <w:ind w:left="284"/>
    </w:pPr>
    <w:rPr>
      <w:rFonts w:ascii="Times New Roman" w:hAnsi="Times New Roman"/>
    </w:rPr>
  </w:style>
  <w:style w:type="paragraph" w:styleId="TOC1">
    <w:name w:val="toc 1"/>
    <w:basedOn w:val="TOCBase"/>
    <w:next w:val="Normal"/>
    <w:rsid w:val="00342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7BA"/>
    <w:rPr>
      <w:rFonts w:ascii="Times New Roman" w:eastAsia="Times New Roman" w:hAnsi="Times New Roman" w:cs="Times New Roman"/>
      <w:sz w:val="16"/>
      <w:lang w:eastAsia="en-US"/>
    </w:rPr>
  </w:style>
  <w:style w:type="paragraph" w:styleId="Title">
    <w:name w:val="Title"/>
    <w:basedOn w:val="HeadingBase"/>
    <w:link w:val="TitleChar"/>
    <w:qFormat/>
    <w:rsid w:val="003427BA"/>
    <w:pPr>
      <w:spacing w:before="5040"/>
      <w:jc w:val="center"/>
    </w:pPr>
    <w:rPr>
      <w:sz w:val="48"/>
      <w:szCs w:val="72"/>
      <w:lang w:val="en-US"/>
    </w:rPr>
  </w:style>
  <w:style w:type="character" w:customStyle="1" w:styleId="TitleChar">
    <w:name w:val="Title Char"/>
    <w:basedOn w:val="DefaultParagraphFont"/>
    <w:link w:val="Title"/>
    <w:rsid w:val="00342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7BA"/>
    <w:pPr>
      <w:tabs>
        <w:tab w:val="left" w:pos="3600"/>
        <w:tab w:val="left" w:pos="3958"/>
      </w:tabs>
    </w:pPr>
  </w:style>
  <w:style w:type="paragraph" w:styleId="List">
    <w:name w:val="List"/>
    <w:basedOn w:val="BodyText"/>
    <w:next w:val="BodyText"/>
    <w:rsid w:val="003427BA"/>
    <w:pPr>
      <w:tabs>
        <w:tab w:val="left" w:pos="340"/>
      </w:tabs>
      <w:spacing w:before="60" w:after="60"/>
      <w:ind w:left="340" w:hanging="340"/>
    </w:pPr>
  </w:style>
  <w:style w:type="paragraph" w:customStyle="1" w:styleId="Note">
    <w:name w:val="Note"/>
    <w:basedOn w:val="BodyText"/>
    <w:rsid w:val="003427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27BA"/>
    <w:rPr>
      <w:b/>
      <w:spacing w:val="0"/>
    </w:rPr>
  </w:style>
  <w:style w:type="paragraph" w:customStyle="1" w:styleId="SuperTitle">
    <w:name w:val="SuperTitle"/>
    <w:basedOn w:val="Title"/>
    <w:rsid w:val="003427BA"/>
    <w:pPr>
      <w:framePr w:wrap="auto" w:hAnchor="text" w:y="6049"/>
    </w:pPr>
    <w:rPr>
      <w:color w:val="000000"/>
      <w:sz w:val="40"/>
    </w:rPr>
  </w:style>
  <w:style w:type="paragraph" w:customStyle="1" w:styleId="TOCTitle">
    <w:name w:val="TOCTitle"/>
    <w:basedOn w:val="Heading1"/>
    <w:rsid w:val="003427BA"/>
    <w:pPr>
      <w:spacing w:after="240"/>
      <w:jc w:val="center"/>
      <w:outlineLvl w:val="9"/>
    </w:pPr>
    <w:rPr>
      <w:caps/>
    </w:rPr>
  </w:style>
  <w:style w:type="paragraph" w:customStyle="1" w:styleId="Version">
    <w:name w:val="Version"/>
    <w:rsid w:val="00342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7BA"/>
    <w:pPr>
      <w:keepNext w:val="0"/>
      <w:tabs>
        <w:tab w:val="right" w:pos="4176"/>
      </w:tabs>
      <w:ind w:left="198" w:hanging="198"/>
    </w:pPr>
    <w:rPr>
      <w:rFonts w:ascii="Garamond" w:hAnsi="Garamond"/>
    </w:rPr>
  </w:style>
  <w:style w:type="paragraph" w:styleId="IndexHeading">
    <w:name w:val="index heading"/>
    <w:basedOn w:val="Normal"/>
    <w:next w:val="Index1"/>
    <w:semiHidden/>
    <w:rsid w:val="003427BA"/>
    <w:pPr>
      <w:spacing w:before="120" w:after="120"/>
    </w:pPr>
    <w:rPr>
      <w:rFonts w:ascii="Arial" w:hAnsi="Arial"/>
      <w:b/>
      <w:color w:val="918585"/>
      <w:sz w:val="24"/>
    </w:rPr>
  </w:style>
  <w:style w:type="paragraph" w:styleId="Header">
    <w:name w:val="header"/>
    <w:basedOn w:val="Normal"/>
    <w:link w:val="HeaderChar"/>
    <w:rsid w:val="00342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7BA"/>
    <w:rPr>
      <w:rFonts w:ascii="Times New Roman" w:eastAsia="Times New Roman" w:hAnsi="Times New Roman" w:cs="Times New Roman"/>
      <w:sz w:val="16"/>
      <w:szCs w:val="20"/>
      <w:lang w:val="en-GB" w:eastAsia="en-US"/>
    </w:rPr>
  </w:style>
  <w:style w:type="paragraph" w:customStyle="1" w:styleId="Chapter">
    <w:name w:val="Chapter"/>
    <w:basedOn w:val="Normal"/>
    <w:rsid w:val="003427BA"/>
    <w:pPr>
      <w:spacing w:before="240"/>
    </w:pPr>
    <w:rPr>
      <w:rFonts w:ascii="Times New Roman" w:hAnsi="Times New Roman"/>
      <w:smallCaps/>
      <w:spacing w:val="80"/>
      <w:sz w:val="28"/>
    </w:rPr>
  </w:style>
  <w:style w:type="paragraph" w:customStyle="1" w:styleId="InChapter">
    <w:name w:val="InChapter"/>
    <w:basedOn w:val="Heading3"/>
    <w:rsid w:val="003427BA"/>
    <w:pPr>
      <w:spacing w:after="240"/>
      <w:outlineLvl w:val="9"/>
    </w:pPr>
    <w:rPr>
      <w:noProof/>
    </w:rPr>
  </w:style>
  <w:style w:type="paragraph" w:styleId="Index2">
    <w:name w:val="index 2"/>
    <w:basedOn w:val="Normal"/>
    <w:next w:val="Normal"/>
    <w:semiHidden/>
    <w:rsid w:val="003427BA"/>
    <w:pPr>
      <w:tabs>
        <w:tab w:val="right" w:pos="4176"/>
      </w:tabs>
      <w:ind w:left="568" w:hanging="284"/>
    </w:pPr>
    <w:rPr>
      <w:rFonts w:ascii="Garamond" w:hAnsi="Garamond"/>
    </w:rPr>
  </w:style>
  <w:style w:type="paragraph" w:customStyle="1" w:styleId="Byline">
    <w:name w:val="Byline"/>
    <w:rsid w:val="00342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7BA"/>
    <w:pPr>
      <w:tabs>
        <w:tab w:val="clear" w:pos="3600"/>
        <w:tab w:val="clear" w:pos="3958"/>
      </w:tabs>
      <w:jc w:val="right"/>
    </w:pPr>
  </w:style>
  <w:style w:type="character" w:styleId="Emphasis">
    <w:name w:val="Emphasis"/>
    <w:basedOn w:val="DefaultParagraphFont"/>
    <w:qFormat/>
    <w:rsid w:val="003427BA"/>
    <w:rPr>
      <w:i/>
    </w:rPr>
  </w:style>
  <w:style w:type="paragraph" w:styleId="Caption">
    <w:name w:val="caption"/>
    <w:basedOn w:val="BodyText"/>
    <w:next w:val="Normal"/>
    <w:qFormat/>
    <w:rsid w:val="003427BA"/>
    <w:pPr>
      <w:framePr w:w="2268" w:hSpace="181" w:vSpace="181" w:wrap="around" w:vAnchor="text" w:hAnchor="page" w:x="1135" w:y="285" w:anchorLock="1"/>
    </w:pPr>
    <w:rPr>
      <w:i/>
    </w:rPr>
  </w:style>
  <w:style w:type="paragraph" w:customStyle="1" w:styleId="MiniTOCTitle">
    <w:name w:val="MiniTOCTitle"/>
    <w:basedOn w:val="Heading4"/>
    <w:rsid w:val="003427BA"/>
    <w:pPr>
      <w:spacing w:before="240"/>
      <w:outlineLvl w:val="9"/>
    </w:pPr>
    <w:rPr>
      <w:noProof/>
      <w:sz w:val="24"/>
    </w:rPr>
  </w:style>
  <w:style w:type="paragraph" w:customStyle="1" w:styleId="MiniTOCItem">
    <w:name w:val="MiniTOCItem"/>
    <w:basedOn w:val="ListBullet"/>
    <w:rsid w:val="003427BA"/>
    <w:pPr>
      <w:numPr>
        <w:numId w:val="0"/>
      </w:numPr>
      <w:tabs>
        <w:tab w:val="right" w:leader="dot" w:pos="6521"/>
      </w:tabs>
      <w:spacing w:before="0" w:after="0"/>
    </w:pPr>
  </w:style>
  <w:style w:type="paragraph" w:customStyle="1" w:styleId="TOFTitle">
    <w:name w:val="TOFTitle"/>
    <w:basedOn w:val="TOCTitle"/>
    <w:rsid w:val="003427BA"/>
  </w:style>
  <w:style w:type="paragraph" w:styleId="TableofFigures">
    <w:name w:val="table of figures"/>
    <w:basedOn w:val="Normal"/>
    <w:next w:val="Normal"/>
    <w:semiHidden/>
    <w:rsid w:val="003427BA"/>
    <w:pPr>
      <w:tabs>
        <w:tab w:val="right" w:leader="dot" w:pos="9072"/>
      </w:tabs>
      <w:ind w:left="970" w:hanging="403"/>
    </w:pPr>
    <w:rPr>
      <w:rFonts w:ascii="Times New Roman" w:hAnsi="Times New Roman"/>
      <w:b/>
    </w:rPr>
  </w:style>
  <w:style w:type="paragraph" w:styleId="ListNumber">
    <w:name w:val="List Number"/>
    <w:basedOn w:val="List"/>
    <w:rsid w:val="003427BA"/>
    <w:pPr>
      <w:numPr>
        <w:numId w:val="16"/>
      </w:numPr>
      <w:tabs>
        <w:tab w:val="clear" w:pos="340"/>
      </w:tabs>
    </w:pPr>
  </w:style>
  <w:style w:type="character" w:customStyle="1" w:styleId="WingdingSymbols">
    <w:name w:val="Wingding Symbols"/>
    <w:rsid w:val="003427BA"/>
    <w:rPr>
      <w:rFonts w:ascii="Wingdings" w:hAnsi="Wingdings"/>
    </w:rPr>
  </w:style>
  <w:style w:type="paragraph" w:customStyle="1" w:styleId="TableHeading">
    <w:name w:val="Table Heading"/>
    <w:basedOn w:val="HeadingBase"/>
    <w:rsid w:val="003427BA"/>
    <w:pPr>
      <w:keepLines/>
      <w:pBdr>
        <w:bottom w:val="single" w:sz="6" w:space="1" w:color="918585"/>
      </w:pBdr>
      <w:spacing w:before="240"/>
    </w:pPr>
  </w:style>
  <w:style w:type="character" w:customStyle="1" w:styleId="HotSpot">
    <w:name w:val="HotSpot"/>
    <w:rsid w:val="003427BA"/>
    <w:rPr>
      <w:color w:val="0033CC"/>
      <w:u w:val="none"/>
    </w:rPr>
  </w:style>
  <w:style w:type="paragraph" w:customStyle="1" w:styleId="BodyTextRight">
    <w:name w:val="Body Text Right"/>
    <w:basedOn w:val="BodyText"/>
    <w:rsid w:val="003427BA"/>
    <w:pPr>
      <w:spacing w:before="0" w:after="0"/>
      <w:jc w:val="right"/>
    </w:pPr>
  </w:style>
  <w:style w:type="paragraph" w:styleId="Index3">
    <w:name w:val="index 3"/>
    <w:basedOn w:val="ListNumber2"/>
    <w:next w:val="Normal"/>
    <w:semiHidden/>
    <w:rsid w:val="003427BA"/>
    <w:pPr>
      <w:numPr>
        <w:numId w:val="0"/>
      </w:numPr>
      <w:tabs>
        <w:tab w:val="right" w:leader="dot" w:pos="4176"/>
      </w:tabs>
    </w:pPr>
  </w:style>
  <w:style w:type="paragraph" w:styleId="ListNumber2">
    <w:name w:val="List Number 2"/>
    <w:basedOn w:val="List2"/>
    <w:rsid w:val="003427BA"/>
    <w:pPr>
      <w:numPr>
        <w:numId w:val="11"/>
      </w:numPr>
      <w:tabs>
        <w:tab w:val="clear" w:pos="1060"/>
      </w:tabs>
    </w:pPr>
  </w:style>
  <w:style w:type="paragraph" w:customStyle="1" w:styleId="MarginNote">
    <w:name w:val="Margin Note"/>
    <w:basedOn w:val="BodyText"/>
    <w:rsid w:val="00342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7BA"/>
    <w:rPr>
      <w:sz w:val="32"/>
    </w:rPr>
  </w:style>
  <w:style w:type="paragraph" w:customStyle="1" w:styleId="HeadingProcedure">
    <w:name w:val="Heading Procedure"/>
    <w:basedOn w:val="HeadingBase"/>
    <w:next w:val="Normal"/>
    <w:rsid w:val="003427BA"/>
    <w:pPr>
      <w:tabs>
        <w:tab w:val="left" w:pos="0"/>
      </w:tabs>
      <w:spacing w:before="120" w:after="60"/>
    </w:pPr>
    <w:rPr>
      <w:i/>
      <w:color w:val="918585"/>
      <w:sz w:val="22"/>
    </w:rPr>
  </w:style>
  <w:style w:type="paragraph" w:customStyle="1" w:styleId="TableBodyText">
    <w:name w:val="Table Body Text"/>
    <w:basedOn w:val="BodyText"/>
    <w:rsid w:val="003427BA"/>
    <w:pPr>
      <w:spacing w:before="60" w:after="60"/>
    </w:pPr>
  </w:style>
  <w:style w:type="paragraph" w:styleId="ListContinue">
    <w:name w:val="List Continue"/>
    <w:basedOn w:val="List"/>
    <w:rsid w:val="003427BA"/>
    <w:pPr>
      <w:ind w:firstLine="0"/>
    </w:pPr>
  </w:style>
  <w:style w:type="paragraph" w:customStyle="1" w:styleId="ListNote">
    <w:name w:val="List Note"/>
    <w:basedOn w:val="List"/>
    <w:rsid w:val="003427BA"/>
    <w:pPr>
      <w:pBdr>
        <w:top w:val="single" w:sz="6" w:space="2" w:color="918585"/>
        <w:bottom w:val="single" w:sz="6" w:space="2" w:color="918585"/>
      </w:pBdr>
      <w:tabs>
        <w:tab w:val="left" w:pos="1021"/>
      </w:tabs>
      <w:ind w:firstLine="0"/>
    </w:pPr>
  </w:style>
  <w:style w:type="paragraph" w:customStyle="1" w:styleId="Warning">
    <w:name w:val="Warning"/>
    <w:basedOn w:val="BodyText"/>
    <w:rsid w:val="003427BA"/>
    <w:pPr>
      <w:shd w:val="clear" w:color="auto" w:fill="D9D9D9"/>
      <w:tabs>
        <w:tab w:val="left" w:pos="992"/>
      </w:tabs>
      <w:ind w:left="119" w:right="119"/>
    </w:pPr>
    <w:rPr>
      <w:sz w:val="20"/>
    </w:rPr>
  </w:style>
  <w:style w:type="paragraph" w:customStyle="1" w:styleId="MarginIcons">
    <w:name w:val="Margin Icons"/>
    <w:basedOn w:val="BodyText"/>
    <w:rsid w:val="00342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7BA"/>
    <w:rPr>
      <w:rFonts w:ascii="Courier New" w:hAnsi="Courier New"/>
    </w:rPr>
  </w:style>
  <w:style w:type="paragraph" w:customStyle="1" w:styleId="NoteBullet">
    <w:name w:val="Note Bullet"/>
    <w:basedOn w:val="Note"/>
    <w:rsid w:val="003427BA"/>
    <w:pPr>
      <w:tabs>
        <w:tab w:val="clear" w:pos="680"/>
      </w:tabs>
      <w:spacing w:before="60" w:after="60"/>
    </w:pPr>
  </w:style>
  <w:style w:type="paragraph" w:customStyle="1" w:styleId="SubHeading2">
    <w:name w:val="SubHeading2"/>
    <w:basedOn w:val="HeadingBase"/>
    <w:rsid w:val="003427BA"/>
    <w:pPr>
      <w:spacing w:before="240" w:after="60"/>
    </w:pPr>
    <w:rPr>
      <w:sz w:val="20"/>
    </w:rPr>
  </w:style>
  <w:style w:type="paragraph" w:customStyle="1" w:styleId="SideHeading">
    <w:name w:val="Side Heading"/>
    <w:basedOn w:val="HeadingBase"/>
    <w:rsid w:val="00342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7BA"/>
    <w:pPr>
      <w:numPr>
        <w:numId w:val="12"/>
      </w:numPr>
    </w:pPr>
  </w:style>
  <w:style w:type="paragraph" w:styleId="PlainText">
    <w:name w:val="Plain Text"/>
    <w:basedOn w:val="Normal"/>
    <w:link w:val="PlainTextChar"/>
    <w:rsid w:val="003427BA"/>
    <w:rPr>
      <w:sz w:val="20"/>
    </w:rPr>
  </w:style>
  <w:style w:type="character" w:customStyle="1" w:styleId="PlainTextChar">
    <w:name w:val="Plain Text Char"/>
    <w:basedOn w:val="DefaultParagraphFont"/>
    <w:link w:val="PlainText"/>
    <w:rsid w:val="003427BA"/>
    <w:rPr>
      <w:rFonts w:ascii="Courier New" w:eastAsia="Times New Roman" w:hAnsi="Courier New" w:cs="Times New Roman"/>
      <w:sz w:val="20"/>
      <w:szCs w:val="20"/>
      <w:lang w:eastAsia="en-US"/>
    </w:rPr>
  </w:style>
  <w:style w:type="character" w:customStyle="1" w:styleId="MenuOption">
    <w:name w:val="Menu Option"/>
    <w:basedOn w:val="DefaultParagraphFont"/>
    <w:rsid w:val="003427BA"/>
    <w:rPr>
      <w:b/>
      <w:smallCaps/>
    </w:rPr>
  </w:style>
  <w:style w:type="paragraph" w:customStyle="1" w:styleId="TableListNumber">
    <w:name w:val="Table List Number"/>
    <w:basedOn w:val="ListNumber"/>
    <w:rsid w:val="003427BA"/>
    <w:pPr>
      <w:numPr>
        <w:numId w:val="0"/>
      </w:numPr>
    </w:pPr>
  </w:style>
  <w:style w:type="paragraph" w:styleId="TOC4">
    <w:name w:val="toc 4"/>
    <w:basedOn w:val="TOCBase"/>
    <w:next w:val="Normal"/>
    <w:semiHidden/>
    <w:rsid w:val="003427BA"/>
    <w:pPr>
      <w:tabs>
        <w:tab w:val="right" w:leader="dot" w:pos="9071"/>
      </w:tabs>
      <w:ind w:left="1701"/>
    </w:pPr>
  </w:style>
  <w:style w:type="paragraph" w:customStyle="1" w:styleId="ListAlpha">
    <w:name w:val="List Alpha"/>
    <w:basedOn w:val="List"/>
    <w:rsid w:val="003427BA"/>
    <w:pPr>
      <w:numPr>
        <w:numId w:val="10"/>
      </w:numPr>
    </w:pPr>
  </w:style>
  <w:style w:type="paragraph" w:customStyle="1" w:styleId="ListAlpha2">
    <w:name w:val="List Alpha 2"/>
    <w:basedOn w:val="List2"/>
    <w:rsid w:val="003427BA"/>
    <w:pPr>
      <w:numPr>
        <w:numId w:val="9"/>
      </w:numPr>
    </w:pPr>
  </w:style>
  <w:style w:type="paragraph" w:styleId="List2">
    <w:name w:val="List 2"/>
    <w:basedOn w:val="BodyText"/>
    <w:rsid w:val="003427BA"/>
    <w:pPr>
      <w:tabs>
        <w:tab w:val="left" w:pos="680"/>
      </w:tabs>
      <w:spacing w:before="60" w:after="60"/>
      <w:ind w:left="680" w:hanging="340"/>
    </w:pPr>
  </w:style>
  <w:style w:type="paragraph" w:styleId="List3">
    <w:name w:val="List 3"/>
    <w:basedOn w:val="BodyText"/>
    <w:rsid w:val="003427BA"/>
    <w:pPr>
      <w:tabs>
        <w:tab w:val="left" w:pos="1021"/>
      </w:tabs>
      <w:spacing w:before="60" w:after="60"/>
      <w:ind w:left="1020" w:hanging="340"/>
    </w:pPr>
  </w:style>
  <w:style w:type="paragraph" w:styleId="List4">
    <w:name w:val="List 4"/>
    <w:basedOn w:val="BodyText"/>
    <w:rsid w:val="003427BA"/>
    <w:pPr>
      <w:tabs>
        <w:tab w:val="left" w:pos="1361"/>
      </w:tabs>
      <w:spacing w:before="60" w:after="60"/>
      <w:ind w:left="1361" w:hanging="340"/>
    </w:pPr>
  </w:style>
  <w:style w:type="paragraph" w:styleId="List5">
    <w:name w:val="List 5"/>
    <w:basedOn w:val="BodyText"/>
    <w:rsid w:val="003427BA"/>
    <w:pPr>
      <w:tabs>
        <w:tab w:val="left" w:pos="1701"/>
      </w:tabs>
      <w:spacing w:before="60" w:after="60"/>
      <w:ind w:left="1701" w:hanging="340"/>
    </w:pPr>
  </w:style>
  <w:style w:type="paragraph" w:styleId="ListBullet4">
    <w:name w:val="List Bullet 4"/>
    <w:basedOn w:val="List4"/>
    <w:rsid w:val="003427BA"/>
    <w:pPr>
      <w:numPr>
        <w:numId w:val="4"/>
      </w:numPr>
      <w:tabs>
        <w:tab w:val="clear" w:pos="1361"/>
      </w:tabs>
    </w:pPr>
  </w:style>
  <w:style w:type="paragraph" w:styleId="ListBullet5">
    <w:name w:val="List Bullet 5"/>
    <w:basedOn w:val="List5"/>
    <w:rsid w:val="003427BA"/>
    <w:pPr>
      <w:numPr>
        <w:numId w:val="5"/>
      </w:numPr>
    </w:pPr>
  </w:style>
  <w:style w:type="paragraph" w:styleId="ListContinue2">
    <w:name w:val="List Continue 2"/>
    <w:basedOn w:val="List2"/>
    <w:rsid w:val="003427BA"/>
    <w:pPr>
      <w:ind w:firstLine="0"/>
    </w:pPr>
  </w:style>
  <w:style w:type="paragraph" w:styleId="ListContinue3">
    <w:name w:val="List Continue 3"/>
    <w:basedOn w:val="List3"/>
    <w:rsid w:val="003427BA"/>
    <w:pPr>
      <w:ind w:left="1021" w:firstLine="0"/>
    </w:pPr>
  </w:style>
  <w:style w:type="paragraph" w:styleId="ListContinue4">
    <w:name w:val="List Continue 4"/>
    <w:basedOn w:val="List4"/>
    <w:rsid w:val="003427BA"/>
    <w:pPr>
      <w:ind w:firstLine="0"/>
    </w:pPr>
  </w:style>
  <w:style w:type="paragraph" w:styleId="ListContinue5">
    <w:name w:val="List Continue 5"/>
    <w:basedOn w:val="List5"/>
    <w:rsid w:val="003427BA"/>
    <w:pPr>
      <w:ind w:firstLine="0"/>
    </w:pPr>
  </w:style>
  <w:style w:type="paragraph" w:styleId="ListNumber3">
    <w:name w:val="List Number 3"/>
    <w:basedOn w:val="List3"/>
    <w:rsid w:val="003427BA"/>
    <w:pPr>
      <w:numPr>
        <w:numId w:val="6"/>
      </w:numPr>
    </w:pPr>
  </w:style>
  <w:style w:type="paragraph" w:styleId="ListNumber4">
    <w:name w:val="List Number 4"/>
    <w:basedOn w:val="List4"/>
    <w:rsid w:val="003427BA"/>
    <w:pPr>
      <w:numPr>
        <w:numId w:val="7"/>
      </w:numPr>
    </w:pPr>
  </w:style>
  <w:style w:type="paragraph" w:styleId="ListNumber5">
    <w:name w:val="List Number 5"/>
    <w:basedOn w:val="List5"/>
    <w:rsid w:val="003427BA"/>
    <w:pPr>
      <w:numPr>
        <w:numId w:val="8"/>
      </w:numPr>
    </w:pPr>
  </w:style>
  <w:style w:type="paragraph" w:styleId="BlockText">
    <w:name w:val="Block Text"/>
    <w:basedOn w:val="Normal"/>
    <w:rsid w:val="003427BA"/>
    <w:pPr>
      <w:spacing w:after="120"/>
      <w:ind w:left="1440" w:right="1440"/>
    </w:pPr>
  </w:style>
  <w:style w:type="character" w:customStyle="1" w:styleId="Subscript">
    <w:name w:val="Subscript"/>
    <w:basedOn w:val="DefaultParagraphFont"/>
    <w:rsid w:val="003427BA"/>
    <w:rPr>
      <w:sz w:val="16"/>
      <w:vertAlign w:val="subscript"/>
    </w:rPr>
  </w:style>
  <w:style w:type="character" w:customStyle="1" w:styleId="Superscript">
    <w:name w:val="Superscript"/>
    <w:basedOn w:val="DefaultParagraphFont"/>
    <w:rsid w:val="003427BA"/>
    <w:rPr>
      <w:sz w:val="16"/>
      <w:vertAlign w:val="superscript"/>
    </w:rPr>
  </w:style>
  <w:style w:type="character" w:customStyle="1" w:styleId="Symbols">
    <w:name w:val="Symbols"/>
    <w:basedOn w:val="DefaultParagraphFont"/>
    <w:rsid w:val="003427BA"/>
    <w:rPr>
      <w:rFonts w:ascii="Symbol" w:hAnsi="Symbol"/>
    </w:rPr>
  </w:style>
  <w:style w:type="character" w:customStyle="1" w:styleId="MenuOptions">
    <w:name w:val="Menu Options"/>
    <w:basedOn w:val="DefaultParagraphFont"/>
    <w:rsid w:val="003427BA"/>
    <w:rPr>
      <w:rFonts w:ascii="Arial Narrow" w:hAnsi="Arial Narrow"/>
      <w:smallCaps/>
    </w:rPr>
  </w:style>
  <w:style w:type="character" w:customStyle="1" w:styleId="Buttons">
    <w:name w:val="Buttons"/>
    <w:basedOn w:val="DefaultParagraphFont"/>
    <w:rsid w:val="003427BA"/>
    <w:rPr>
      <w:b/>
    </w:rPr>
  </w:style>
  <w:style w:type="character" w:customStyle="1" w:styleId="Underlined">
    <w:name w:val="Underlined"/>
    <w:basedOn w:val="DefaultParagraphFont"/>
    <w:rsid w:val="003427BA"/>
    <w:rPr>
      <w:u w:val="single"/>
    </w:rPr>
  </w:style>
  <w:style w:type="paragraph" w:customStyle="1" w:styleId="TableBodyTextRight">
    <w:name w:val="Table Body Text Right"/>
    <w:basedOn w:val="TableBodyText"/>
    <w:rsid w:val="003427BA"/>
    <w:pPr>
      <w:widowControl w:val="0"/>
      <w:autoSpaceDE w:val="0"/>
      <w:autoSpaceDN w:val="0"/>
      <w:adjustRightInd w:val="0"/>
      <w:jc w:val="right"/>
    </w:pPr>
    <w:rPr>
      <w:rFonts w:cs="Arial"/>
      <w:szCs w:val="18"/>
    </w:rPr>
  </w:style>
  <w:style w:type="paragraph" w:customStyle="1" w:styleId="CopyrightText">
    <w:name w:val="Copyright Text"/>
    <w:basedOn w:val="BodyText"/>
    <w:rsid w:val="003427BA"/>
    <w:rPr>
      <w:sz w:val="18"/>
    </w:rPr>
  </w:style>
  <w:style w:type="paragraph" w:customStyle="1" w:styleId="BodySmallRight">
    <w:name w:val="Body Small Right"/>
    <w:basedOn w:val="BodyTextRight"/>
    <w:rsid w:val="003427BA"/>
    <w:rPr>
      <w:sz w:val="18"/>
      <w:szCs w:val="18"/>
    </w:rPr>
  </w:style>
  <w:style w:type="paragraph" w:customStyle="1" w:styleId="MarginEdition">
    <w:name w:val="Margin Edition"/>
    <w:basedOn w:val="MarginNote"/>
    <w:rsid w:val="003427BA"/>
    <w:pPr>
      <w:spacing w:before="0" w:after="0"/>
    </w:pPr>
    <w:rPr>
      <w:rFonts w:ascii="Times New Roman" w:hAnsi="Times New Roman"/>
      <w:color w:val="999999"/>
    </w:rPr>
  </w:style>
  <w:style w:type="paragraph" w:customStyle="1" w:styleId="Spacer">
    <w:name w:val="Spacer"/>
    <w:basedOn w:val="Normal"/>
    <w:rsid w:val="003427BA"/>
    <w:rPr>
      <w:sz w:val="2"/>
      <w:szCs w:val="2"/>
    </w:rPr>
  </w:style>
  <w:style w:type="character" w:customStyle="1" w:styleId="Small">
    <w:name w:val="Small"/>
    <w:basedOn w:val="DefaultParagraphFont"/>
    <w:rsid w:val="003427BA"/>
    <w:rPr>
      <w:sz w:val="16"/>
    </w:rPr>
  </w:style>
  <w:style w:type="paragraph" w:customStyle="1" w:styleId="WideTable">
    <w:name w:val="Wide Table"/>
    <w:basedOn w:val="Normal"/>
    <w:rsid w:val="003427BA"/>
    <w:pPr>
      <w:ind w:left="-1418"/>
    </w:pPr>
    <w:rPr>
      <w:sz w:val="2"/>
      <w:szCs w:val="2"/>
    </w:rPr>
  </w:style>
  <w:style w:type="character" w:styleId="PageNumber">
    <w:name w:val="page number"/>
    <w:basedOn w:val="DefaultParagraphFont"/>
    <w:rsid w:val="003427BA"/>
  </w:style>
  <w:style w:type="paragraph" w:styleId="Quote">
    <w:name w:val="Quote"/>
    <w:basedOn w:val="Heading1"/>
    <w:link w:val="QuoteChar"/>
    <w:qFormat/>
    <w:rsid w:val="003427BA"/>
    <w:rPr>
      <w:b w:val="0"/>
      <w:sz w:val="72"/>
      <w:szCs w:val="72"/>
      <w:lang w:val="en-NZ"/>
    </w:rPr>
  </w:style>
  <w:style w:type="character" w:customStyle="1" w:styleId="QuoteChar">
    <w:name w:val="Quote Char"/>
    <w:basedOn w:val="DefaultParagraphFont"/>
    <w:link w:val="Quote"/>
    <w:rsid w:val="00342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7BA"/>
    <w:pPr>
      <w:pageBreakBefore/>
    </w:pPr>
  </w:style>
  <w:style w:type="paragraph" w:customStyle="1" w:styleId="Border">
    <w:name w:val="Border"/>
    <w:basedOn w:val="Normal"/>
    <w:qFormat/>
    <w:rsid w:val="00342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7BA"/>
    <w:rPr>
      <w:b/>
      <w:bCs/>
      <w:i/>
      <w:iCs/>
      <w:color w:val="auto"/>
    </w:rPr>
  </w:style>
  <w:style w:type="paragraph" w:styleId="IntenseQuote">
    <w:name w:val="Intense Quote"/>
    <w:basedOn w:val="Normal"/>
    <w:next w:val="Normal"/>
    <w:link w:val="IntenseQuoteChar"/>
    <w:uiPriority w:val="30"/>
    <w:qFormat/>
    <w:rsid w:val="00342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7BA"/>
    <w:rPr>
      <w:smallCaps/>
      <w:color w:val="auto"/>
      <w:u w:val="single"/>
    </w:rPr>
  </w:style>
  <w:style w:type="character" w:styleId="IntenseReference">
    <w:name w:val="Intense Reference"/>
    <w:basedOn w:val="DefaultParagraphFont"/>
    <w:uiPriority w:val="32"/>
    <w:qFormat/>
    <w:rsid w:val="003427BA"/>
    <w:rPr>
      <w:b/>
      <w:bCs/>
      <w:smallCaps/>
      <w:color w:val="auto"/>
      <w:spacing w:val="5"/>
      <w:u w:val="single"/>
    </w:rPr>
  </w:style>
  <w:style w:type="paragraph" w:customStyle="1" w:styleId="2ColumnHeading">
    <w:name w:val="2Column Heading"/>
    <w:basedOn w:val="BodyText"/>
    <w:qFormat/>
    <w:rsid w:val="003427BA"/>
    <w:pPr>
      <w:spacing w:after="60"/>
      <w:ind w:left="-2268"/>
    </w:pPr>
    <w:rPr>
      <w:b/>
    </w:rPr>
  </w:style>
  <w:style w:type="paragraph" w:customStyle="1" w:styleId="Heading1TOC">
    <w:name w:val="Heading1 TOC"/>
    <w:basedOn w:val="Normal"/>
    <w:qFormat/>
    <w:rsid w:val="003427BA"/>
    <w:pPr>
      <w:spacing w:before="240" w:after="120"/>
    </w:pPr>
    <w:rPr>
      <w:rFonts w:ascii="Times New Roman" w:hAnsi="Times New Roman"/>
      <w:b/>
      <w:sz w:val="32"/>
    </w:rPr>
  </w:style>
  <w:style w:type="paragraph" w:customStyle="1" w:styleId="Heading2TOC">
    <w:name w:val="Heading2 TOC"/>
    <w:basedOn w:val="Normal"/>
    <w:qFormat/>
    <w:rsid w:val="003427BA"/>
    <w:pPr>
      <w:spacing w:before="240" w:after="60"/>
    </w:pPr>
    <w:rPr>
      <w:rFonts w:ascii="Times New Roman" w:hAnsi="Times New Roman"/>
      <w:b/>
      <w:sz w:val="28"/>
    </w:rPr>
  </w:style>
  <w:style w:type="character" w:customStyle="1" w:styleId="Underline">
    <w:name w:val="Underline"/>
    <w:basedOn w:val="DefaultParagraphFont"/>
    <w:qFormat/>
    <w:rsid w:val="003427BA"/>
    <w:rPr>
      <w:u w:val="single"/>
    </w:rPr>
  </w:style>
  <w:style w:type="character" w:customStyle="1" w:styleId="BoldandItalics">
    <w:name w:val="Bold and Italics"/>
    <w:qFormat/>
    <w:rsid w:val="003427BA"/>
    <w:rPr>
      <w:b/>
      <w:i/>
      <w:u w:val="none"/>
    </w:rPr>
  </w:style>
  <w:style w:type="paragraph" w:styleId="BalloonText">
    <w:name w:val="Balloon Text"/>
    <w:basedOn w:val="Normal"/>
    <w:link w:val="BalloonTextChar"/>
    <w:rsid w:val="003427BA"/>
    <w:rPr>
      <w:rFonts w:ascii="Tahoma" w:hAnsi="Tahoma" w:cs="Tahoma"/>
      <w:sz w:val="16"/>
      <w:szCs w:val="16"/>
    </w:rPr>
  </w:style>
  <w:style w:type="character" w:customStyle="1" w:styleId="BalloonTextChar">
    <w:name w:val="Balloon Text Char"/>
    <w:basedOn w:val="DefaultParagraphFont"/>
    <w:link w:val="BalloonText"/>
    <w:rsid w:val="00342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7BA"/>
    <w:rPr>
      <w:b/>
      <w:color w:val="660033"/>
      <w:spacing w:val="0"/>
    </w:rPr>
  </w:style>
  <w:style w:type="paragraph" w:customStyle="1" w:styleId="Nameditemlist">
    <w:name w:val="Named item list"/>
    <w:basedOn w:val="BodyText"/>
    <w:qFormat/>
    <w:rsid w:val="003427BA"/>
    <w:pPr>
      <w:tabs>
        <w:tab w:val="left" w:pos="2835"/>
      </w:tabs>
      <w:ind w:left="2835" w:hanging="2835"/>
    </w:pPr>
  </w:style>
  <w:style w:type="paragraph" w:customStyle="1" w:styleId="BodyTextnopadding">
    <w:name w:val="Body Text no padding"/>
    <w:basedOn w:val="BodyText"/>
    <w:qFormat/>
    <w:rsid w:val="003427BA"/>
    <w:pPr>
      <w:spacing w:before="0" w:after="0"/>
    </w:pPr>
  </w:style>
  <w:style w:type="paragraph" w:customStyle="1" w:styleId="BodyTextBold">
    <w:name w:val="Body Text Bold"/>
    <w:basedOn w:val="BodyText"/>
    <w:qFormat/>
    <w:rsid w:val="003427BA"/>
    <w:rPr>
      <w:b/>
    </w:rPr>
  </w:style>
  <w:style w:type="character" w:styleId="Hyperlink">
    <w:name w:val="Hyperlink"/>
    <w:basedOn w:val="DefaultParagraphFont"/>
    <w:uiPriority w:val="99"/>
    <w:unhideWhenUsed/>
    <w:rsid w:val="00FE29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1168</Words>
  <Characters>7160</Characters>
  <Application>Microsoft Office Word</Application>
  <DocSecurity>0</DocSecurity>
  <Lines>204</Lines>
  <Paragraphs>130</Paragraphs>
  <ScaleCrop>false</ScaleCrop>
  <Company>Author-it Software Corporation Ltd.</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RIIPEO206D Lay and recover cables and hoses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