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6A1D" w:rsidP="00BE6A1D">
      <w:pPr>
        <w:pStyle w:val="Title"/>
      </w:pPr>
      <w:r>
        <w:fldChar w:fldCharType="begin"/>
      </w:r>
      <w:r>
        <w:instrText xml:space="preserve"> TITLE   \* MERGEFORMAT </w:instrText>
      </w:r>
      <w:r>
        <w:fldChar w:fldCharType="separate"/>
      </w:r>
      <w:r>
        <w:t>RIIOGD404D Coordinate air drilling operations</w:t>
      </w:r>
      <w:r>
        <w:fldChar w:fldCharType="end"/>
      </w:r>
    </w:p>
    <w:p w:rsidR="00BE6A1D" w:rsidP="00BE6A1D">
      <w:pPr>
        <w:pStyle w:val="Version"/>
        <w:sectPr w:rsidSect="00351AE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351AE8" w:rsidP="00351AE8">
      <w:pPr>
        <w:pStyle w:val="SuperHeading"/>
      </w:pPr>
      <w:r w:rsidRPr="00351AE8">
        <w:t>RIIOGD404D Coordinate air drilling operations</w:t>
      </w:r>
    </w:p>
    <w:p w:rsidR="00000000" w:rsidRPr="00351AE8" w:rsidP="00351AE8">
      <w:pPr>
        <w:pStyle w:val="Heading1"/>
      </w:pPr>
      <w:bookmarkStart w:id="1" w:name="O_670391"/>
      <w:bookmarkEnd w:id="1"/>
      <w:r w:rsidRPr="00351AE8">
        <w:t>Modification History</w:t>
      </w:r>
    </w:p>
    <w:tbl>
      <w:tblPr>
        <w:tblW w:w="9450" w:type="dxa"/>
        <w:tblLayout w:type="fixed"/>
        <w:tblCellMar>
          <w:left w:w="62" w:type="dxa"/>
          <w:right w:w="62" w:type="dxa"/>
        </w:tblCellMar>
        <w:tblLook w:val="0000"/>
      </w:tblPr>
      <w:tblGrid>
        <w:gridCol w:w="1530"/>
        <w:gridCol w:w="7920"/>
      </w:tblGrid>
      <w:tr w:rsidTr="00BE6A1D">
        <w:tblPrEx>
          <w:tblW w:w="9450" w:type="dxa"/>
          <w:tblLayout w:type="fixed"/>
          <w:tblCellMar>
            <w:left w:w="62" w:type="dxa"/>
            <w:right w:w="62" w:type="dxa"/>
          </w:tblCellMar>
          <w:tblLook w:val="0000"/>
        </w:tblPrEx>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AE8">
            <w:pPr>
              <w:pStyle w:val="Heading4"/>
              <w:rPr>
                <w:lang w:val="en-NZ"/>
              </w:rPr>
            </w:pPr>
            <w:r w:rsidRPr="00351AE8">
              <w:t>Release</w:t>
            </w:r>
          </w:p>
        </w:tc>
        <w:tc>
          <w:tcPr>
            <w:tcW w:w="7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AE8">
            <w:pPr>
              <w:pStyle w:val="Heading4"/>
              <w:rPr>
                <w:lang w:val="en-NZ"/>
              </w:rPr>
            </w:pPr>
            <w:r w:rsidRPr="00351AE8">
              <w:t>Comment</w:t>
            </w:r>
          </w:p>
        </w:tc>
      </w:tr>
      <w:tr w:rsidTr="00BE6A1D">
        <w:tblPrEx>
          <w:tblW w:w="9450" w:type="dxa"/>
          <w:tblLayout w:type="fixed"/>
          <w:tblCellMar>
            <w:left w:w="62" w:type="dxa"/>
            <w:right w:w="62" w:type="dxa"/>
          </w:tblCellMar>
          <w:tblLook w:val="0000"/>
        </w:tblPrEx>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AE8">
            <w:pPr>
              <w:pStyle w:val="BodyText"/>
              <w:rPr>
                <w:lang w:val="en-NZ"/>
              </w:rPr>
            </w:pPr>
            <w:r w:rsidRPr="00351AE8">
              <w:t>1</w:t>
            </w:r>
          </w:p>
        </w:tc>
        <w:tc>
          <w:tcPr>
            <w:tcW w:w="7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AE8" w:rsidP="00351AE8">
            <w:pPr>
              <w:pStyle w:val="BodyText"/>
            </w:pPr>
            <w:r w:rsidRPr="00351AE8">
              <w:t xml:space="preserve">This unit replaces RIIOGD404A Coordinate air drilling operations. </w:t>
            </w:r>
          </w:p>
          <w:p w:rsidR="00000000" w:rsidP="00351AE8">
            <w:pPr>
              <w:pStyle w:val="BodyText"/>
              <w:rPr>
                <w:lang w:val="en-NZ"/>
              </w:rPr>
            </w:pPr>
            <w:r w:rsidRPr="00351AE8">
              <w:t>Performance Criteria amended to include Housekeeping element and improve Plan and Prepare element.</w:t>
            </w:r>
          </w:p>
        </w:tc>
      </w:tr>
      <w:tr w:rsidTr="00BE6A1D">
        <w:tblPrEx>
          <w:tblW w:w="9450" w:type="dxa"/>
          <w:tblLayout w:type="fixed"/>
          <w:tblCellMar>
            <w:left w:w="62" w:type="dxa"/>
            <w:right w:w="62" w:type="dxa"/>
          </w:tblCellMar>
          <w:tblLook w:val="0000"/>
        </w:tblPrEx>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AE8">
            <w:pPr>
              <w:pStyle w:val="BodyText"/>
              <w:rPr>
                <w:lang w:val="en-NZ"/>
              </w:rPr>
            </w:pPr>
            <w:r w:rsidRPr="00351AE8">
              <w:t>2</w:t>
            </w:r>
          </w:p>
        </w:tc>
        <w:tc>
          <w:tcPr>
            <w:tcW w:w="7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AE8">
            <w:pPr>
              <w:pStyle w:val="BodyText"/>
              <w:rPr>
                <w:lang w:val="en-NZ"/>
              </w:rPr>
            </w:pPr>
            <w:r w:rsidRPr="00351AE8">
              <w:t>Editorial corrections.</w:t>
            </w:r>
          </w:p>
        </w:tc>
      </w:tr>
      <w:tr w:rsidTr="00BE6A1D">
        <w:tblPrEx>
          <w:tblW w:w="9450" w:type="dxa"/>
          <w:tblLayout w:type="fixed"/>
          <w:tblCellMar>
            <w:left w:w="62" w:type="dxa"/>
            <w:right w:w="62" w:type="dxa"/>
          </w:tblCellMar>
          <w:tblLook w:val="0000"/>
        </w:tblPrEx>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AE8">
            <w:pPr>
              <w:pStyle w:val="BodyText"/>
              <w:rPr>
                <w:lang w:val="en-NZ"/>
              </w:rPr>
            </w:pPr>
            <w:r w:rsidRPr="00351AE8">
              <w:t>3</w:t>
            </w:r>
          </w:p>
        </w:tc>
        <w:tc>
          <w:tcPr>
            <w:tcW w:w="7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AE8" w:rsidP="00351AE8">
            <w:pPr>
              <w:pStyle w:val="BodyText"/>
            </w:pPr>
            <w:r w:rsidRPr="00351AE8">
              <w:t>Performance C</w:t>
            </w:r>
            <w:r w:rsidRPr="00351AE8">
              <w:t>riteria numbering corrected.</w:t>
            </w:r>
          </w:p>
          <w:p w:rsidR="00000000" w:rsidRPr="00351AE8" w:rsidP="00351AE8">
            <w:pPr>
              <w:pStyle w:val="BodyText"/>
            </w:pPr>
            <w:r w:rsidRPr="00351AE8">
              <w:t>Required frequency and volume of evidence amended in Performance evidence.</w:t>
            </w:r>
          </w:p>
          <w:p w:rsidR="00000000" w:rsidRPr="00351AE8" w:rsidP="00351AE8">
            <w:pPr>
              <w:pStyle w:val="BodyText"/>
            </w:pPr>
            <w:r w:rsidRPr="00351AE8">
              <w:t>Substantial amendments made in Assessment Conditions field, including: references to Industry Sectors, assessor and subject matter expert experience req</w:t>
            </w:r>
            <w:r w:rsidRPr="00351AE8">
              <w:t>uirements, how assessment should be conducted and what it should confirm.</w:t>
            </w:r>
          </w:p>
        </w:tc>
      </w:tr>
    </w:tbl>
    <w:p w:rsidR="00000000" w:rsidRPr="00351AE8" w:rsidP="00351AE8">
      <w:pPr>
        <w:pStyle w:val="BodyText"/>
      </w:pPr>
    </w:p>
    <w:p w:rsidR="00000000" w:rsidRPr="00351AE8" w:rsidP="00351AE8">
      <w:pPr>
        <w:pStyle w:val="AllowPageBreak"/>
      </w:pPr>
    </w:p>
    <w:p w:rsidR="00000000" w:rsidRPr="00351AE8" w:rsidP="00351AE8">
      <w:pPr>
        <w:pStyle w:val="Heading1"/>
      </w:pPr>
      <w:bookmarkStart w:id="2" w:name="O_670390"/>
      <w:bookmarkEnd w:id="2"/>
      <w:r w:rsidRPr="00351AE8">
        <w:t>Application</w:t>
      </w:r>
    </w:p>
    <w:p w:rsidR="00000000" w:rsidRPr="00351AE8" w:rsidP="00BE6A1D">
      <w:pPr>
        <w:pStyle w:val="BodyText"/>
      </w:pPr>
      <w:r w:rsidRPr="00351AE8">
        <w:t>This unit describes a participant’s skills and knowledge required to apply coordinate air drilling operations in Drilling.</w:t>
      </w:r>
    </w:p>
    <w:p w:rsidR="00000000" w:rsidRPr="00351AE8" w:rsidP="00BE6A1D">
      <w:pPr>
        <w:pStyle w:val="BodyText"/>
      </w:pPr>
      <w:r w:rsidRPr="00351AE8">
        <w:t>This unit is appropriate for those working in supervisory roles.</w:t>
      </w:r>
    </w:p>
    <w:p w:rsidR="00BE6A1D" w:rsidP="00BE6A1D">
      <w:pPr>
        <w:pStyle w:val="BodyText"/>
      </w:pPr>
      <w:r w:rsidRPr="00351AE8">
        <w:t>Licensing, legislative, regulatory and certification requirements that apply to this unit can vary between states, territories, and industry sectors. Relevant information must be sourced prio</w:t>
      </w:r>
      <w:r w:rsidRPr="00351AE8">
        <w:t>r to application of the unit.</w:t>
      </w:r>
    </w:p>
    <w:p w:rsidR="00000000" w:rsidRPr="00351AE8" w:rsidP="00351AE8">
      <w:pPr>
        <w:pStyle w:val="Heading1"/>
      </w:pPr>
      <w:bookmarkStart w:id="3" w:name="O_670389"/>
      <w:bookmarkEnd w:id="3"/>
      <w:r w:rsidRPr="00351AE8">
        <w:t>Unit Sector</w:t>
      </w:r>
    </w:p>
    <w:p w:rsidR="00000000" w:rsidRPr="00351AE8" w:rsidP="00BE6A1D">
      <w:pPr>
        <w:pStyle w:val="BodyText"/>
      </w:pPr>
      <w:r w:rsidRPr="00351AE8">
        <w:t>Drilling</w:t>
      </w:r>
    </w:p>
    <w:p w:rsidR="00000000" w:rsidRPr="00351AE8" w:rsidP="00351AE8">
      <w:pPr>
        <w:pStyle w:val="Heading1"/>
      </w:pPr>
      <w:bookmarkStart w:id="4" w:name="O_670388"/>
      <w:bookmarkEnd w:id="4"/>
      <w:r w:rsidRPr="00351AE8">
        <w:t>Elements and Performance Criteria</w:t>
      </w:r>
    </w:p>
    <w:tbl>
      <w:tblPr>
        <w:tblW w:w="9322" w:type="dxa"/>
        <w:tblLayout w:type="fixed"/>
        <w:tblCellMar>
          <w:left w:w="62" w:type="dxa"/>
          <w:right w:w="62" w:type="dxa"/>
        </w:tblCellMar>
        <w:tblLook w:val="0000"/>
      </w:tblPr>
      <w:tblGrid>
        <w:gridCol w:w="2438"/>
        <w:gridCol w:w="6884"/>
      </w:tblGrid>
      <w:tr w:rsidTr="00351AE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AE8">
            <w:pPr>
              <w:pStyle w:val="BodyText"/>
              <w:rPr>
                <w:lang w:val="en-NZ"/>
              </w:rPr>
            </w:pPr>
            <w:r w:rsidRPr="00351AE8">
              <w:t>1. Plan and prepare for coordination of air drilling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1AE8" w:rsidP="00351AE8">
            <w:pPr>
              <w:pStyle w:val="BodyText"/>
            </w:pPr>
            <w:r w:rsidRPr="00351AE8">
              <w:t>1.1</w:t>
            </w:r>
            <w:r w:rsidRPr="00351AE8">
              <w:tab/>
              <w:t>Access, interpret and apply coordinate air drilling operations docum</w:t>
            </w:r>
            <w:r w:rsidRPr="00351AE8">
              <w:t xml:space="preserve">entation and ensure the work activity is compliant </w:t>
            </w:r>
          </w:p>
          <w:p w:rsidR="00000000" w:rsidRPr="00351AE8" w:rsidP="00351AE8">
            <w:pPr>
              <w:pStyle w:val="BodyText"/>
            </w:pPr>
            <w:r w:rsidRPr="00351AE8">
              <w:t>1.2</w:t>
            </w:r>
            <w:r w:rsidRPr="00351AE8">
              <w:tab/>
              <w:t xml:space="preserve">Obtain, read, interpret, clarify and confirm work requirements </w:t>
            </w:r>
          </w:p>
          <w:p w:rsidR="00000000" w:rsidRPr="00351AE8" w:rsidP="00351AE8">
            <w:pPr>
              <w:pStyle w:val="BodyText"/>
            </w:pPr>
            <w:r w:rsidRPr="00351AE8">
              <w:t>1.3</w:t>
            </w:r>
            <w:r w:rsidRPr="00351AE8">
              <w:tab/>
              <w:t xml:space="preserve">Identify, address and report potential hazards, risks and environmental issues and implement control measures </w:t>
            </w:r>
          </w:p>
          <w:p w:rsidR="00000000" w:rsidRPr="00351AE8" w:rsidP="00351AE8">
            <w:pPr>
              <w:pStyle w:val="BodyText"/>
            </w:pPr>
            <w:r w:rsidRPr="00351AE8">
              <w:t>1.4</w:t>
            </w:r>
            <w:r w:rsidRPr="00351AE8">
              <w:tab/>
              <w:t>Select and wear p</w:t>
            </w:r>
            <w:r w:rsidRPr="00351AE8">
              <w:t>ersonal protective equipment appropriate to the work activities</w:t>
            </w:r>
          </w:p>
          <w:p w:rsidR="00000000" w:rsidRPr="00351AE8" w:rsidP="00351AE8">
            <w:pPr>
              <w:pStyle w:val="BodyText"/>
            </w:pPr>
            <w:r w:rsidRPr="00351AE8">
              <w:t>1.5</w:t>
            </w:r>
            <w:r w:rsidRPr="00351AE8">
              <w:tab/>
              <w:t>Resolve coordination requirements with others at the site prior to commencing, during, and on completion of work activities</w:t>
            </w:r>
          </w:p>
          <w:p w:rsidR="00000000" w:rsidRPr="00351AE8" w:rsidP="00351AE8">
            <w:pPr>
              <w:pStyle w:val="BodyText"/>
            </w:pPr>
            <w:r w:rsidRPr="00351AE8">
              <w:t>1.6</w:t>
            </w:r>
            <w:r w:rsidRPr="00351AE8">
              <w:tab/>
              <w:t>Apply air drilling and conventional mud drilling techniques</w:t>
            </w:r>
          </w:p>
          <w:p w:rsidR="00000000" w:rsidP="00351AE8">
            <w:pPr>
              <w:pStyle w:val="BodyText"/>
              <w:rPr>
                <w:lang w:val="en-NZ"/>
              </w:rPr>
            </w:pPr>
            <w:r w:rsidRPr="00351AE8">
              <w:t>1.7</w:t>
            </w:r>
            <w:r w:rsidRPr="00351AE8">
              <w:tab/>
              <w:t xml:space="preserve">Apply work health and safety and emergency procedures </w:t>
            </w:r>
          </w:p>
        </w:tc>
      </w:tr>
      <w:tr w:rsidTr="00351AE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AE8">
            <w:pPr>
              <w:pStyle w:val="BodyText"/>
              <w:rPr>
                <w:lang w:val="en-NZ"/>
              </w:rPr>
            </w:pPr>
            <w:r w:rsidRPr="00351AE8">
              <w:t>2. Examine correct air drilling procedures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1AE8" w:rsidP="00351AE8">
            <w:pPr>
              <w:pStyle w:val="BodyText"/>
            </w:pPr>
            <w:r w:rsidRPr="00351AE8">
              <w:t>2.1</w:t>
            </w:r>
            <w:r w:rsidRPr="00351AE8">
              <w:tab/>
              <w:t>Obtain, interpret, confirm and apply pre-tour and pre-drilling checklists</w:t>
            </w:r>
          </w:p>
          <w:p w:rsidR="00000000" w:rsidRPr="00351AE8" w:rsidP="00351AE8">
            <w:pPr>
              <w:pStyle w:val="BodyText"/>
            </w:pPr>
            <w:r w:rsidRPr="00351AE8">
              <w:t>2.2</w:t>
            </w:r>
            <w:r w:rsidRPr="00351AE8">
              <w:tab/>
              <w:t>Identify components that make up an air drilling package and explain th</w:t>
            </w:r>
            <w:r w:rsidRPr="00351AE8">
              <w:t>eir use to crew members</w:t>
            </w:r>
          </w:p>
          <w:p w:rsidR="00000000" w:rsidRPr="00351AE8" w:rsidP="00351AE8">
            <w:pPr>
              <w:pStyle w:val="BodyText"/>
            </w:pPr>
            <w:r w:rsidRPr="00351AE8">
              <w:t>2.3</w:t>
            </w:r>
            <w:r w:rsidRPr="00351AE8">
              <w:tab/>
              <w:t xml:space="preserve">Identify and apply parameters to watch during work activity </w:t>
            </w:r>
          </w:p>
          <w:p w:rsidR="00000000" w:rsidRPr="00351AE8" w:rsidP="00351AE8">
            <w:pPr>
              <w:pStyle w:val="BodyText"/>
            </w:pPr>
            <w:r w:rsidRPr="00351AE8">
              <w:t>2.4</w:t>
            </w:r>
            <w:r w:rsidRPr="00351AE8">
              <w:tab/>
              <w:t xml:space="preserve">Identify and secure crew numbers and expertise </w:t>
            </w:r>
          </w:p>
          <w:p w:rsidR="00000000" w:rsidRPr="00351AE8" w:rsidP="00351AE8">
            <w:pPr>
              <w:pStyle w:val="BodyText"/>
            </w:pPr>
            <w:r w:rsidRPr="00351AE8">
              <w:t>2.5</w:t>
            </w:r>
            <w:r w:rsidRPr="00351AE8">
              <w:tab/>
              <w:t xml:space="preserve">Identify and confirm conditions required to initialise the drilling of new holes </w:t>
            </w:r>
          </w:p>
          <w:p w:rsidR="00000000" w:rsidRPr="00351AE8" w:rsidP="00351AE8">
            <w:pPr>
              <w:pStyle w:val="BodyText"/>
            </w:pPr>
            <w:r w:rsidRPr="00351AE8">
              <w:t>2.6</w:t>
            </w:r>
            <w:r w:rsidRPr="00351AE8">
              <w:tab/>
            </w:r>
            <w:r w:rsidRPr="00351AE8">
              <w:t xml:space="preserve">Identify, explain and carry out test procedures with crew </w:t>
            </w:r>
          </w:p>
          <w:p w:rsidR="00000000" w:rsidRPr="00351AE8" w:rsidP="00351AE8">
            <w:pPr>
              <w:pStyle w:val="BodyText"/>
            </w:pPr>
            <w:r w:rsidRPr="00351AE8">
              <w:t>2.7</w:t>
            </w:r>
            <w:r w:rsidRPr="00351AE8">
              <w:tab/>
              <w:t xml:space="preserve">Identify and explain tripping procedures to crew and apply </w:t>
            </w:r>
          </w:p>
          <w:p w:rsidR="00000000" w:rsidP="00351AE8">
            <w:pPr>
              <w:pStyle w:val="BodyText"/>
              <w:rPr>
                <w:lang w:val="en-NZ"/>
              </w:rPr>
            </w:pPr>
            <w:r w:rsidRPr="00351AE8">
              <w:t>2.8</w:t>
            </w:r>
            <w:r w:rsidRPr="00351AE8">
              <w:tab/>
              <w:t xml:space="preserve">Determine and implement correct communications and record keeping procedures </w:t>
            </w:r>
          </w:p>
        </w:tc>
      </w:tr>
      <w:tr w:rsidTr="00351AE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AE8">
            <w:pPr>
              <w:pStyle w:val="BodyText"/>
              <w:rPr>
                <w:lang w:val="en-NZ"/>
              </w:rPr>
            </w:pPr>
            <w:r w:rsidRPr="00351AE8">
              <w:t xml:space="preserve">3. Conduct housekeeping activities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1AE8" w:rsidP="00351AE8">
            <w:pPr>
              <w:pStyle w:val="BodyText"/>
            </w:pPr>
            <w:r w:rsidRPr="00351AE8">
              <w:t>3.1</w:t>
            </w:r>
            <w:r w:rsidRPr="00351AE8">
              <w:tab/>
              <w:t>Clean, che</w:t>
            </w:r>
            <w:r w:rsidRPr="00351AE8">
              <w:t xml:space="preserve">ck, maintain and store plant, tools and equipment </w:t>
            </w:r>
          </w:p>
          <w:p w:rsidR="00000000" w:rsidRPr="00351AE8" w:rsidP="00351AE8">
            <w:pPr>
              <w:pStyle w:val="BodyText"/>
            </w:pPr>
            <w:r w:rsidRPr="00351AE8">
              <w:t>3.2</w:t>
            </w:r>
            <w:r w:rsidRPr="00351AE8">
              <w:tab/>
              <w:t>Report issues identified with plant, tools and equipment</w:t>
            </w:r>
          </w:p>
        </w:tc>
      </w:tr>
    </w:tbl>
    <w:p w:rsidR="00000000" w:rsidRPr="00351AE8" w:rsidP="00351AE8">
      <w:pPr>
        <w:pStyle w:val="BodyText"/>
      </w:pPr>
    </w:p>
    <w:p w:rsidR="00000000" w:rsidRPr="00351AE8" w:rsidP="00351AE8">
      <w:pPr>
        <w:pStyle w:val="AllowPageBreak"/>
      </w:pPr>
    </w:p>
    <w:p w:rsidR="00000000" w:rsidRPr="00351AE8" w:rsidP="00351AE8">
      <w:pPr>
        <w:pStyle w:val="Heading1"/>
      </w:pPr>
      <w:bookmarkStart w:id="5" w:name="O_670387"/>
      <w:bookmarkEnd w:id="5"/>
      <w:r w:rsidRPr="00351AE8">
        <w:t>Foundation Skills</w:t>
      </w:r>
    </w:p>
    <w:p w:rsidR="00BE6A1D" w:rsidP="00BE6A1D">
      <w:pPr>
        <w:pStyle w:val="BodyText"/>
      </w:pPr>
      <w:r w:rsidRPr="00351AE8">
        <w:t>Foundation skills essential to performance are explicit in the performance criteria of this unit. Further i</w:t>
      </w:r>
      <w:r w:rsidRPr="00351AE8">
        <w:t>nformation is available in the Resources and Infrastructure Industry Training Package Companion Volume.</w:t>
      </w:r>
    </w:p>
    <w:p w:rsidR="00000000" w:rsidRPr="00351AE8" w:rsidP="00351AE8">
      <w:pPr>
        <w:pStyle w:val="Heading1"/>
      </w:pPr>
      <w:bookmarkStart w:id="6" w:name="O_670386"/>
      <w:bookmarkEnd w:id="6"/>
      <w:r w:rsidRPr="00351AE8">
        <w:t>Unit Mapping Information</w:t>
      </w:r>
    </w:p>
    <w:p w:rsidR="00BE6A1D" w:rsidP="00BE6A1D">
      <w:pPr>
        <w:pStyle w:val="BodyText"/>
      </w:pPr>
      <w:r w:rsidRPr="00351AE8">
        <w:t>No equivalent Unit</w:t>
      </w:r>
    </w:p>
    <w:p w:rsidR="00000000" w:rsidRPr="00351AE8" w:rsidP="00351AE8">
      <w:pPr>
        <w:pStyle w:val="Heading1"/>
      </w:pPr>
      <w:bookmarkStart w:id="7" w:name="O_670392"/>
      <w:bookmarkEnd w:id="7"/>
      <w:r w:rsidRPr="00351AE8">
        <w:t>Links</w:t>
      </w:r>
    </w:p>
    <w:p w:rsidR="00000000" w:rsidRPr="00351AE8" w:rsidP="00BE6A1D">
      <w:pPr>
        <w:pStyle w:val="BodyText"/>
      </w:pPr>
      <w:r w:rsidRPr="00351AE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32709">
        <w:rPr>
          <w:rStyle w:val="Hyperlink"/>
        </w:rPr>
        <w:t>https://vetnet.gov.au/Pages/TrainingDocs.aspx?q=88a61002-9a21-4386-aaf8-69c76e675272</w:t>
      </w:r>
      <w:r>
        <w:fldChar w:fldCharType="end"/>
      </w:r>
    </w:p>
    <w:p w:rsidR="00000000" w:rsidRPr="00351AE8" w:rsidP="00BE6A1D">
      <w:pPr>
        <w:pStyle w:val="BodyText"/>
        <w:sectPr w:rsidSect="00351AE8">
          <w:headerReference w:type="default" r:id="rId10"/>
          <w:footerReference w:type="default" r:id="rId11"/>
          <w:pgSz w:w="11908" w:h="16833"/>
          <w:pgMar w:top="1702" w:right="1418" w:bottom="1702" w:left="1418" w:header="992" w:footer="992" w:gutter="0"/>
          <w:cols w:space="720"/>
          <w:noEndnote/>
          <w:docGrid w:linePitch="299"/>
        </w:sectPr>
      </w:pPr>
    </w:p>
    <w:p w:rsidR="00000000" w:rsidRPr="00351AE8" w:rsidP="00351AE8">
      <w:pPr>
        <w:pStyle w:val="SuperHeading"/>
      </w:pPr>
      <w:r w:rsidRPr="00351AE8">
        <w:t xml:space="preserve">Assessment Requirements for RIIOGD404D Coordinate air drilling </w:t>
      </w:r>
      <w:r w:rsidRPr="00351AE8">
        <w:t>operations</w:t>
      </w:r>
    </w:p>
    <w:p w:rsidR="00000000" w:rsidRPr="00351AE8" w:rsidP="00351AE8">
      <w:pPr>
        <w:pStyle w:val="Heading1"/>
      </w:pPr>
      <w:bookmarkStart w:id="8" w:name="O_670384"/>
      <w:bookmarkEnd w:id="8"/>
      <w:r w:rsidRPr="00351AE8">
        <w:t>Modification History</w:t>
      </w:r>
    </w:p>
    <w:tbl>
      <w:tblPr>
        <w:tblW w:w="9450" w:type="dxa"/>
        <w:tblLayout w:type="fixed"/>
        <w:tblCellMar>
          <w:left w:w="62" w:type="dxa"/>
          <w:right w:w="62" w:type="dxa"/>
        </w:tblCellMar>
        <w:tblLook w:val="0000"/>
      </w:tblPr>
      <w:tblGrid>
        <w:gridCol w:w="1530"/>
        <w:gridCol w:w="7920"/>
      </w:tblGrid>
      <w:tr w:rsidTr="00BE6A1D">
        <w:tblPrEx>
          <w:tblW w:w="9450" w:type="dxa"/>
          <w:tblLayout w:type="fixed"/>
          <w:tblCellMar>
            <w:left w:w="62" w:type="dxa"/>
            <w:right w:w="62" w:type="dxa"/>
          </w:tblCellMar>
          <w:tblLook w:val="0000"/>
        </w:tblPrEx>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AE8">
            <w:pPr>
              <w:pStyle w:val="Heading4"/>
              <w:rPr>
                <w:lang w:val="en-NZ"/>
              </w:rPr>
            </w:pPr>
            <w:r w:rsidRPr="00351AE8">
              <w:t>Release</w:t>
            </w:r>
          </w:p>
        </w:tc>
        <w:tc>
          <w:tcPr>
            <w:tcW w:w="7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AE8">
            <w:pPr>
              <w:pStyle w:val="Heading4"/>
              <w:rPr>
                <w:lang w:val="en-NZ"/>
              </w:rPr>
            </w:pPr>
            <w:r w:rsidRPr="00351AE8">
              <w:t>Comment</w:t>
            </w:r>
          </w:p>
        </w:tc>
      </w:tr>
      <w:tr w:rsidTr="00BE6A1D">
        <w:tblPrEx>
          <w:tblW w:w="9450" w:type="dxa"/>
          <w:tblLayout w:type="fixed"/>
          <w:tblCellMar>
            <w:left w:w="62" w:type="dxa"/>
            <w:right w:w="62" w:type="dxa"/>
          </w:tblCellMar>
          <w:tblLook w:val="0000"/>
        </w:tblPrEx>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AE8">
            <w:pPr>
              <w:pStyle w:val="BodyText"/>
              <w:rPr>
                <w:lang w:val="en-NZ"/>
              </w:rPr>
            </w:pPr>
            <w:r w:rsidRPr="00351AE8">
              <w:t>1</w:t>
            </w:r>
          </w:p>
        </w:tc>
        <w:tc>
          <w:tcPr>
            <w:tcW w:w="7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AE8" w:rsidP="00351AE8">
            <w:pPr>
              <w:pStyle w:val="BodyText"/>
            </w:pPr>
            <w:r w:rsidRPr="00351AE8">
              <w:t xml:space="preserve">This unit replaces RIIOGD404A Coordinate air drilling operations. </w:t>
            </w:r>
          </w:p>
          <w:p w:rsidR="00000000" w:rsidP="00351AE8">
            <w:pPr>
              <w:pStyle w:val="BodyText"/>
              <w:rPr>
                <w:lang w:val="en-NZ"/>
              </w:rPr>
            </w:pPr>
            <w:r w:rsidRPr="00351AE8">
              <w:t>Performance Criteria amended to include Housekeeping element and improve Plan and Prepare element.</w:t>
            </w:r>
          </w:p>
        </w:tc>
      </w:tr>
      <w:tr w:rsidTr="00BE6A1D">
        <w:tblPrEx>
          <w:tblW w:w="9450" w:type="dxa"/>
          <w:tblLayout w:type="fixed"/>
          <w:tblCellMar>
            <w:left w:w="62" w:type="dxa"/>
            <w:right w:w="62" w:type="dxa"/>
          </w:tblCellMar>
          <w:tblLook w:val="0000"/>
        </w:tblPrEx>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AE8">
            <w:pPr>
              <w:pStyle w:val="BodyText"/>
              <w:rPr>
                <w:lang w:val="en-NZ"/>
              </w:rPr>
            </w:pPr>
            <w:r w:rsidRPr="00351AE8">
              <w:t>2</w:t>
            </w:r>
          </w:p>
        </w:tc>
        <w:tc>
          <w:tcPr>
            <w:tcW w:w="7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AE8">
            <w:pPr>
              <w:pStyle w:val="BodyText"/>
              <w:rPr>
                <w:lang w:val="en-NZ"/>
              </w:rPr>
            </w:pPr>
            <w:r w:rsidRPr="00351AE8">
              <w:t>Editorial correction</w:t>
            </w:r>
            <w:r w:rsidRPr="00351AE8">
              <w:t>s.</w:t>
            </w:r>
          </w:p>
        </w:tc>
      </w:tr>
      <w:tr w:rsidTr="00BE6A1D">
        <w:tblPrEx>
          <w:tblW w:w="9450" w:type="dxa"/>
          <w:tblLayout w:type="fixed"/>
          <w:tblCellMar>
            <w:left w:w="62" w:type="dxa"/>
            <w:right w:w="62" w:type="dxa"/>
          </w:tblCellMar>
          <w:tblLook w:val="0000"/>
        </w:tblPrEx>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AE8">
            <w:pPr>
              <w:pStyle w:val="BodyText"/>
              <w:rPr>
                <w:lang w:val="en-NZ"/>
              </w:rPr>
            </w:pPr>
            <w:r w:rsidRPr="00351AE8">
              <w:t>3</w:t>
            </w:r>
          </w:p>
        </w:tc>
        <w:tc>
          <w:tcPr>
            <w:tcW w:w="7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AE8" w:rsidP="00351AE8">
            <w:pPr>
              <w:pStyle w:val="BodyText"/>
            </w:pPr>
            <w:r w:rsidRPr="00351AE8">
              <w:t>Performance Criteria numbering corrected.</w:t>
            </w:r>
          </w:p>
          <w:p w:rsidR="00000000" w:rsidRPr="00351AE8" w:rsidP="00351AE8">
            <w:pPr>
              <w:pStyle w:val="BodyText"/>
            </w:pPr>
            <w:r w:rsidRPr="00351AE8">
              <w:t>Required frequency and volume of evidence amended in Performance evidence.</w:t>
            </w:r>
          </w:p>
          <w:p w:rsidR="00000000" w:rsidRPr="00351AE8" w:rsidP="00351AE8">
            <w:pPr>
              <w:pStyle w:val="BodyText"/>
            </w:pPr>
            <w:r w:rsidRPr="00351AE8">
              <w:t>Substantial amendments made in Assessment Conditions field, including: references to Industry Sectors, assessor and subject matter expert experience requirements, how assessment should be conducted and what it should confirm.</w:t>
            </w:r>
          </w:p>
        </w:tc>
      </w:tr>
    </w:tbl>
    <w:p w:rsidR="00000000" w:rsidRPr="00351AE8" w:rsidP="00351AE8">
      <w:pPr>
        <w:pStyle w:val="BodyText"/>
      </w:pPr>
    </w:p>
    <w:p w:rsidR="00000000" w:rsidRPr="00351AE8" w:rsidP="00351AE8">
      <w:pPr>
        <w:pStyle w:val="AllowPageBreak"/>
      </w:pPr>
    </w:p>
    <w:p w:rsidR="00000000" w:rsidRPr="00351AE8" w:rsidP="00351AE8">
      <w:pPr>
        <w:pStyle w:val="Heading1"/>
      </w:pPr>
      <w:bookmarkStart w:id="9" w:name="O_670383"/>
      <w:bookmarkEnd w:id="9"/>
      <w:r w:rsidRPr="00351AE8">
        <w:t>Performance</w:t>
      </w:r>
      <w:r w:rsidRPr="00351AE8">
        <w:t xml:space="preserve"> Evidence</w:t>
      </w:r>
    </w:p>
    <w:p w:rsidR="00000000" w:rsidRPr="00351AE8" w:rsidP="00BE6A1D">
      <w:pPr>
        <w:pStyle w:val="BodyText"/>
      </w:pPr>
      <w:r w:rsidRPr="00351AE8">
        <w:t>Evidence is required to be collected that demonstrates a candidate’s competency in this unit. Evidence must be relevant to the roles within this sector’s work operations and satisfy all of the requirements of the performance criteria of this unit</w:t>
      </w:r>
      <w:r w:rsidRPr="00351AE8">
        <w:t xml:space="preserve"> and include evidence that the candidate:</w:t>
      </w:r>
    </w:p>
    <w:p w:rsidR="00000000" w:rsidRPr="00351AE8" w:rsidP="00351AE8">
      <w:pPr>
        <w:pStyle w:val="ListBullet"/>
      </w:pPr>
      <w:r w:rsidRPr="00351AE8">
        <w:t>locates and applies relevant documentation, policies and procedures</w:t>
      </w:r>
    </w:p>
    <w:p w:rsidR="00000000" w:rsidRPr="00351AE8" w:rsidP="00351AE8">
      <w:pPr>
        <w:pStyle w:val="ListBullet"/>
      </w:pPr>
      <w:r w:rsidRPr="00351AE8">
        <w:t>implements the requirements, procedures and techniques for the safe, effective and efficient coordination of air drilling operations through:</w:t>
      </w:r>
    </w:p>
    <w:p w:rsidR="00000000" w:rsidRPr="00351AE8" w:rsidP="00351AE8">
      <w:pPr>
        <w:pStyle w:val="ListBullet2"/>
      </w:pPr>
      <w:r w:rsidRPr="00351AE8">
        <w:t>id</w:t>
      </w:r>
      <w:r w:rsidRPr="00351AE8">
        <w:t>entifying, addressing and reporting potential hazards and risks</w:t>
      </w:r>
    </w:p>
    <w:p w:rsidR="00000000" w:rsidRPr="00351AE8" w:rsidP="00351AE8">
      <w:pPr>
        <w:pStyle w:val="ListBullet2"/>
      </w:pPr>
      <w:r w:rsidRPr="00351AE8">
        <w:t xml:space="preserve">controlling identified hazards </w:t>
      </w:r>
    </w:p>
    <w:p w:rsidR="00000000" w:rsidRPr="00351AE8" w:rsidP="00351AE8">
      <w:pPr>
        <w:pStyle w:val="ListBullet2"/>
      </w:pPr>
      <w:r w:rsidRPr="00351AE8">
        <w:t>implementing emergency response plan and procedures</w:t>
      </w:r>
    </w:p>
    <w:p w:rsidR="00000000" w:rsidRPr="00351AE8" w:rsidP="00351AE8">
      <w:pPr>
        <w:pStyle w:val="ListBullet2"/>
      </w:pPr>
      <w:r w:rsidRPr="00351AE8">
        <w:t>identifying, addressing and reporting environmental issues</w:t>
      </w:r>
    </w:p>
    <w:p w:rsidR="00000000" w:rsidRPr="00351AE8" w:rsidP="00351AE8">
      <w:pPr>
        <w:pStyle w:val="ListBullet2"/>
      </w:pPr>
      <w:r w:rsidRPr="00351AE8">
        <w:t>rectifying and/or reporting faults and malfunctions</w:t>
      </w:r>
    </w:p>
    <w:p w:rsidR="00000000" w:rsidRPr="00351AE8" w:rsidP="00351AE8">
      <w:pPr>
        <w:pStyle w:val="ListBullet"/>
      </w:pPr>
      <w:r w:rsidRPr="00351AE8">
        <w:t>works effectively with others to plan, prepare, undertake and coordinate air drilling operations to meet all required outcomes including:</w:t>
      </w:r>
    </w:p>
    <w:p w:rsidR="00000000" w:rsidRPr="00351AE8" w:rsidP="00351AE8">
      <w:pPr>
        <w:pStyle w:val="ListBullet2"/>
      </w:pPr>
      <w:r w:rsidRPr="00351AE8">
        <w:t>preparing for and organising work activities to meet all task re</w:t>
      </w:r>
      <w:r w:rsidRPr="00351AE8">
        <w:t>quirements</w:t>
      </w:r>
    </w:p>
    <w:p w:rsidR="00000000" w:rsidRPr="00351AE8" w:rsidP="00351AE8">
      <w:pPr>
        <w:pStyle w:val="ListBullet2"/>
      </w:pPr>
      <w:r w:rsidRPr="00351AE8">
        <w:t>communicating clearly and concisely with others to receive and clarify work instructions</w:t>
      </w:r>
    </w:p>
    <w:p w:rsidR="00000000" w:rsidRPr="00351AE8" w:rsidP="00351AE8">
      <w:pPr>
        <w:pStyle w:val="ListBullet2"/>
      </w:pPr>
      <w:r w:rsidRPr="00351AE8">
        <w:t>using a range of communication techniques and aids to advise others of work activity and exclusion zones</w:t>
      </w:r>
    </w:p>
    <w:p w:rsidR="00000000" w:rsidRPr="00351AE8" w:rsidP="00351AE8">
      <w:pPr>
        <w:pStyle w:val="ListBullet"/>
      </w:pPr>
      <w:r w:rsidRPr="00351AE8">
        <w:t>demonstrates completion of coordinating air drilli</w:t>
      </w:r>
      <w:r w:rsidRPr="00351AE8">
        <w:t>ng operations that safely, effectively and efficiently meets all of the required outcomes on more than one (1) occasion including:</w:t>
      </w:r>
    </w:p>
    <w:p w:rsidR="00000000" w:rsidRPr="00351AE8" w:rsidP="00351AE8">
      <w:pPr>
        <w:pStyle w:val="ListBullet2"/>
      </w:pPr>
      <w:r w:rsidRPr="00351AE8">
        <w:t>applying air drilling and conventional mud drilling techniques</w:t>
      </w:r>
    </w:p>
    <w:p w:rsidR="00000000" w:rsidRPr="00351AE8" w:rsidP="00351AE8">
      <w:pPr>
        <w:pStyle w:val="ListBullet2"/>
      </w:pPr>
      <w:r w:rsidRPr="00351AE8">
        <w:t xml:space="preserve">watching parameters during operations </w:t>
      </w:r>
    </w:p>
    <w:p w:rsidR="00000000" w:rsidRPr="00351AE8" w:rsidP="00351AE8">
      <w:pPr>
        <w:pStyle w:val="ListBullet2"/>
      </w:pPr>
      <w:r w:rsidRPr="00351AE8">
        <w:t>performing calculation</w:t>
      </w:r>
      <w:r w:rsidRPr="00351AE8">
        <w:t>s including:</w:t>
      </w:r>
    </w:p>
    <w:p w:rsidR="00000000" w:rsidRPr="00351AE8" w:rsidP="00351AE8">
      <w:pPr>
        <w:pStyle w:val="ListBullet3"/>
      </w:pPr>
      <w:r w:rsidRPr="00351AE8">
        <w:t>annular velocity</w:t>
      </w:r>
    </w:p>
    <w:p w:rsidR="00000000" w:rsidRPr="00351AE8" w:rsidP="00351AE8">
      <w:pPr>
        <w:pStyle w:val="ListBullet3"/>
      </w:pPr>
      <w:r w:rsidRPr="00351AE8">
        <w:t>sinking/slipping velocity</w:t>
      </w:r>
    </w:p>
    <w:p w:rsidR="00000000" w:rsidRPr="00351AE8" w:rsidP="00351AE8">
      <w:pPr>
        <w:pStyle w:val="ListBullet3"/>
      </w:pPr>
      <w:r w:rsidRPr="00351AE8">
        <w:t>pressure</w:t>
      </w:r>
    </w:p>
    <w:p w:rsidR="00000000" w:rsidRPr="00351AE8" w:rsidP="00351AE8">
      <w:pPr>
        <w:pStyle w:val="ListBullet3"/>
      </w:pPr>
      <w:r w:rsidRPr="00351AE8">
        <w:t>flow test procedure</w:t>
      </w:r>
    </w:p>
    <w:p w:rsidR="00000000" w:rsidRPr="00351AE8" w:rsidP="00351AE8">
      <w:pPr>
        <w:pStyle w:val="ListBullet3"/>
      </w:pPr>
      <w:r w:rsidRPr="00351AE8">
        <w:t>volume</w:t>
      </w:r>
    </w:p>
    <w:p w:rsidR="00000000" w:rsidRPr="00351AE8" w:rsidP="00351AE8">
      <w:pPr>
        <w:pStyle w:val="ListBullet3"/>
      </w:pPr>
      <w:r w:rsidRPr="00351AE8">
        <w:t>conversion between metric and imperial</w:t>
      </w:r>
    </w:p>
    <w:p w:rsidR="00000000" w:rsidRPr="00351AE8" w:rsidP="00351AE8">
      <w:pPr>
        <w:pStyle w:val="ListBullet3"/>
      </w:pPr>
      <w:r w:rsidRPr="00351AE8">
        <w:t>use of a calculator</w:t>
      </w:r>
    </w:p>
    <w:p w:rsidR="00000000" w:rsidRPr="00351AE8" w:rsidP="00351AE8">
      <w:pPr>
        <w:pStyle w:val="AllowPageBreak"/>
      </w:pPr>
    </w:p>
    <w:p w:rsidR="00000000" w:rsidRPr="00351AE8" w:rsidP="00351AE8">
      <w:pPr>
        <w:pStyle w:val="Heading1"/>
      </w:pPr>
      <w:bookmarkStart w:id="10" w:name="O_670382"/>
      <w:bookmarkEnd w:id="10"/>
      <w:r w:rsidRPr="00351AE8">
        <w:t>Knowledge Evidence</w:t>
      </w:r>
    </w:p>
    <w:p w:rsidR="00000000" w:rsidRPr="00351AE8" w:rsidP="00351AE8">
      <w:pPr>
        <w:pStyle w:val="ListBullet"/>
      </w:pPr>
      <w:r w:rsidRPr="00351AE8">
        <w:t>The candidate must demonstrate knowledge in applying  coordination to air drilling operations through:</w:t>
      </w:r>
    </w:p>
    <w:p w:rsidR="00000000" w:rsidRPr="00351AE8" w:rsidP="00351AE8">
      <w:pPr>
        <w:pStyle w:val="ListBullet"/>
      </w:pPr>
      <w:r w:rsidRPr="00351AE8">
        <w:t>accessing, interpreting and applying legislative, organization and site requirements and procedures for:</w:t>
      </w:r>
    </w:p>
    <w:p w:rsidR="00000000" w:rsidRPr="00351AE8" w:rsidP="00351AE8">
      <w:pPr>
        <w:pStyle w:val="ListBullet2"/>
      </w:pPr>
      <w:r w:rsidRPr="00351AE8">
        <w:t>identifying and managing risks</w:t>
      </w:r>
    </w:p>
    <w:p w:rsidR="00000000" w:rsidRPr="00351AE8" w:rsidP="00351AE8">
      <w:pPr>
        <w:pStyle w:val="ListBullet2"/>
      </w:pPr>
      <w:r w:rsidRPr="00351AE8">
        <w:t>site isolation, signage and erecting barriers</w:t>
      </w:r>
    </w:p>
    <w:p w:rsidR="00000000" w:rsidRPr="00351AE8" w:rsidP="00351AE8">
      <w:pPr>
        <w:pStyle w:val="ListBullet2"/>
      </w:pPr>
      <w:r w:rsidRPr="00351AE8">
        <w:t>work health and safety</w:t>
      </w:r>
    </w:p>
    <w:p w:rsidR="00000000" w:rsidRPr="00351AE8" w:rsidP="00351AE8">
      <w:pPr>
        <w:pStyle w:val="ListBullet2"/>
      </w:pPr>
      <w:r w:rsidRPr="00351AE8">
        <w:t>selecting and checking for faults, all plant, tools and equipment to carry out tasks</w:t>
      </w:r>
    </w:p>
    <w:p w:rsidR="00000000" w:rsidRPr="00351AE8" w:rsidP="00351AE8">
      <w:pPr>
        <w:pStyle w:val="ListBullet2"/>
      </w:pPr>
      <w:r w:rsidRPr="00351AE8">
        <w:t>carrying out work to specifications</w:t>
      </w:r>
    </w:p>
    <w:p w:rsidR="00000000" w:rsidRPr="00351AE8" w:rsidP="00351AE8">
      <w:pPr>
        <w:pStyle w:val="ListBullet2"/>
      </w:pPr>
      <w:r w:rsidRPr="00351AE8">
        <w:t>explaining tripping procedures to crew</w:t>
      </w:r>
    </w:p>
    <w:p w:rsidR="00000000" w:rsidRPr="00351AE8" w:rsidP="00351AE8">
      <w:pPr>
        <w:pStyle w:val="ListBullet2"/>
      </w:pPr>
      <w:r w:rsidRPr="00351AE8">
        <w:t>applying effective techniqu</w:t>
      </w:r>
      <w:r w:rsidRPr="00351AE8">
        <w:t>es for air drilling operations</w:t>
      </w:r>
    </w:p>
    <w:p w:rsidR="00000000" w:rsidRPr="00351AE8" w:rsidP="00351AE8">
      <w:pPr>
        <w:pStyle w:val="ListBullet2"/>
      </w:pPr>
      <w:r w:rsidRPr="00351AE8">
        <w:t>standard working practices and procedures for air drilling operations</w:t>
      </w:r>
    </w:p>
    <w:p w:rsidR="00000000" w:rsidRPr="00351AE8" w:rsidP="00351AE8">
      <w:pPr>
        <w:pStyle w:val="ListBullet2"/>
      </w:pPr>
      <w:r w:rsidRPr="00351AE8">
        <w:t>determining pressure volume requirements</w:t>
      </w:r>
    </w:p>
    <w:p w:rsidR="00000000" w:rsidRPr="00351AE8" w:rsidP="00351AE8">
      <w:pPr>
        <w:pStyle w:val="ListBullet2"/>
      </w:pPr>
      <w:r w:rsidRPr="00351AE8">
        <w:t>maintaining air requirements</w:t>
      </w:r>
    </w:p>
    <w:p w:rsidR="00000000" w:rsidRPr="00351AE8" w:rsidP="00351AE8">
      <w:pPr>
        <w:pStyle w:val="AllowPageBreak"/>
      </w:pPr>
    </w:p>
    <w:p w:rsidR="00000000" w:rsidRPr="00351AE8" w:rsidP="00351AE8">
      <w:pPr>
        <w:pStyle w:val="Heading1"/>
      </w:pPr>
      <w:bookmarkStart w:id="11" w:name="O_670381"/>
      <w:bookmarkEnd w:id="11"/>
      <w:r w:rsidRPr="00351AE8">
        <w:t>Assessment Conditions</w:t>
      </w:r>
    </w:p>
    <w:p w:rsidR="00000000" w:rsidRPr="00351AE8" w:rsidP="00351AE8">
      <w:pPr>
        <w:pStyle w:val="ListBullet"/>
      </w:pPr>
      <w:r w:rsidRPr="00351AE8">
        <w:t>An assessor of this unit must satisfy the req</w:t>
      </w:r>
      <w:r w:rsidRPr="00351AE8">
        <w:t xml:space="preserve">uirements of the NVR/AQTF or their successors; and Industry regulations for certification and licensing; and, </w:t>
      </w:r>
    </w:p>
    <w:p w:rsidR="00000000" w:rsidRPr="00351AE8" w:rsidP="00351AE8">
      <w:pPr>
        <w:pStyle w:val="ListBullet"/>
      </w:pPr>
      <w:r w:rsidRPr="00351AE8">
        <w:t>this unit must be assessed in the context of this sector’s work environment; and,</w:t>
      </w:r>
    </w:p>
    <w:p w:rsidR="00000000" w:rsidRPr="00351AE8" w:rsidP="00351AE8">
      <w:pPr>
        <w:pStyle w:val="ListBullet"/>
      </w:pPr>
      <w:r w:rsidRPr="00351AE8">
        <w:t>this unit must be assessed in compliance with relevant legislation/regulation and using policies, procedures, processes and operational manuals directly related to the industry sector for which it is being assessed; and,</w:t>
      </w:r>
    </w:p>
    <w:p w:rsidR="00000000" w:rsidRPr="00351AE8" w:rsidP="00351AE8">
      <w:pPr>
        <w:pStyle w:val="ListBullet"/>
      </w:pPr>
      <w:r w:rsidRPr="00351AE8">
        <w:t>assessment may be conducted in conj</w:t>
      </w:r>
      <w:r w:rsidRPr="00351AE8">
        <w:t>unction with the assessment of other Units of Competency; and,</w:t>
      </w:r>
    </w:p>
    <w:p w:rsidR="00000000" w:rsidRPr="00351AE8" w:rsidP="00351AE8">
      <w:pPr>
        <w:pStyle w:val="ListBullet"/>
      </w:pPr>
      <w:r w:rsidRPr="00351AE8">
        <w:t>assessment must confirm consistent performance can be applied in a range of relevant workplace circumstances; and,</w:t>
      </w:r>
    </w:p>
    <w:p w:rsidR="00000000" w:rsidRPr="00351AE8" w:rsidP="00351AE8">
      <w:pPr>
        <w:pStyle w:val="ListBullet"/>
      </w:pPr>
      <w:r w:rsidRPr="00351AE8">
        <w:t>assessors must demonstrate the performance evidence, and knowledge evidence as</w:t>
      </w:r>
      <w:r w:rsidRPr="00351AE8">
        <w:t xml:space="preserve"> outlined in this Unit of Competency, and through the minimum years of current* work experience specified below in an Industry sector relevant to the outcomes of the unit; or,</w:t>
      </w:r>
    </w:p>
    <w:p w:rsidR="00000000" w:rsidRPr="00351AE8" w:rsidP="00351AE8">
      <w:pPr>
        <w:pStyle w:val="ListBullet"/>
      </w:pPr>
      <w:r w:rsidRPr="00351AE8">
        <w:t>where the assessor does not meet experience requirements a co-assessment or part</w:t>
      </w:r>
      <w:r w:rsidRPr="00351AE8">
        <w:t>nership arrangement must exist between the qualified assessor and an Industry subject matter expert. The Industry subject matter expert should hold the unit being assessed (or an equivalent unit) and/or demonstrate equivalence of skills and knowledge at th</w:t>
      </w:r>
      <w:r w:rsidRPr="00351AE8">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351AE8" w:rsidP="00351AE8">
      <w:pPr>
        <w:pStyle w:val="ListBullet"/>
      </w:pPr>
      <w:r w:rsidRPr="00351AE8">
        <w:t xml:space="preserve">assessor </w:t>
      </w:r>
      <w:r w:rsidRPr="00351AE8">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351AE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1AE8">
            <w:pPr>
              <w:pStyle w:val="Heading4"/>
              <w:rPr>
                <w:lang w:val="en-NZ"/>
              </w:rPr>
            </w:pPr>
            <w:r w:rsidRPr="00351AE8">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1AE8">
            <w:pPr>
              <w:pStyle w:val="Heading4"/>
              <w:rPr>
                <w:lang w:val="en-NZ"/>
              </w:rPr>
            </w:pPr>
            <w:r w:rsidRPr="00351AE8">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1AE8">
            <w:pPr>
              <w:pStyle w:val="Heading4"/>
              <w:rPr>
                <w:lang w:val="en-NZ"/>
              </w:rPr>
            </w:pPr>
            <w:r w:rsidRPr="00351AE8">
              <w:t>Required assessor or Industry subject</w:t>
            </w:r>
            <w:r w:rsidRPr="00351AE8">
              <w:t xml:space="preserve"> matter expert experience</w:t>
            </w:r>
          </w:p>
        </w:tc>
      </w:tr>
      <w:tr w:rsidTr="00351AE8">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1AE8">
            <w:pPr>
              <w:pStyle w:val="BodyText"/>
              <w:rPr>
                <w:lang w:val="en-NZ"/>
              </w:rPr>
            </w:pPr>
            <w:r w:rsidRPr="00351AE8">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1AE8">
            <w:pPr>
              <w:pStyle w:val="BodyText"/>
              <w:rPr>
                <w:lang w:val="en-NZ"/>
              </w:rPr>
            </w:pPr>
            <w:r w:rsidRPr="00351AE8">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1AE8">
            <w:pPr>
              <w:pStyle w:val="BodyText"/>
              <w:rPr>
                <w:lang w:val="en-NZ"/>
              </w:rPr>
            </w:pPr>
            <w:r w:rsidRPr="00351AE8">
              <w:t>1 Year</w:t>
            </w:r>
          </w:p>
        </w:tc>
      </w:tr>
      <w:tr w:rsidTr="00351AE8">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1AE8">
            <w:pPr>
              <w:pStyle w:val="BodyText"/>
              <w:rPr>
                <w:lang w:val="en-NZ"/>
              </w:rPr>
            </w:pPr>
            <w:r w:rsidRPr="00351AE8">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1AE8">
            <w:pPr>
              <w:pStyle w:val="BodyText"/>
              <w:rPr>
                <w:lang w:val="en-NZ"/>
              </w:rPr>
            </w:pPr>
            <w:r w:rsidRPr="00351AE8">
              <w:t>2 Years</w:t>
            </w:r>
          </w:p>
        </w:tc>
      </w:tr>
      <w:tr w:rsidTr="00351AE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1AE8">
            <w:pPr>
              <w:pStyle w:val="BodyText"/>
              <w:rPr>
                <w:lang w:val="en-NZ"/>
              </w:rPr>
            </w:pPr>
            <w:r w:rsidRPr="00351AE8">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1AE8">
            <w:pPr>
              <w:pStyle w:val="BodyText"/>
              <w:rPr>
                <w:lang w:val="en-NZ"/>
              </w:rPr>
            </w:pPr>
            <w:r w:rsidRPr="00351AE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1AE8">
            <w:pPr>
              <w:pStyle w:val="BodyText"/>
              <w:rPr>
                <w:lang w:val="en-NZ"/>
              </w:rPr>
            </w:pPr>
            <w:r w:rsidRPr="00351AE8">
              <w:t>3 Years</w:t>
            </w:r>
          </w:p>
        </w:tc>
      </w:tr>
      <w:tr w:rsidTr="00351AE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1AE8">
            <w:pPr>
              <w:pStyle w:val="BodyText"/>
              <w:rPr>
                <w:lang w:val="en-NZ"/>
              </w:rPr>
            </w:pPr>
            <w:r w:rsidRPr="00351AE8">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1AE8">
            <w:pPr>
              <w:pStyle w:val="BodyText"/>
              <w:rPr>
                <w:lang w:val="en-NZ"/>
              </w:rPr>
            </w:pPr>
            <w:r w:rsidRPr="00351AE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1AE8">
            <w:pPr>
              <w:pStyle w:val="BodyText"/>
              <w:rPr>
                <w:lang w:val="en-NZ"/>
              </w:rPr>
            </w:pPr>
            <w:r w:rsidRPr="00351AE8">
              <w:t>5 Years</w:t>
            </w:r>
          </w:p>
        </w:tc>
      </w:tr>
      <w:tr w:rsidTr="00351AE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1AE8">
            <w:pPr>
              <w:pStyle w:val="BodyText"/>
              <w:rPr>
                <w:lang w:val="en-NZ"/>
              </w:rPr>
            </w:pPr>
            <w:r w:rsidRPr="00351AE8">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51AE8" w:rsidP="00351AE8">
            <w:pPr>
              <w:pStyle w:val="BodyText"/>
            </w:pPr>
            <w:r w:rsidRPr="00351AE8">
              <w:t>Where this Unit is being assessed outside of the Resources and Infrastructure Sectors assessor and/or Industry subject matter expert experience should be in-line with industry standards for the sector in which it is being assessed an</w:t>
            </w:r>
            <w:r w:rsidRPr="00351AE8">
              <w:t>d where no Industry standard is specified should comply with any relevant regulation.</w:t>
            </w:r>
          </w:p>
        </w:tc>
      </w:tr>
    </w:tbl>
    <w:p w:rsidR="00000000" w:rsidRPr="00351AE8" w:rsidP="00BE6A1D">
      <w:pPr>
        <w:pStyle w:val="BodyText"/>
      </w:pPr>
      <w:r w:rsidRPr="00351AE8">
        <w:t xml:space="preserve">*Assessors can demonstrate current work experience through employment within Industry in a role relevant </w:t>
      </w:r>
      <w:r w:rsidRPr="00351AE8">
        <w:t>to the outcomes of the Unit; or, for external assessors this ca</w:t>
      </w:r>
      <w:r w:rsidRPr="00351AE8">
        <w:t>n be demonstrated through exposure to Industry by conducting frequent site assessments across various locations.</w:t>
      </w:r>
    </w:p>
    <w:p w:rsidR="00000000" w:rsidRPr="00351AE8" w:rsidP="00BE6A1D">
      <w:pPr>
        <w:pStyle w:val="BodyText"/>
      </w:pPr>
      <w:r w:rsidRPr="00351AE8">
        <w:t xml:space="preserve">**Where a unit is being delivered outside of a Qualification the first numeric character in the Unit code should be considered to indicate the </w:t>
      </w:r>
      <w:r w:rsidRPr="00351AE8">
        <w:t>AQF level</w:t>
      </w:r>
    </w:p>
    <w:p w:rsidR="00000000" w:rsidRPr="00351AE8" w:rsidP="00351AE8">
      <w:pPr>
        <w:pStyle w:val="Heading1"/>
      </w:pPr>
      <w:bookmarkStart w:id="12" w:name="O_670393"/>
      <w:bookmarkEnd w:id="12"/>
      <w:r w:rsidRPr="00351AE8">
        <w:t>Links</w:t>
      </w:r>
    </w:p>
    <w:p w:rsidR="00000000" w:rsidRPr="00351AE8" w:rsidP="00BE6A1D">
      <w:pPr>
        <w:pStyle w:val="BodyText"/>
      </w:pPr>
      <w:r w:rsidRPr="00351AE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32709">
        <w:rPr>
          <w:rStyle w:val="Hyperlink"/>
        </w:rPr>
        <w:t>https://vetnet.gov.au/Pages/TrainingDocs.aspx?q=88a61002-9a21-4386-aaf8-69c76e675272</w:t>
      </w:r>
      <w:r>
        <w:fldChar w:fldCharType="end"/>
      </w:r>
    </w:p>
    <w:p w:rsidR="00000000" w:rsidRPr="00351AE8" w:rsidP="00351AE8"/>
    <w:sectPr w:rsidSect="00351AE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A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AE8" w:rsidRPr="00BE6A1D" w:rsidP="00BE6A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A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A1D" w:rsidP="00351A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E6A1D" w:rsidP="00351AE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E6A1D" w:rsidP="00351AE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AE8" w:rsidP="00351AE8">
    <w:pPr>
      <w:pStyle w:val="Footer"/>
      <w:framePr w:wrap="around"/>
    </w:pPr>
    <w:r>
      <w:fldChar w:fldCharType="begin"/>
    </w:r>
    <w:r>
      <w:instrText xml:space="preserve"> DOCPROPERTY  Subject  \* MERGEFORMAT </w:instrText>
    </w:r>
    <w:r>
      <w:fldChar w:fldCharType="separate"/>
    </w:r>
    <w:r w:rsidR="00BE6A1D">
      <w:t>Approved</w:t>
    </w:r>
    <w:r w:rsidR="00BE6A1D">
      <w:fldChar w:fldCharType="end"/>
    </w:r>
    <w:r>
      <w:tab/>
      <w:t xml:space="preserve">Page </w:t>
    </w:r>
    <w:r>
      <w:fldChar w:fldCharType="begin"/>
    </w:r>
    <w:r>
      <w:instrText xml:space="preserve"> PAGE  \* Arabic  \* MERGEFORMAT </w:instrText>
    </w:r>
    <w:r>
      <w:fldChar w:fldCharType="separate"/>
    </w:r>
    <w:r w:rsidR="00BE6A1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E6A1D">
      <w:rPr>
        <w:noProof/>
      </w:rPr>
      <w:t>5</w:t>
    </w:r>
    <w:r>
      <w:rPr>
        <w:noProof/>
      </w:rPr>
      <w:fldChar w:fldCharType="end"/>
    </w:r>
  </w:p>
  <w:p w:rsidR="00351AE8" w:rsidP="00351AE8">
    <w:pPr>
      <w:pStyle w:val="Footer"/>
      <w:framePr w:wrap="around"/>
    </w:pPr>
    <w:r>
      <w:t xml:space="preserve">© Commonwealth of Australia, </w:t>
    </w:r>
    <w:r>
      <w:fldChar w:fldCharType="begin"/>
    </w:r>
    <w:r>
      <w:instrText xml:space="preserve"> DATE  \@ "yyyy"  \* MERGEFORMAT </w:instrText>
    </w:r>
    <w:r>
      <w:fldChar w:fldCharType="separate"/>
    </w:r>
    <w:r w:rsidR="00BE6A1D">
      <w:rPr>
        <w:noProof/>
      </w:rPr>
      <w:t>2025</w:t>
    </w:r>
    <w:r>
      <w:fldChar w:fldCharType="end"/>
    </w:r>
    <w:r>
      <w:tab/>
    </w:r>
    <w:r>
      <w:fldChar w:fldCharType="begin"/>
    </w:r>
    <w:r>
      <w:instrText xml:space="preserve"> DOCPROPERTY  Author  \* MERGEFORMAT </w:instrText>
    </w:r>
    <w:r>
      <w:fldChar w:fldCharType="separate"/>
    </w:r>
    <w:r w:rsidR="00BE6A1D">
      <w:t>Mining and Automotive Skills Alliance</w:t>
    </w:r>
    <w:r w:rsidR="00BE6A1D">
      <w:fldChar w:fldCharType="end"/>
    </w:r>
  </w:p>
  <w:p w:rsidR="00351AE8" w:rsidP="00351A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A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A1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1AE8" w:rsidRPr="00BE6A1D" w:rsidP="00BE6A1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A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A1D" w:rsidRPr="002D2AF8" w:rsidP="00351AE8">
    <w:pPr>
      <w:pStyle w:val="Header"/>
      <w:framePr w:wrap="around"/>
    </w:pPr>
    <w:r>
      <w:fldChar w:fldCharType="begin"/>
    </w:r>
    <w:r>
      <w:instrText xml:space="preserve"> TITLE   \* MERGEFORMAT </w:instrText>
    </w:r>
    <w:r>
      <w:fldChar w:fldCharType="separate"/>
    </w:r>
    <w:r>
      <w:t>RIIOGD404D Coordinate air drilling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E6A1D" w:rsidP="00351AE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AE8" w:rsidRPr="002D2AF8" w:rsidP="00351AE8">
    <w:pPr>
      <w:pStyle w:val="Header"/>
      <w:framePr w:wrap="around"/>
    </w:pPr>
    <w:r>
      <w:fldChar w:fldCharType="begin"/>
    </w:r>
    <w:r>
      <w:instrText xml:space="preserve"> TITLE   \* MERGEFORMAT </w:instrText>
    </w:r>
    <w:r>
      <w:fldChar w:fldCharType="separate"/>
    </w:r>
    <w:r w:rsidR="00BE6A1D">
      <w:t>RIIOGD404D Coordinate air drilling operations</w:t>
    </w:r>
    <w:r w:rsidR="00BE6A1D">
      <w:fldChar w:fldCharType="end"/>
    </w:r>
    <w:r>
      <w:tab/>
      <w:t xml:space="preserve">Date this document was generated: </w:t>
    </w:r>
    <w:r>
      <w:fldChar w:fldCharType="begin"/>
    </w:r>
    <w:r>
      <w:instrText xml:space="preserve"> CREATEDATE  \@ "d MMMM yyyy"  \* MERGEFORMAT </w:instrText>
    </w:r>
    <w:r>
      <w:fldChar w:fldCharType="separate"/>
    </w:r>
    <w:r w:rsidR="00BE6A1D">
      <w:rPr>
        <w:noProof/>
      </w:rPr>
      <w:t>2 March 2025</w:t>
    </w:r>
    <w:r>
      <w:fldChar w:fldCharType="end"/>
    </w:r>
  </w:p>
  <w:p w:rsidR="00351AE8" w:rsidP="00351A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26F1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3EBC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BEA6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1A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1AE8"/>
    <w:pPr>
      <w:spacing w:before="360" w:after="60"/>
      <w:outlineLvl w:val="0"/>
    </w:pPr>
    <w:rPr>
      <w:sz w:val="32"/>
    </w:rPr>
  </w:style>
  <w:style w:type="paragraph" w:styleId="Heading2">
    <w:name w:val="heading 2"/>
    <w:basedOn w:val="HeadingBase"/>
    <w:next w:val="BodyText"/>
    <w:link w:val="Heading2Char"/>
    <w:qFormat/>
    <w:rsid w:val="00351AE8"/>
    <w:pPr>
      <w:keepLines/>
      <w:spacing w:before="240" w:after="120"/>
      <w:outlineLvl w:val="1"/>
    </w:pPr>
    <w:rPr>
      <w:sz w:val="28"/>
      <w:szCs w:val="40"/>
    </w:rPr>
  </w:style>
  <w:style w:type="paragraph" w:styleId="Heading3">
    <w:name w:val="heading 3"/>
    <w:basedOn w:val="HeadingBase"/>
    <w:next w:val="BodyText"/>
    <w:link w:val="Heading3Char"/>
    <w:qFormat/>
    <w:rsid w:val="00351AE8"/>
    <w:pPr>
      <w:spacing w:before="180" w:after="120"/>
      <w:outlineLvl w:val="2"/>
    </w:pPr>
    <w:rPr>
      <w:spacing w:val="-10"/>
      <w:kern w:val="32"/>
    </w:rPr>
  </w:style>
  <w:style w:type="paragraph" w:styleId="Heading4">
    <w:name w:val="heading 4"/>
    <w:basedOn w:val="HeadingBase"/>
    <w:next w:val="BodyText"/>
    <w:link w:val="Heading4Char"/>
    <w:qFormat/>
    <w:rsid w:val="00351AE8"/>
    <w:pPr>
      <w:spacing w:before="160" w:after="120"/>
      <w:outlineLvl w:val="3"/>
    </w:pPr>
    <w:rPr>
      <w:sz w:val="22"/>
    </w:rPr>
  </w:style>
  <w:style w:type="paragraph" w:styleId="Heading5">
    <w:name w:val="heading 5"/>
    <w:basedOn w:val="HeadingBase"/>
    <w:next w:val="Normal"/>
    <w:link w:val="Heading5Char"/>
    <w:qFormat/>
    <w:rsid w:val="00351AE8"/>
    <w:pPr>
      <w:spacing w:before="80"/>
      <w:outlineLvl w:val="4"/>
    </w:pPr>
    <w:rPr>
      <w:color w:val="918585"/>
      <w:sz w:val="20"/>
    </w:rPr>
  </w:style>
  <w:style w:type="paragraph" w:styleId="Heading6">
    <w:name w:val="heading 6"/>
    <w:basedOn w:val="HeadingBase"/>
    <w:next w:val="Normal"/>
    <w:link w:val="Heading6Char"/>
    <w:qFormat/>
    <w:rsid w:val="00351AE8"/>
    <w:pPr>
      <w:spacing w:before="60"/>
      <w:outlineLvl w:val="5"/>
    </w:pPr>
    <w:rPr>
      <w:color w:val="918585"/>
      <w:sz w:val="20"/>
    </w:rPr>
  </w:style>
  <w:style w:type="paragraph" w:styleId="Heading7">
    <w:name w:val="heading 7"/>
    <w:basedOn w:val="Normal"/>
    <w:next w:val="Normal"/>
    <w:link w:val="Heading7Char"/>
    <w:qFormat/>
    <w:rsid w:val="00351AE8"/>
    <w:pPr>
      <w:ind w:left="720"/>
      <w:outlineLvl w:val="6"/>
    </w:pPr>
    <w:rPr>
      <w:i/>
    </w:rPr>
  </w:style>
  <w:style w:type="paragraph" w:styleId="Heading8">
    <w:name w:val="heading 8"/>
    <w:basedOn w:val="Normal"/>
    <w:next w:val="Normal"/>
    <w:link w:val="Heading8Char"/>
    <w:qFormat/>
    <w:rsid w:val="00351AE8"/>
    <w:pPr>
      <w:ind w:left="720"/>
      <w:outlineLvl w:val="7"/>
    </w:pPr>
    <w:rPr>
      <w:i/>
    </w:rPr>
  </w:style>
  <w:style w:type="paragraph" w:styleId="Heading9">
    <w:name w:val="heading 9"/>
    <w:basedOn w:val="Normal"/>
    <w:next w:val="Normal"/>
    <w:link w:val="Heading9Char"/>
    <w:qFormat/>
    <w:rsid w:val="00351AE8"/>
    <w:pPr>
      <w:ind w:left="720"/>
      <w:outlineLvl w:val="8"/>
    </w:pPr>
    <w:rPr>
      <w:i/>
    </w:rPr>
  </w:style>
  <w:style w:type="character" w:default="1" w:styleId="DefaultParagraphFont">
    <w:name w:val="Default Paragraph Font"/>
    <w:uiPriority w:val="1"/>
    <w:unhideWhenUsed/>
    <w:rsid w:val="00351A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1AE8"/>
  </w:style>
  <w:style w:type="character" w:customStyle="1" w:styleId="Heading1Char">
    <w:name w:val="Heading 1 Char"/>
    <w:basedOn w:val="DefaultParagraphFont"/>
    <w:link w:val="Heading1"/>
    <w:rsid w:val="00351AE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51AE8"/>
    <w:rPr>
      <w:rFonts w:ascii="Times New Roman" w:eastAsia="Times New Roman" w:hAnsi="Times New Roman" w:cs="Times New Roman"/>
      <w:b/>
      <w:szCs w:val="20"/>
      <w:lang w:eastAsia="en-US"/>
    </w:rPr>
  </w:style>
  <w:style w:type="paragraph" w:styleId="BodyText">
    <w:name w:val="Body Text"/>
    <w:basedOn w:val="Normal"/>
    <w:link w:val="BodyTextChar"/>
    <w:rsid w:val="00351A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1AE8"/>
    <w:rPr>
      <w:rFonts w:ascii="Times New Roman" w:eastAsia="Times New Roman" w:hAnsi="Times New Roman" w:cs="Times New Roman"/>
      <w:sz w:val="24"/>
      <w:lang w:eastAsia="en-US"/>
    </w:rPr>
  </w:style>
  <w:style w:type="paragraph" w:styleId="ListBullet">
    <w:name w:val="List Bullet"/>
    <w:basedOn w:val="List"/>
    <w:rsid w:val="00351AE8"/>
    <w:pPr>
      <w:numPr>
        <w:numId w:val="13"/>
      </w:numPr>
      <w:tabs>
        <w:tab w:val="clear" w:pos="340"/>
      </w:tabs>
      <w:spacing w:before="40" w:after="40"/>
    </w:pPr>
  </w:style>
  <w:style w:type="paragraph" w:styleId="ListBullet2">
    <w:name w:val="List Bullet 2"/>
    <w:basedOn w:val="List2"/>
    <w:rsid w:val="00351AE8"/>
    <w:pPr>
      <w:numPr>
        <w:numId w:val="14"/>
      </w:numPr>
      <w:tabs>
        <w:tab w:val="clear" w:pos="680"/>
      </w:tabs>
    </w:pPr>
  </w:style>
  <w:style w:type="paragraph" w:customStyle="1" w:styleId="SuperHeading">
    <w:name w:val="SuperHeading"/>
    <w:basedOn w:val="Normal"/>
    <w:rsid w:val="00351AE8"/>
    <w:pPr>
      <w:spacing w:before="240" w:after="120"/>
      <w:outlineLvl w:val="0"/>
    </w:pPr>
    <w:rPr>
      <w:rFonts w:ascii="Times New Roman" w:hAnsi="Times New Roman"/>
      <w:b/>
      <w:sz w:val="32"/>
    </w:rPr>
  </w:style>
  <w:style w:type="paragraph" w:customStyle="1" w:styleId="AllowPageBreak">
    <w:name w:val="AllowPageBreak"/>
    <w:rsid w:val="00351AE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51AE8"/>
    <w:pPr>
      <w:numPr>
        <w:numId w:val="3"/>
      </w:numPr>
      <w:tabs>
        <w:tab w:val="clear" w:pos="1021"/>
      </w:tabs>
      <w:ind w:left="1037" w:hanging="357"/>
    </w:pPr>
  </w:style>
  <w:style w:type="character" w:customStyle="1" w:styleId="Heading2Char">
    <w:name w:val="Heading 2 Char"/>
    <w:basedOn w:val="DefaultParagraphFont"/>
    <w:link w:val="Heading2"/>
    <w:rsid w:val="00351A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1AE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51A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1A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1A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1A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1AE8"/>
    <w:rPr>
      <w:rFonts w:ascii="Courier New" w:eastAsia="Times New Roman" w:hAnsi="Courier New" w:cs="Times New Roman"/>
      <w:i/>
      <w:szCs w:val="20"/>
      <w:lang w:eastAsia="en-US"/>
    </w:rPr>
  </w:style>
  <w:style w:type="paragraph" w:customStyle="1" w:styleId="HeadingBase">
    <w:name w:val="Heading Base"/>
    <w:rsid w:val="00351A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1AE8"/>
    <w:pPr>
      <w:tabs>
        <w:tab w:val="right" w:leader="dot" w:pos="9072"/>
      </w:tabs>
      <w:ind w:left="567"/>
    </w:pPr>
    <w:rPr>
      <w:szCs w:val="22"/>
    </w:rPr>
  </w:style>
  <w:style w:type="paragraph" w:customStyle="1" w:styleId="TOCBase">
    <w:name w:val="TOC Base"/>
    <w:rsid w:val="00351A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1AE8"/>
    <w:pPr>
      <w:tabs>
        <w:tab w:val="right" w:leader="dot" w:pos="9072"/>
      </w:tabs>
      <w:spacing w:before="40" w:after="40"/>
      <w:ind w:left="284"/>
    </w:pPr>
    <w:rPr>
      <w:rFonts w:ascii="Times New Roman" w:hAnsi="Times New Roman"/>
    </w:rPr>
  </w:style>
  <w:style w:type="paragraph" w:styleId="TOC1">
    <w:name w:val="toc 1"/>
    <w:basedOn w:val="TOCBase"/>
    <w:next w:val="Normal"/>
    <w:rsid w:val="00351A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1A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1AE8"/>
    <w:rPr>
      <w:rFonts w:ascii="Times New Roman" w:eastAsia="Times New Roman" w:hAnsi="Times New Roman" w:cs="Times New Roman"/>
      <w:sz w:val="16"/>
      <w:lang w:eastAsia="en-US"/>
    </w:rPr>
  </w:style>
  <w:style w:type="paragraph" w:styleId="Title">
    <w:name w:val="Title"/>
    <w:basedOn w:val="HeadingBase"/>
    <w:link w:val="TitleChar"/>
    <w:qFormat/>
    <w:rsid w:val="00351AE8"/>
    <w:pPr>
      <w:spacing w:before="5040"/>
      <w:jc w:val="center"/>
    </w:pPr>
    <w:rPr>
      <w:sz w:val="48"/>
      <w:szCs w:val="72"/>
      <w:lang w:val="en-US"/>
    </w:rPr>
  </w:style>
  <w:style w:type="character" w:customStyle="1" w:styleId="TitleChar">
    <w:name w:val="Title Char"/>
    <w:basedOn w:val="DefaultParagraphFont"/>
    <w:link w:val="Title"/>
    <w:rsid w:val="00351A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1AE8"/>
    <w:pPr>
      <w:tabs>
        <w:tab w:val="left" w:pos="3600"/>
        <w:tab w:val="left" w:pos="3958"/>
      </w:tabs>
    </w:pPr>
  </w:style>
  <w:style w:type="paragraph" w:styleId="List">
    <w:name w:val="List"/>
    <w:basedOn w:val="BodyText"/>
    <w:next w:val="BodyText"/>
    <w:rsid w:val="00351AE8"/>
    <w:pPr>
      <w:tabs>
        <w:tab w:val="left" w:pos="340"/>
      </w:tabs>
      <w:spacing w:before="60" w:after="60"/>
      <w:ind w:left="340" w:hanging="340"/>
    </w:pPr>
  </w:style>
  <w:style w:type="paragraph" w:customStyle="1" w:styleId="Note">
    <w:name w:val="Note"/>
    <w:basedOn w:val="BodyText"/>
    <w:rsid w:val="00351AE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51AE8"/>
    <w:rPr>
      <w:b/>
      <w:spacing w:val="0"/>
    </w:rPr>
  </w:style>
  <w:style w:type="paragraph" w:customStyle="1" w:styleId="SuperTitle">
    <w:name w:val="SuperTitle"/>
    <w:basedOn w:val="Title"/>
    <w:rsid w:val="00351AE8"/>
    <w:pPr>
      <w:framePr w:wrap="auto" w:hAnchor="text" w:y="6049"/>
    </w:pPr>
    <w:rPr>
      <w:color w:val="000000"/>
      <w:sz w:val="40"/>
    </w:rPr>
  </w:style>
  <w:style w:type="paragraph" w:customStyle="1" w:styleId="TOCTitle">
    <w:name w:val="TOCTitle"/>
    <w:basedOn w:val="Heading1"/>
    <w:rsid w:val="00351AE8"/>
    <w:pPr>
      <w:spacing w:after="240"/>
      <w:jc w:val="center"/>
      <w:outlineLvl w:val="9"/>
    </w:pPr>
    <w:rPr>
      <w:caps/>
    </w:rPr>
  </w:style>
  <w:style w:type="paragraph" w:customStyle="1" w:styleId="Version">
    <w:name w:val="Version"/>
    <w:rsid w:val="00351A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1AE8"/>
    <w:pPr>
      <w:keepNext w:val="0"/>
      <w:tabs>
        <w:tab w:val="right" w:pos="4176"/>
      </w:tabs>
      <w:ind w:left="198" w:hanging="198"/>
    </w:pPr>
    <w:rPr>
      <w:rFonts w:ascii="Garamond" w:hAnsi="Garamond"/>
    </w:rPr>
  </w:style>
  <w:style w:type="paragraph" w:styleId="IndexHeading">
    <w:name w:val="index heading"/>
    <w:basedOn w:val="Normal"/>
    <w:next w:val="Index1"/>
    <w:semiHidden/>
    <w:rsid w:val="00351AE8"/>
    <w:pPr>
      <w:spacing w:before="120" w:after="120"/>
    </w:pPr>
    <w:rPr>
      <w:rFonts w:ascii="Arial" w:hAnsi="Arial"/>
      <w:b/>
      <w:color w:val="918585"/>
      <w:sz w:val="24"/>
    </w:rPr>
  </w:style>
  <w:style w:type="paragraph" w:styleId="Header">
    <w:name w:val="header"/>
    <w:basedOn w:val="Normal"/>
    <w:link w:val="HeaderChar"/>
    <w:rsid w:val="00351A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1AE8"/>
    <w:rPr>
      <w:rFonts w:ascii="Times New Roman" w:eastAsia="Times New Roman" w:hAnsi="Times New Roman" w:cs="Times New Roman"/>
      <w:sz w:val="16"/>
      <w:szCs w:val="20"/>
      <w:lang w:val="en-GB" w:eastAsia="en-US"/>
    </w:rPr>
  </w:style>
  <w:style w:type="paragraph" w:customStyle="1" w:styleId="Chapter">
    <w:name w:val="Chapter"/>
    <w:basedOn w:val="Normal"/>
    <w:rsid w:val="00351AE8"/>
    <w:pPr>
      <w:spacing w:before="240"/>
    </w:pPr>
    <w:rPr>
      <w:rFonts w:ascii="Times New Roman" w:hAnsi="Times New Roman"/>
      <w:smallCaps/>
      <w:spacing w:val="80"/>
      <w:sz w:val="28"/>
    </w:rPr>
  </w:style>
  <w:style w:type="paragraph" w:customStyle="1" w:styleId="InChapter">
    <w:name w:val="InChapter"/>
    <w:basedOn w:val="Heading3"/>
    <w:rsid w:val="00351AE8"/>
    <w:pPr>
      <w:spacing w:after="240"/>
      <w:outlineLvl w:val="9"/>
    </w:pPr>
    <w:rPr>
      <w:noProof/>
    </w:rPr>
  </w:style>
  <w:style w:type="paragraph" w:styleId="Index2">
    <w:name w:val="index 2"/>
    <w:basedOn w:val="Normal"/>
    <w:next w:val="Normal"/>
    <w:semiHidden/>
    <w:rsid w:val="00351AE8"/>
    <w:pPr>
      <w:tabs>
        <w:tab w:val="right" w:pos="4176"/>
      </w:tabs>
      <w:ind w:left="568" w:hanging="284"/>
    </w:pPr>
    <w:rPr>
      <w:rFonts w:ascii="Garamond" w:hAnsi="Garamond"/>
    </w:rPr>
  </w:style>
  <w:style w:type="paragraph" w:customStyle="1" w:styleId="Byline">
    <w:name w:val="Byline"/>
    <w:rsid w:val="00351A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1AE8"/>
    <w:pPr>
      <w:tabs>
        <w:tab w:val="clear" w:pos="3600"/>
        <w:tab w:val="clear" w:pos="3958"/>
      </w:tabs>
      <w:jc w:val="right"/>
    </w:pPr>
  </w:style>
  <w:style w:type="character" w:styleId="Emphasis">
    <w:name w:val="Emphasis"/>
    <w:basedOn w:val="DefaultParagraphFont"/>
    <w:qFormat/>
    <w:rsid w:val="00351AE8"/>
    <w:rPr>
      <w:i/>
    </w:rPr>
  </w:style>
  <w:style w:type="paragraph" w:styleId="Caption">
    <w:name w:val="caption"/>
    <w:basedOn w:val="BodyText"/>
    <w:next w:val="Normal"/>
    <w:qFormat/>
    <w:rsid w:val="00351AE8"/>
    <w:pPr>
      <w:framePr w:w="2268" w:hSpace="181" w:vSpace="181" w:wrap="around" w:vAnchor="text" w:hAnchor="page" w:x="1135" w:y="285" w:anchorLock="1"/>
    </w:pPr>
    <w:rPr>
      <w:i/>
    </w:rPr>
  </w:style>
  <w:style w:type="paragraph" w:customStyle="1" w:styleId="MiniTOCTitle">
    <w:name w:val="MiniTOCTitle"/>
    <w:basedOn w:val="Heading4"/>
    <w:rsid w:val="00351AE8"/>
    <w:pPr>
      <w:spacing w:before="240"/>
      <w:outlineLvl w:val="9"/>
    </w:pPr>
    <w:rPr>
      <w:noProof/>
      <w:sz w:val="24"/>
    </w:rPr>
  </w:style>
  <w:style w:type="paragraph" w:customStyle="1" w:styleId="MiniTOCItem">
    <w:name w:val="MiniTOCItem"/>
    <w:basedOn w:val="ListBullet"/>
    <w:rsid w:val="00351AE8"/>
    <w:pPr>
      <w:numPr>
        <w:numId w:val="0"/>
      </w:numPr>
      <w:tabs>
        <w:tab w:val="right" w:leader="dot" w:pos="6521"/>
      </w:tabs>
      <w:spacing w:before="0" w:after="0"/>
    </w:pPr>
  </w:style>
  <w:style w:type="paragraph" w:customStyle="1" w:styleId="TOFTitle">
    <w:name w:val="TOFTitle"/>
    <w:basedOn w:val="TOCTitle"/>
    <w:rsid w:val="00351AE8"/>
  </w:style>
  <w:style w:type="paragraph" w:styleId="TableofFigures">
    <w:name w:val="table of figures"/>
    <w:basedOn w:val="Normal"/>
    <w:next w:val="Normal"/>
    <w:semiHidden/>
    <w:rsid w:val="00351AE8"/>
    <w:pPr>
      <w:tabs>
        <w:tab w:val="right" w:leader="dot" w:pos="9072"/>
      </w:tabs>
      <w:ind w:left="970" w:hanging="403"/>
    </w:pPr>
    <w:rPr>
      <w:rFonts w:ascii="Times New Roman" w:hAnsi="Times New Roman"/>
      <w:b/>
    </w:rPr>
  </w:style>
  <w:style w:type="paragraph" w:styleId="ListNumber">
    <w:name w:val="List Number"/>
    <w:basedOn w:val="List"/>
    <w:rsid w:val="00351AE8"/>
    <w:pPr>
      <w:numPr>
        <w:numId w:val="16"/>
      </w:numPr>
      <w:tabs>
        <w:tab w:val="clear" w:pos="340"/>
      </w:tabs>
    </w:pPr>
  </w:style>
  <w:style w:type="character" w:customStyle="1" w:styleId="WingdingSymbols">
    <w:name w:val="Wingding Symbols"/>
    <w:rsid w:val="00351AE8"/>
    <w:rPr>
      <w:rFonts w:ascii="Wingdings" w:hAnsi="Wingdings"/>
    </w:rPr>
  </w:style>
  <w:style w:type="paragraph" w:customStyle="1" w:styleId="TableHeading">
    <w:name w:val="Table Heading"/>
    <w:basedOn w:val="HeadingBase"/>
    <w:rsid w:val="00351AE8"/>
    <w:pPr>
      <w:keepLines/>
      <w:pBdr>
        <w:bottom w:val="single" w:sz="6" w:space="1" w:color="918585"/>
      </w:pBdr>
      <w:spacing w:before="240"/>
    </w:pPr>
  </w:style>
  <w:style w:type="character" w:customStyle="1" w:styleId="HotSpot">
    <w:name w:val="HotSpot"/>
    <w:rsid w:val="00351AE8"/>
    <w:rPr>
      <w:color w:val="0033CC"/>
      <w:u w:val="none"/>
    </w:rPr>
  </w:style>
  <w:style w:type="paragraph" w:customStyle="1" w:styleId="BodyTextRight">
    <w:name w:val="Body Text Right"/>
    <w:basedOn w:val="BodyText"/>
    <w:rsid w:val="00351AE8"/>
    <w:pPr>
      <w:spacing w:before="0" w:after="0"/>
      <w:jc w:val="right"/>
    </w:pPr>
  </w:style>
  <w:style w:type="paragraph" w:styleId="Index3">
    <w:name w:val="index 3"/>
    <w:basedOn w:val="ListNumber2"/>
    <w:next w:val="Normal"/>
    <w:semiHidden/>
    <w:rsid w:val="00351AE8"/>
    <w:pPr>
      <w:numPr>
        <w:numId w:val="0"/>
      </w:numPr>
      <w:tabs>
        <w:tab w:val="right" w:leader="dot" w:pos="4176"/>
      </w:tabs>
    </w:pPr>
  </w:style>
  <w:style w:type="paragraph" w:styleId="ListNumber2">
    <w:name w:val="List Number 2"/>
    <w:basedOn w:val="List2"/>
    <w:rsid w:val="00351AE8"/>
    <w:pPr>
      <w:numPr>
        <w:numId w:val="11"/>
      </w:numPr>
      <w:tabs>
        <w:tab w:val="clear" w:pos="1060"/>
      </w:tabs>
    </w:pPr>
  </w:style>
  <w:style w:type="paragraph" w:customStyle="1" w:styleId="MarginNote">
    <w:name w:val="Margin Note"/>
    <w:basedOn w:val="BodyText"/>
    <w:rsid w:val="00351A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1A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1A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1AE8"/>
    <w:rPr>
      <w:sz w:val="32"/>
    </w:rPr>
  </w:style>
  <w:style w:type="paragraph" w:customStyle="1" w:styleId="HeadingProcedure">
    <w:name w:val="Heading Procedure"/>
    <w:basedOn w:val="HeadingBase"/>
    <w:next w:val="Normal"/>
    <w:rsid w:val="00351AE8"/>
    <w:pPr>
      <w:tabs>
        <w:tab w:val="left" w:pos="0"/>
      </w:tabs>
      <w:spacing w:before="120" w:after="60"/>
    </w:pPr>
    <w:rPr>
      <w:i/>
      <w:color w:val="918585"/>
      <w:sz w:val="22"/>
    </w:rPr>
  </w:style>
  <w:style w:type="paragraph" w:customStyle="1" w:styleId="TableBodyText">
    <w:name w:val="Table Body Text"/>
    <w:basedOn w:val="BodyText"/>
    <w:rsid w:val="00351AE8"/>
    <w:pPr>
      <w:spacing w:before="60" w:after="60"/>
    </w:pPr>
  </w:style>
  <w:style w:type="paragraph" w:styleId="ListContinue">
    <w:name w:val="List Continue"/>
    <w:basedOn w:val="List"/>
    <w:rsid w:val="00351AE8"/>
    <w:pPr>
      <w:ind w:firstLine="0"/>
    </w:pPr>
  </w:style>
  <w:style w:type="paragraph" w:customStyle="1" w:styleId="ListNote">
    <w:name w:val="List Note"/>
    <w:basedOn w:val="List"/>
    <w:rsid w:val="00351AE8"/>
    <w:pPr>
      <w:pBdr>
        <w:top w:val="single" w:sz="6" w:space="2" w:color="918585"/>
        <w:bottom w:val="single" w:sz="6" w:space="2" w:color="918585"/>
      </w:pBdr>
      <w:tabs>
        <w:tab w:val="left" w:pos="1021"/>
      </w:tabs>
      <w:ind w:firstLine="0"/>
    </w:pPr>
  </w:style>
  <w:style w:type="paragraph" w:customStyle="1" w:styleId="Warning">
    <w:name w:val="Warning"/>
    <w:basedOn w:val="BodyText"/>
    <w:rsid w:val="00351AE8"/>
    <w:pPr>
      <w:shd w:val="clear" w:color="auto" w:fill="D9D9D9"/>
      <w:tabs>
        <w:tab w:val="left" w:pos="992"/>
      </w:tabs>
      <w:ind w:left="119" w:right="119"/>
    </w:pPr>
    <w:rPr>
      <w:sz w:val="20"/>
    </w:rPr>
  </w:style>
  <w:style w:type="paragraph" w:customStyle="1" w:styleId="MarginIcons">
    <w:name w:val="Margin Icons"/>
    <w:basedOn w:val="BodyText"/>
    <w:rsid w:val="00351A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1AE8"/>
    <w:rPr>
      <w:rFonts w:ascii="Courier New" w:hAnsi="Courier New"/>
    </w:rPr>
  </w:style>
  <w:style w:type="paragraph" w:customStyle="1" w:styleId="NoteBullet">
    <w:name w:val="Note Bullet"/>
    <w:basedOn w:val="Note"/>
    <w:rsid w:val="00351AE8"/>
    <w:pPr>
      <w:tabs>
        <w:tab w:val="clear" w:pos="680"/>
      </w:tabs>
      <w:spacing w:before="60" w:after="60"/>
    </w:pPr>
  </w:style>
  <w:style w:type="paragraph" w:customStyle="1" w:styleId="SubHeading2">
    <w:name w:val="SubHeading2"/>
    <w:basedOn w:val="HeadingBase"/>
    <w:rsid w:val="00351AE8"/>
    <w:pPr>
      <w:spacing w:before="240" w:after="60"/>
    </w:pPr>
    <w:rPr>
      <w:sz w:val="20"/>
    </w:rPr>
  </w:style>
  <w:style w:type="paragraph" w:customStyle="1" w:styleId="SubHeading1">
    <w:name w:val="SubHeading1"/>
    <w:basedOn w:val="HeadingBase"/>
    <w:rsid w:val="00351AE8"/>
    <w:pPr>
      <w:spacing w:before="240" w:after="60"/>
    </w:pPr>
    <w:rPr>
      <w:color w:val="918585"/>
      <w:sz w:val="22"/>
    </w:rPr>
  </w:style>
  <w:style w:type="paragraph" w:customStyle="1" w:styleId="SideHeading">
    <w:name w:val="Side Heading"/>
    <w:basedOn w:val="HeadingBase"/>
    <w:rsid w:val="00351A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1AE8"/>
    <w:pPr>
      <w:numPr>
        <w:numId w:val="12"/>
      </w:numPr>
    </w:pPr>
  </w:style>
  <w:style w:type="paragraph" w:styleId="PlainText">
    <w:name w:val="Plain Text"/>
    <w:basedOn w:val="Normal"/>
    <w:link w:val="PlainTextChar"/>
    <w:rsid w:val="00351AE8"/>
    <w:rPr>
      <w:sz w:val="20"/>
    </w:rPr>
  </w:style>
  <w:style w:type="character" w:customStyle="1" w:styleId="PlainTextChar">
    <w:name w:val="Plain Text Char"/>
    <w:basedOn w:val="DefaultParagraphFont"/>
    <w:link w:val="PlainText"/>
    <w:rsid w:val="00351AE8"/>
    <w:rPr>
      <w:rFonts w:ascii="Courier New" w:eastAsia="Times New Roman" w:hAnsi="Courier New" w:cs="Times New Roman"/>
      <w:sz w:val="20"/>
      <w:szCs w:val="20"/>
      <w:lang w:eastAsia="en-US"/>
    </w:rPr>
  </w:style>
  <w:style w:type="character" w:customStyle="1" w:styleId="MenuOption">
    <w:name w:val="Menu Option"/>
    <w:basedOn w:val="DefaultParagraphFont"/>
    <w:rsid w:val="00351AE8"/>
    <w:rPr>
      <w:b/>
      <w:smallCaps/>
    </w:rPr>
  </w:style>
  <w:style w:type="paragraph" w:customStyle="1" w:styleId="TableListNumber">
    <w:name w:val="Table List Number"/>
    <w:basedOn w:val="ListNumber"/>
    <w:rsid w:val="00351AE8"/>
    <w:pPr>
      <w:numPr>
        <w:numId w:val="0"/>
      </w:numPr>
    </w:pPr>
  </w:style>
  <w:style w:type="paragraph" w:styleId="TOC4">
    <w:name w:val="toc 4"/>
    <w:basedOn w:val="TOCBase"/>
    <w:next w:val="Normal"/>
    <w:semiHidden/>
    <w:rsid w:val="00351AE8"/>
    <w:pPr>
      <w:tabs>
        <w:tab w:val="right" w:leader="dot" w:pos="9071"/>
      </w:tabs>
      <w:ind w:left="1701"/>
    </w:pPr>
  </w:style>
  <w:style w:type="paragraph" w:customStyle="1" w:styleId="ListAlpha">
    <w:name w:val="List Alpha"/>
    <w:basedOn w:val="List"/>
    <w:rsid w:val="00351AE8"/>
    <w:pPr>
      <w:numPr>
        <w:numId w:val="10"/>
      </w:numPr>
    </w:pPr>
  </w:style>
  <w:style w:type="paragraph" w:customStyle="1" w:styleId="ListAlpha2">
    <w:name w:val="List Alpha 2"/>
    <w:basedOn w:val="List2"/>
    <w:rsid w:val="00351AE8"/>
    <w:pPr>
      <w:numPr>
        <w:numId w:val="9"/>
      </w:numPr>
    </w:pPr>
  </w:style>
  <w:style w:type="paragraph" w:styleId="List2">
    <w:name w:val="List 2"/>
    <w:basedOn w:val="BodyText"/>
    <w:rsid w:val="00351AE8"/>
    <w:pPr>
      <w:tabs>
        <w:tab w:val="left" w:pos="680"/>
      </w:tabs>
      <w:spacing w:before="60" w:after="60"/>
      <w:ind w:left="680" w:hanging="340"/>
    </w:pPr>
  </w:style>
  <w:style w:type="paragraph" w:styleId="List3">
    <w:name w:val="List 3"/>
    <w:basedOn w:val="BodyText"/>
    <w:rsid w:val="00351AE8"/>
    <w:pPr>
      <w:tabs>
        <w:tab w:val="left" w:pos="1021"/>
      </w:tabs>
      <w:spacing w:before="60" w:after="60"/>
      <w:ind w:left="1020" w:hanging="340"/>
    </w:pPr>
  </w:style>
  <w:style w:type="paragraph" w:styleId="List4">
    <w:name w:val="List 4"/>
    <w:basedOn w:val="BodyText"/>
    <w:rsid w:val="00351AE8"/>
    <w:pPr>
      <w:tabs>
        <w:tab w:val="left" w:pos="1361"/>
      </w:tabs>
      <w:spacing w:before="60" w:after="60"/>
      <w:ind w:left="1361" w:hanging="340"/>
    </w:pPr>
  </w:style>
  <w:style w:type="paragraph" w:styleId="List5">
    <w:name w:val="List 5"/>
    <w:basedOn w:val="BodyText"/>
    <w:rsid w:val="00351AE8"/>
    <w:pPr>
      <w:tabs>
        <w:tab w:val="left" w:pos="1701"/>
      </w:tabs>
      <w:spacing w:before="60" w:after="60"/>
      <w:ind w:left="1701" w:hanging="340"/>
    </w:pPr>
  </w:style>
  <w:style w:type="paragraph" w:styleId="ListBullet4">
    <w:name w:val="List Bullet 4"/>
    <w:basedOn w:val="List4"/>
    <w:rsid w:val="00351AE8"/>
    <w:pPr>
      <w:numPr>
        <w:numId w:val="4"/>
      </w:numPr>
      <w:tabs>
        <w:tab w:val="clear" w:pos="1361"/>
      </w:tabs>
    </w:pPr>
  </w:style>
  <w:style w:type="paragraph" w:styleId="ListBullet5">
    <w:name w:val="List Bullet 5"/>
    <w:basedOn w:val="List5"/>
    <w:rsid w:val="00351AE8"/>
    <w:pPr>
      <w:numPr>
        <w:numId w:val="5"/>
      </w:numPr>
    </w:pPr>
  </w:style>
  <w:style w:type="paragraph" w:styleId="ListContinue2">
    <w:name w:val="List Continue 2"/>
    <w:basedOn w:val="List2"/>
    <w:rsid w:val="00351AE8"/>
    <w:pPr>
      <w:ind w:firstLine="0"/>
    </w:pPr>
  </w:style>
  <w:style w:type="paragraph" w:styleId="ListContinue3">
    <w:name w:val="List Continue 3"/>
    <w:basedOn w:val="List3"/>
    <w:rsid w:val="00351AE8"/>
    <w:pPr>
      <w:ind w:left="1021" w:firstLine="0"/>
    </w:pPr>
  </w:style>
  <w:style w:type="paragraph" w:styleId="ListContinue4">
    <w:name w:val="List Continue 4"/>
    <w:basedOn w:val="List4"/>
    <w:rsid w:val="00351AE8"/>
    <w:pPr>
      <w:ind w:firstLine="0"/>
    </w:pPr>
  </w:style>
  <w:style w:type="paragraph" w:styleId="ListContinue5">
    <w:name w:val="List Continue 5"/>
    <w:basedOn w:val="List5"/>
    <w:rsid w:val="00351AE8"/>
    <w:pPr>
      <w:ind w:firstLine="0"/>
    </w:pPr>
  </w:style>
  <w:style w:type="paragraph" w:styleId="ListNumber3">
    <w:name w:val="List Number 3"/>
    <w:basedOn w:val="List3"/>
    <w:rsid w:val="00351AE8"/>
    <w:pPr>
      <w:numPr>
        <w:numId w:val="6"/>
      </w:numPr>
    </w:pPr>
  </w:style>
  <w:style w:type="paragraph" w:styleId="ListNumber4">
    <w:name w:val="List Number 4"/>
    <w:basedOn w:val="List4"/>
    <w:rsid w:val="00351AE8"/>
    <w:pPr>
      <w:numPr>
        <w:numId w:val="7"/>
      </w:numPr>
    </w:pPr>
  </w:style>
  <w:style w:type="paragraph" w:styleId="ListNumber5">
    <w:name w:val="List Number 5"/>
    <w:basedOn w:val="List5"/>
    <w:rsid w:val="00351AE8"/>
    <w:pPr>
      <w:numPr>
        <w:numId w:val="8"/>
      </w:numPr>
    </w:pPr>
  </w:style>
  <w:style w:type="paragraph" w:styleId="BlockText">
    <w:name w:val="Block Text"/>
    <w:basedOn w:val="Normal"/>
    <w:rsid w:val="00351AE8"/>
    <w:pPr>
      <w:spacing w:after="120"/>
      <w:ind w:left="1440" w:right="1440"/>
    </w:pPr>
  </w:style>
  <w:style w:type="character" w:customStyle="1" w:styleId="Subscript">
    <w:name w:val="Subscript"/>
    <w:basedOn w:val="DefaultParagraphFont"/>
    <w:rsid w:val="00351AE8"/>
    <w:rPr>
      <w:sz w:val="16"/>
      <w:vertAlign w:val="subscript"/>
    </w:rPr>
  </w:style>
  <w:style w:type="character" w:customStyle="1" w:styleId="Superscript">
    <w:name w:val="Superscript"/>
    <w:basedOn w:val="DefaultParagraphFont"/>
    <w:rsid w:val="00351AE8"/>
    <w:rPr>
      <w:sz w:val="16"/>
      <w:vertAlign w:val="superscript"/>
    </w:rPr>
  </w:style>
  <w:style w:type="character" w:customStyle="1" w:styleId="Symbols">
    <w:name w:val="Symbols"/>
    <w:basedOn w:val="DefaultParagraphFont"/>
    <w:rsid w:val="00351AE8"/>
    <w:rPr>
      <w:rFonts w:ascii="Symbol" w:hAnsi="Symbol"/>
    </w:rPr>
  </w:style>
  <w:style w:type="character" w:customStyle="1" w:styleId="MenuOptions">
    <w:name w:val="Menu Options"/>
    <w:basedOn w:val="DefaultParagraphFont"/>
    <w:rsid w:val="00351AE8"/>
    <w:rPr>
      <w:rFonts w:ascii="Arial Narrow" w:hAnsi="Arial Narrow"/>
      <w:smallCaps/>
    </w:rPr>
  </w:style>
  <w:style w:type="character" w:customStyle="1" w:styleId="Buttons">
    <w:name w:val="Buttons"/>
    <w:basedOn w:val="DefaultParagraphFont"/>
    <w:rsid w:val="00351AE8"/>
    <w:rPr>
      <w:b/>
    </w:rPr>
  </w:style>
  <w:style w:type="character" w:customStyle="1" w:styleId="Underlined">
    <w:name w:val="Underlined"/>
    <w:basedOn w:val="DefaultParagraphFont"/>
    <w:rsid w:val="00351AE8"/>
    <w:rPr>
      <w:u w:val="single"/>
    </w:rPr>
  </w:style>
  <w:style w:type="paragraph" w:customStyle="1" w:styleId="TableBodyTextRight">
    <w:name w:val="Table Body Text Right"/>
    <w:basedOn w:val="TableBodyText"/>
    <w:rsid w:val="00351AE8"/>
    <w:pPr>
      <w:widowControl w:val="0"/>
      <w:autoSpaceDE w:val="0"/>
      <w:autoSpaceDN w:val="0"/>
      <w:adjustRightInd w:val="0"/>
      <w:jc w:val="right"/>
    </w:pPr>
    <w:rPr>
      <w:rFonts w:cs="Arial"/>
      <w:szCs w:val="18"/>
    </w:rPr>
  </w:style>
  <w:style w:type="paragraph" w:customStyle="1" w:styleId="CopyrightText">
    <w:name w:val="Copyright Text"/>
    <w:basedOn w:val="BodyText"/>
    <w:rsid w:val="00351AE8"/>
    <w:rPr>
      <w:sz w:val="18"/>
    </w:rPr>
  </w:style>
  <w:style w:type="paragraph" w:customStyle="1" w:styleId="BodySmallRight">
    <w:name w:val="Body Small Right"/>
    <w:basedOn w:val="BodyTextRight"/>
    <w:rsid w:val="00351AE8"/>
    <w:rPr>
      <w:sz w:val="18"/>
      <w:szCs w:val="18"/>
    </w:rPr>
  </w:style>
  <w:style w:type="paragraph" w:customStyle="1" w:styleId="MarginEdition">
    <w:name w:val="Margin Edition"/>
    <w:basedOn w:val="MarginNote"/>
    <w:rsid w:val="00351AE8"/>
    <w:pPr>
      <w:spacing w:before="0" w:after="0"/>
    </w:pPr>
    <w:rPr>
      <w:rFonts w:ascii="Times New Roman" w:hAnsi="Times New Roman"/>
      <w:color w:val="999999"/>
    </w:rPr>
  </w:style>
  <w:style w:type="paragraph" w:customStyle="1" w:styleId="Spacer">
    <w:name w:val="Spacer"/>
    <w:basedOn w:val="Normal"/>
    <w:rsid w:val="00351AE8"/>
    <w:rPr>
      <w:sz w:val="2"/>
      <w:szCs w:val="2"/>
    </w:rPr>
  </w:style>
  <w:style w:type="character" w:customStyle="1" w:styleId="Small">
    <w:name w:val="Small"/>
    <w:basedOn w:val="DefaultParagraphFont"/>
    <w:rsid w:val="00351AE8"/>
    <w:rPr>
      <w:sz w:val="16"/>
    </w:rPr>
  </w:style>
  <w:style w:type="paragraph" w:customStyle="1" w:styleId="WideTable">
    <w:name w:val="Wide Table"/>
    <w:basedOn w:val="Normal"/>
    <w:rsid w:val="00351AE8"/>
    <w:pPr>
      <w:ind w:left="-1418"/>
    </w:pPr>
    <w:rPr>
      <w:sz w:val="2"/>
      <w:szCs w:val="2"/>
    </w:rPr>
  </w:style>
  <w:style w:type="character" w:styleId="PageNumber">
    <w:name w:val="page number"/>
    <w:basedOn w:val="DefaultParagraphFont"/>
    <w:rsid w:val="00351AE8"/>
  </w:style>
  <w:style w:type="paragraph" w:styleId="Quote">
    <w:name w:val="Quote"/>
    <w:basedOn w:val="Heading1"/>
    <w:link w:val="QuoteChar"/>
    <w:qFormat/>
    <w:rsid w:val="00351AE8"/>
    <w:rPr>
      <w:b w:val="0"/>
      <w:sz w:val="72"/>
      <w:szCs w:val="72"/>
      <w:lang w:val="en-NZ"/>
    </w:rPr>
  </w:style>
  <w:style w:type="character" w:customStyle="1" w:styleId="QuoteChar">
    <w:name w:val="Quote Char"/>
    <w:basedOn w:val="DefaultParagraphFont"/>
    <w:link w:val="Quote"/>
    <w:rsid w:val="00351A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1AE8"/>
    <w:pPr>
      <w:pageBreakBefore/>
    </w:pPr>
  </w:style>
  <w:style w:type="paragraph" w:customStyle="1" w:styleId="Border">
    <w:name w:val="Border"/>
    <w:basedOn w:val="Normal"/>
    <w:qFormat/>
    <w:rsid w:val="00351A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1AE8"/>
    <w:rPr>
      <w:b/>
      <w:bCs/>
      <w:i/>
      <w:iCs/>
      <w:color w:val="auto"/>
    </w:rPr>
  </w:style>
  <w:style w:type="paragraph" w:styleId="IntenseQuote">
    <w:name w:val="Intense Quote"/>
    <w:basedOn w:val="Normal"/>
    <w:next w:val="Normal"/>
    <w:link w:val="IntenseQuoteChar"/>
    <w:uiPriority w:val="30"/>
    <w:qFormat/>
    <w:rsid w:val="00351A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1A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1AE8"/>
    <w:rPr>
      <w:smallCaps/>
      <w:color w:val="auto"/>
      <w:u w:val="single"/>
    </w:rPr>
  </w:style>
  <w:style w:type="character" w:styleId="IntenseReference">
    <w:name w:val="Intense Reference"/>
    <w:basedOn w:val="DefaultParagraphFont"/>
    <w:uiPriority w:val="32"/>
    <w:qFormat/>
    <w:rsid w:val="00351AE8"/>
    <w:rPr>
      <w:b/>
      <w:bCs/>
      <w:smallCaps/>
      <w:color w:val="auto"/>
      <w:spacing w:val="5"/>
      <w:u w:val="single"/>
    </w:rPr>
  </w:style>
  <w:style w:type="paragraph" w:customStyle="1" w:styleId="2ColumnHeading">
    <w:name w:val="2Column Heading"/>
    <w:basedOn w:val="BodyText"/>
    <w:qFormat/>
    <w:rsid w:val="00351AE8"/>
    <w:pPr>
      <w:spacing w:after="60"/>
      <w:ind w:left="-2268"/>
    </w:pPr>
    <w:rPr>
      <w:b/>
    </w:rPr>
  </w:style>
  <w:style w:type="paragraph" w:customStyle="1" w:styleId="Heading1TOC">
    <w:name w:val="Heading1 TOC"/>
    <w:basedOn w:val="Normal"/>
    <w:qFormat/>
    <w:rsid w:val="00351AE8"/>
    <w:pPr>
      <w:spacing w:before="240" w:after="120"/>
    </w:pPr>
    <w:rPr>
      <w:rFonts w:ascii="Times New Roman" w:hAnsi="Times New Roman"/>
      <w:b/>
      <w:sz w:val="32"/>
    </w:rPr>
  </w:style>
  <w:style w:type="paragraph" w:customStyle="1" w:styleId="Heading2TOC">
    <w:name w:val="Heading2 TOC"/>
    <w:basedOn w:val="Normal"/>
    <w:qFormat/>
    <w:rsid w:val="00351AE8"/>
    <w:pPr>
      <w:spacing w:before="240" w:after="60"/>
    </w:pPr>
    <w:rPr>
      <w:rFonts w:ascii="Times New Roman" w:hAnsi="Times New Roman"/>
      <w:b/>
      <w:sz w:val="28"/>
    </w:rPr>
  </w:style>
  <w:style w:type="character" w:customStyle="1" w:styleId="Underline">
    <w:name w:val="Underline"/>
    <w:basedOn w:val="DefaultParagraphFont"/>
    <w:qFormat/>
    <w:rsid w:val="00351AE8"/>
    <w:rPr>
      <w:u w:val="single"/>
    </w:rPr>
  </w:style>
  <w:style w:type="character" w:customStyle="1" w:styleId="BoldandItalics">
    <w:name w:val="Bold and Italics"/>
    <w:qFormat/>
    <w:rsid w:val="00351AE8"/>
    <w:rPr>
      <w:b/>
      <w:i/>
      <w:u w:val="none"/>
    </w:rPr>
  </w:style>
  <w:style w:type="paragraph" w:styleId="BalloonText">
    <w:name w:val="Balloon Text"/>
    <w:basedOn w:val="Normal"/>
    <w:link w:val="BalloonTextChar"/>
    <w:rsid w:val="00351AE8"/>
    <w:rPr>
      <w:rFonts w:ascii="Tahoma" w:hAnsi="Tahoma" w:cs="Tahoma"/>
      <w:sz w:val="16"/>
      <w:szCs w:val="16"/>
    </w:rPr>
  </w:style>
  <w:style w:type="character" w:customStyle="1" w:styleId="BalloonTextChar">
    <w:name w:val="Balloon Text Char"/>
    <w:basedOn w:val="DefaultParagraphFont"/>
    <w:link w:val="BalloonText"/>
    <w:rsid w:val="00351A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1A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1A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1AE8"/>
    <w:rPr>
      <w:b/>
      <w:color w:val="660033"/>
      <w:spacing w:val="0"/>
    </w:rPr>
  </w:style>
  <w:style w:type="paragraph" w:customStyle="1" w:styleId="Nameditemlist">
    <w:name w:val="Named item list"/>
    <w:basedOn w:val="BodyText"/>
    <w:qFormat/>
    <w:rsid w:val="00351AE8"/>
    <w:pPr>
      <w:tabs>
        <w:tab w:val="left" w:pos="2835"/>
      </w:tabs>
      <w:ind w:left="2835" w:hanging="2835"/>
    </w:pPr>
  </w:style>
  <w:style w:type="paragraph" w:customStyle="1" w:styleId="BodyTextnopadding">
    <w:name w:val="Body Text no padding"/>
    <w:basedOn w:val="BodyText"/>
    <w:qFormat/>
    <w:rsid w:val="00351AE8"/>
    <w:pPr>
      <w:spacing w:before="0" w:after="0"/>
    </w:pPr>
  </w:style>
  <w:style w:type="paragraph" w:customStyle="1" w:styleId="BodyTextBold">
    <w:name w:val="Body Text Bold"/>
    <w:basedOn w:val="BodyText"/>
    <w:qFormat/>
    <w:rsid w:val="00351AE8"/>
    <w:rPr>
      <w:b/>
    </w:rPr>
  </w:style>
  <w:style w:type="character" w:styleId="Hyperlink">
    <w:name w:val="Hyperlink"/>
    <w:basedOn w:val="DefaultParagraphFont"/>
    <w:uiPriority w:val="99"/>
    <w:unhideWhenUsed/>
    <w:rsid w:val="00BE6A1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1265</Words>
  <Characters>8060</Characters>
  <Application>Microsoft Office Word</Application>
  <DocSecurity>0</DocSecurity>
  <Lines>223</Lines>
  <Paragraphs>150</Paragraphs>
  <ScaleCrop>false</ScaleCrop>
  <Company>Author-it Software Corporation Ltd.</Company>
  <LinksUpToDate>false</LinksUpToDate>
  <CharactersWithSpaces>9175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RIIOGD404D Coordinate air drilling operations</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2025-03-01T21:53:00Z</dcterms:created>
  <dcterms:modified xsi:type="dcterms:W3CDTF">2025-03-01T21:53:00Z</dcterms:modified>
</cp:coreProperties>
</file>