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5153" w:rsidP="00BE51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RIIOGD204D Perform rig floor operations</w:t>
      </w:r>
      <w:r>
        <w:fldChar w:fldCharType="end"/>
      </w:r>
    </w:p>
    <w:p w:rsidR="00BE5153" w:rsidP="00BE5153">
      <w:pPr>
        <w:pStyle w:val="Version"/>
        <w:sectPr w:rsidSect="00310F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10F74" w:rsidP="00310F74">
      <w:pPr>
        <w:pStyle w:val="SuperHeading"/>
      </w:pPr>
      <w:r w:rsidRPr="00310F74">
        <w:t>RIIOGD204D Perform rig floor operations</w:t>
      </w:r>
    </w:p>
    <w:p w:rsidR="00000000" w:rsidRPr="00310F74" w:rsidP="00310F74">
      <w:pPr>
        <w:pStyle w:val="Heading1"/>
      </w:pPr>
      <w:bookmarkStart w:id="1" w:name="O_690891"/>
      <w:bookmarkEnd w:id="1"/>
      <w:r w:rsidRPr="00310F7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BE51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F74">
            <w:pPr>
              <w:pStyle w:val="Heading4"/>
              <w:rPr>
                <w:lang w:val="en-NZ"/>
              </w:rPr>
            </w:pPr>
            <w:r w:rsidRPr="00310F74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F74">
            <w:pPr>
              <w:pStyle w:val="Heading4"/>
              <w:rPr>
                <w:lang w:val="en-NZ"/>
              </w:rPr>
            </w:pPr>
            <w:r w:rsidRPr="00310F74">
              <w:t>Comment</w:t>
            </w:r>
          </w:p>
        </w:tc>
      </w:tr>
      <w:tr w:rsidTr="00BE51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F74">
            <w:pPr>
              <w:pStyle w:val="BodyText"/>
              <w:rPr>
                <w:lang w:val="en-NZ"/>
              </w:rPr>
            </w:pPr>
            <w:r w:rsidRPr="00310F74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F74">
            <w:pPr>
              <w:pStyle w:val="BodyText"/>
              <w:rPr>
                <w:lang w:val="en-NZ"/>
              </w:rPr>
            </w:pPr>
            <w:r w:rsidRPr="00310F74">
              <w:t>This unit replaces RIIOGD204 Perform rig floor operations</w:t>
            </w:r>
          </w:p>
        </w:tc>
      </w:tr>
      <w:tr w:rsidTr="00BE51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F74">
            <w:pPr>
              <w:pStyle w:val="BodyText"/>
              <w:rPr>
                <w:lang w:val="en-NZ"/>
              </w:rPr>
            </w:pPr>
            <w:r w:rsidRPr="00310F74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F74" w:rsidP="00310F74">
            <w:pPr>
              <w:pStyle w:val="BodyText"/>
            </w:pPr>
            <w:r w:rsidRPr="00310F74">
              <w:t>Required frequency and volume of evidence amended in Performance evidence.</w:t>
            </w:r>
          </w:p>
          <w:p w:rsidR="00000000" w:rsidRPr="00310F74" w:rsidP="00310F74">
            <w:pPr>
              <w:pStyle w:val="BodyText"/>
            </w:pPr>
            <w:r w:rsidRPr="00310F74">
              <w:t>Substantial amendments made in Assessment Conditions field, including: reference</w:t>
            </w:r>
            <w:r w:rsidRPr="00310F74">
              <w:t>s to Industry Sectors, assessor and subject matter expert experience requirements, how assessment should be conducted and what it should confirm.</w:t>
            </w:r>
          </w:p>
        </w:tc>
      </w:tr>
    </w:tbl>
    <w:p w:rsidR="00000000" w:rsidRPr="00310F74" w:rsidP="00310F74">
      <w:pPr>
        <w:pStyle w:val="BodyText"/>
      </w:pPr>
    </w:p>
    <w:p w:rsidR="00000000" w:rsidRPr="00310F74" w:rsidP="00310F74">
      <w:pPr>
        <w:pStyle w:val="AllowPageBreak"/>
      </w:pPr>
    </w:p>
    <w:p w:rsidR="00000000" w:rsidRPr="00310F74" w:rsidP="00310F74">
      <w:pPr>
        <w:pStyle w:val="Heading1"/>
      </w:pPr>
      <w:bookmarkStart w:id="2" w:name="O_690890"/>
      <w:bookmarkEnd w:id="2"/>
      <w:r w:rsidRPr="00310F74">
        <w:t>Application</w:t>
      </w:r>
    </w:p>
    <w:p w:rsidR="00000000" w:rsidRPr="00310F74" w:rsidP="00310F74">
      <w:pPr>
        <w:pStyle w:val="BodyText"/>
      </w:pPr>
      <w:r w:rsidRPr="00310F74">
        <w:t>This unit describes a participant’</w:t>
      </w:r>
      <w:r w:rsidRPr="00310F74">
        <w:t>s skills and knowledge required to perform rig floor operations in Drilling.</w:t>
      </w:r>
    </w:p>
    <w:p w:rsidR="00000000" w:rsidRPr="00310F74" w:rsidP="00310F74">
      <w:pPr>
        <w:pStyle w:val="BodyText"/>
      </w:pPr>
      <w:r w:rsidRPr="00310F74">
        <w:t>This unit is appropriate for those working in assistant roles.</w:t>
      </w:r>
    </w:p>
    <w:p w:rsidR="00BE5153" w:rsidP="00310F74">
      <w:pPr>
        <w:pStyle w:val="BodyText"/>
      </w:pPr>
      <w:r w:rsidRPr="00310F74">
        <w:t>Licensing, legislative, regulatory and certification requirements that apply to this unit can vary between states, t</w:t>
      </w:r>
      <w:r w:rsidRPr="00310F74">
        <w:t>erritories, and industry sectors. Relevant information must be sourced prior to application of the unit.</w:t>
      </w:r>
    </w:p>
    <w:p w:rsidR="00BE5153" w:rsidP="00310F74">
      <w:pPr>
        <w:pStyle w:val="BodyText"/>
      </w:pPr>
    </w:p>
    <w:p w:rsidR="00000000" w:rsidRPr="00310F74" w:rsidP="00310F74">
      <w:pPr>
        <w:pStyle w:val="Heading1"/>
      </w:pPr>
      <w:bookmarkStart w:id="3" w:name="O_690889"/>
      <w:bookmarkEnd w:id="3"/>
      <w:r w:rsidRPr="00310F74">
        <w:t>Unit Sector</w:t>
      </w:r>
    </w:p>
    <w:p w:rsidR="00000000" w:rsidRPr="00310F74" w:rsidP="00310F74">
      <w:pPr>
        <w:pStyle w:val="BodyText"/>
      </w:pPr>
      <w:r w:rsidRPr="00310F74">
        <w:t>Drilling</w:t>
      </w:r>
    </w:p>
    <w:p w:rsidR="00000000" w:rsidRPr="00310F74" w:rsidP="00310F74">
      <w:pPr>
        <w:pStyle w:val="AllowPageBreak"/>
      </w:pPr>
    </w:p>
    <w:p w:rsidR="00000000" w:rsidRPr="00310F74" w:rsidP="00310F74">
      <w:pPr>
        <w:pStyle w:val="Heading1"/>
      </w:pPr>
      <w:bookmarkStart w:id="4" w:name="O_690888"/>
      <w:bookmarkEnd w:id="4"/>
      <w:r w:rsidRPr="00310F74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310F7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F74">
            <w:pPr>
              <w:pStyle w:val="BodyText"/>
              <w:rPr>
                <w:lang w:val="en-NZ"/>
              </w:rPr>
            </w:pPr>
            <w:r w:rsidRPr="00310F74">
              <w:t>1.  Plan and prepare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F74" w:rsidP="00310F74">
            <w:pPr>
              <w:pStyle w:val="BodyText"/>
            </w:pPr>
            <w:r w:rsidRPr="00310F74">
              <w:t>1.1</w:t>
            </w:r>
            <w:r w:rsidRPr="00310F74">
              <w:tab/>
              <w:t>Access, interpret and appl</w:t>
            </w:r>
            <w:r w:rsidRPr="00310F74">
              <w:t xml:space="preserve">y rig floor operations documentation and ensure the work activity is compliant </w:t>
            </w:r>
          </w:p>
          <w:p w:rsidR="00000000" w:rsidRPr="00310F74" w:rsidP="00310F74">
            <w:pPr>
              <w:pStyle w:val="BodyText"/>
            </w:pPr>
            <w:r w:rsidRPr="00310F74">
              <w:t>1.2</w:t>
            </w:r>
            <w:r w:rsidRPr="00310F74">
              <w:tab/>
              <w:t xml:space="preserve">Obtain, read, interpret, clarify and confirm work requirements </w:t>
            </w:r>
          </w:p>
          <w:p w:rsidR="00000000" w:rsidRPr="00310F74" w:rsidP="00310F74">
            <w:pPr>
              <w:pStyle w:val="BodyText"/>
            </w:pPr>
            <w:r w:rsidRPr="00310F74">
              <w:t>1.3</w:t>
            </w:r>
            <w:r w:rsidRPr="00310F74">
              <w:tab/>
              <w:t xml:space="preserve">Identify and address potential risks, hazards and environmental issues and implement control measures </w:t>
            </w:r>
          </w:p>
          <w:p w:rsidR="00000000" w:rsidRPr="00310F74" w:rsidP="00310F74">
            <w:pPr>
              <w:pStyle w:val="BodyText"/>
            </w:pPr>
            <w:r w:rsidRPr="00310F74">
              <w:t>1</w:t>
            </w:r>
            <w:r w:rsidRPr="00310F74">
              <w:t>.4</w:t>
            </w:r>
            <w:r w:rsidRPr="00310F74">
              <w:tab/>
              <w:t>Select the personal protective equipment appropriate for the work activity</w:t>
            </w:r>
          </w:p>
          <w:p w:rsidR="00000000" w:rsidRPr="00310F74" w:rsidP="00310F74">
            <w:pPr>
              <w:pStyle w:val="BodyText"/>
            </w:pPr>
            <w:r w:rsidRPr="00310F74">
              <w:t>1.5</w:t>
            </w:r>
            <w:r w:rsidRPr="00310F74">
              <w:tab/>
              <w:t>Conform to safe working practices and current legislative and operational requirements</w:t>
            </w:r>
          </w:p>
          <w:p w:rsidR="00000000" w:rsidRPr="00310F74" w:rsidP="00310F74">
            <w:pPr>
              <w:pStyle w:val="BodyText"/>
            </w:pPr>
            <w:r w:rsidRPr="00310F74">
              <w:t>1.6</w:t>
            </w:r>
            <w:r w:rsidRPr="00310F74">
              <w:tab/>
              <w:t>Resolve coordination requirements with others at the site prior to commencing and d</w:t>
            </w:r>
            <w:r w:rsidRPr="00310F74">
              <w:t>uring work activities</w:t>
            </w:r>
          </w:p>
          <w:p w:rsidR="00000000" w:rsidRPr="00310F74" w:rsidP="00310F74">
            <w:pPr>
              <w:pStyle w:val="BodyText"/>
            </w:pPr>
            <w:r w:rsidRPr="00310F74">
              <w:t>1.7</w:t>
            </w:r>
            <w:r w:rsidRPr="00310F74">
              <w:tab/>
              <w:t xml:space="preserve">Confirm availability of required quantities and type of consumables </w:t>
            </w:r>
          </w:p>
          <w:p w:rsidR="00000000" w:rsidP="00310F74">
            <w:pPr>
              <w:pStyle w:val="BodyText"/>
              <w:rPr>
                <w:lang w:val="en-NZ"/>
              </w:rPr>
            </w:pPr>
            <w:r w:rsidRPr="00310F74">
              <w:t>1.8</w:t>
            </w:r>
            <w:r w:rsidRPr="00310F74">
              <w:tab/>
              <w:t>Identify errors, omissions and shortages and take appropriate remedial action within functional responsibility</w:t>
            </w:r>
          </w:p>
        </w:tc>
      </w:tr>
      <w:tr w:rsidTr="00310F7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F74">
            <w:pPr>
              <w:pStyle w:val="BodyText"/>
              <w:rPr>
                <w:lang w:val="en-NZ"/>
              </w:rPr>
            </w:pPr>
            <w:r w:rsidRPr="00310F74">
              <w:t>2.  Select handling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F74" w:rsidP="00310F74">
            <w:pPr>
              <w:pStyle w:val="BodyText"/>
            </w:pPr>
            <w:r w:rsidRPr="00310F74">
              <w:t>2.1</w:t>
            </w:r>
            <w:r w:rsidRPr="00310F74">
              <w:tab/>
            </w:r>
            <w:r w:rsidRPr="00310F74">
              <w:t>Identify and select equipment appropriate for the work to be performed and conforming to operational requirements</w:t>
            </w:r>
          </w:p>
          <w:p w:rsidR="00000000" w:rsidRPr="00310F74" w:rsidP="00310F74">
            <w:pPr>
              <w:pStyle w:val="BodyText"/>
            </w:pPr>
            <w:r w:rsidRPr="00310F74">
              <w:t>2.2</w:t>
            </w:r>
            <w:r w:rsidRPr="00310F74">
              <w:tab/>
              <w:t>Confirm equipment is functional and fit for the purpose and the environment in which it will be used</w:t>
            </w:r>
          </w:p>
          <w:p w:rsidR="00000000" w:rsidP="00310F74">
            <w:pPr>
              <w:pStyle w:val="BodyText"/>
              <w:rPr>
                <w:lang w:val="en-NZ"/>
              </w:rPr>
            </w:pPr>
            <w:r w:rsidRPr="00310F74">
              <w:t>2.3</w:t>
            </w:r>
            <w:r w:rsidRPr="00310F74">
              <w:tab/>
              <w:t xml:space="preserve">Identify faults in the equipment </w:t>
            </w:r>
            <w:r w:rsidRPr="00310F74">
              <w:t>and take appropriate remedial action taken within functional responsibility</w:t>
            </w:r>
          </w:p>
        </w:tc>
      </w:tr>
      <w:tr w:rsidTr="00310F7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F74">
            <w:pPr>
              <w:pStyle w:val="BodyText"/>
              <w:rPr>
                <w:lang w:val="en-NZ"/>
              </w:rPr>
            </w:pPr>
            <w:r w:rsidRPr="00310F74">
              <w:t>3.  Handle tubulars 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F74" w:rsidP="00310F74">
            <w:pPr>
              <w:pStyle w:val="BodyText"/>
            </w:pPr>
            <w:r w:rsidRPr="00310F74">
              <w:t>3.1</w:t>
            </w:r>
            <w:r w:rsidRPr="00310F74">
              <w:tab/>
              <w:t>Position tubulars and equipment according to operational requirements</w:t>
            </w:r>
          </w:p>
          <w:p w:rsidR="00000000" w:rsidRPr="00310F74" w:rsidP="00310F74">
            <w:pPr>
              <w:pStyle w:val="BodyText"/>
            </w:pPr>
            <w:r w:rsidRPr="00310F74">
              <w:t>3.2</w:t>
            </w:r>
            <w:r w:rsidRPr="00310F74">
              <w:tab/>
              <w:t xml:space="preserve">Make and break connections safely </w:t>
            </w:r>
          </w:p>
          <w:p w:rsidR="00000000" w:rsidRPr="00310F74" w:rsidP="00310F74">
            <w:pPr>
              <w:pStyle w:val="BodyText"/>
            </w:pPr>
            <w:r w:rsidRPr="00310F74">
              <w:t>3.3</w:t>
            </w:r>
            <w:r w:rsidRPr="00310F74">
              <w:tab/>
              <w:t xml:space="preserve">Identify faults and defects </w:t>
            </w:r>
            <w:r w:rsidRPr="00310F74">
              <w:t>accurately and take appropriate remedial action within functional responsibility</w:t>
            </w:r>
          </w:p>
          <w:p w:rsidR="00000000" w:rsidRPr="00310F74" w:rsidP="00310F74">
            <w:pPr>
              <w:pStyle w:val="BodyText"/>
            </w:pPr>
            <w:r w:rsidRPr="00310F74">
              <w:t>3.4</w:t>
            </w:r>
            <w:r w:rsidRPr="00310F74">
              <w:tab/>
              <w:t>Handle equipment using safe lifting and handling techniques</w:t>
            </w:r>
          </w:p>
          <w:p w:rsidR="00000000" w:rsidP="00310F74">
            <w:pPr>
              <w:pStyle w:val="BodyText"/>
              <w:rPr>
                <w:lang w:val="en-NZ"/>
              </w:rPr>
            </w:pPr>
            <w:r w:rsidRPr="00310F74">
              <w:t>3.5</w:t>
            </w:r>
            <w:r w:rsidRPr="00310F74">
              <w:tab/>
              <w:t>Record data accurately at appropriate times and frequencies</w:t>
            </w:r>
          </w:p>
        </w:tc>
      </w:tr>
      <w:tr w:rsidTr="00310F7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F74">
            <w:pPr>
              <w:pStyle w:val="BodyText"/>
              <w:rPr>
                <w:lang w:val="en-NZ"/>
              </w:rPr>
            </w:pPr>
            <w:r w:rsidRPr="00310F74">
              <w:t>4.  Prepare and run drill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F74" w:rsidP="00310F74">
            <w:pPr>
              <w:pStyle w:val="BodyText"/>
            </w:pPr>
            <w:r w:rsidRPr="00310F74">
              <w:t>4.1</w:t>
            </w:r>
            <w:r w:rsidRPr="00310F74">
              <w:tab/>
              <w:t xml:space="preserve">Obtain and wear </w:t>
            </w:r>
            <w:r w:rsidRPr="00310F74">
              <w:t>personal protective equipment, appropriate to task</w:t>
            </w:r>
          </w:p>
          <w:p w:rsidR="00000000" w:rsidRPr="00310F74" w:rsidP="00310F74">
            <w:pPr>
              <w:pStyle w:val="BodyText"/>
            </w:pPr>
            <w:r w:rsidRPr="00310F74">
              <w:t>4.2</w:t>
            </w:r>
            <w:r w:rsidRPr="00310F74">
              <w:tab/>
              <w:t>Measure and record all down hole tools and pipe to assist driller</w:t>
            </w:r>
          </w:p>
          <w:p w:rsidR="00000000" w:rsidRPr="00310F74" w:rsidP="00310F74">
            <w:pPr>
              <w:pStyle w:val="BodyText"/>
            </w:pPr>
            <w:r w:rsidRPr="00310F74">
              <w:t>4.3</w:t>
            </w:r>
            <w:r w:rsidRPr="00310F74">
              <w:tab/>
              <w:t>Convey pipe and tools to drill floor with protectors fitted and in accordance with company safety operating procedures</w:t>
            </w:r>
          </w:p>
          <w:p w:rsidR="00000000" w:rsidRPr="00310F74" w:rsidP="00310F74">
            <w:pPr>
              <w:pStyle w:val="BodyText"/>
            </w:pPr>
            <w:r w:rsidRPr="00310F74">
              <w:t>4.4</w:t>
            </w:r>
            <w:r w:rsidRPr="00310F74">
              <w:tab/>
              <w:t>Check to</w:t>
            </w:r>
            <w:r w:rsidRPr="00310F74">
              <w:t>ngs and slip dies for cleanliness and sharpness and secure long lines</w:t>
            </w:r>
          </w:p>
          <w:p w:rsidR="00000000" w:rsidRPr="00310F74" w:rsidP="00310F74">
            <w:pPr>
              <w:pStyle w:val="BodyText"/>
            </w:pPr>
            <w:r w:rsidRPr="00310F74">
              <w:t>4.5</w:t>
            </w:r>
            <w:r w:rsidRPr="00310F74">
              <w:tab/>
              <w:t>Inspect, service and operate manual slips correctly</w:t>
            </w:r>
          </w:p>
          <w:p w:rsidR="00000000" w:rsidRPr="00310F74" w:rsidP="00310F74">
            <w:pPr>
              <w:pStyle w:val="BodyText"/>
            </w:pPr>
            <w:r w:rsidRPr="00310F74">
              <w:t>4.6</w:t>
            </w:r>
            <w:r w:rsidRPr="00310F74">
              <w:tab/>
              <w:t>Operate make-up and break-out manual tongs correctly</w:t>
            </w:r>
          </w:p>
          <w:p w:rsidR="00000000" w:rsidRPr="00310F74" w:rsidP="00310F74">
            <w:pPr>
              <w:pStyle w:val="BodyText"/>
            </w:pPr>
            <w:r w:rsidRPr="00310F74">
              <w:t>4.7</w:t>
            </w:r>
            <w:r w:rsidRPr="00310F74">
              <w:tab/>
              <w:t>Move drill floor drilling tools and equipment in accordance with oper</w:t>
            </w:r>
            <w:r w:rsidRPr="00310F74">
              <w:t>ating procedures</w:t>
            </w:r>
          </w:p>
          <w:p w:rsidR="00000000" w:rsidRPr="00310F74" w:rsidP="00310F74">
            <w:pPr>
              <w:pStyle w:val="BodyText"/>
            </w:pPr>
            <w:r w:rsidRPr="00310F74">
              <w:t>4.8</w:t>
            </w:r>
            <w:r w:rsidRPr="00310F74">
              <w:tab/>
              <w:t>Apply correct manual handling techniques</w:t>
            </w:r>
          </w:p>
          <w:p w:rsidR="00000000" w:rsidRPr="00310F74" w:rsidP="00310F74">
            <w:pPr>
              <w:pStyle w:val="BodyText"/>
            </w:pPr>
            <w:r w:rsidRPr="00310F74">
              <w:t>4.9</w:t>
            </w:r>
            <w:r w:rsidRPr="00310F74">
              <w:tab/>
              <w:t>Conduct thread cleaning, inspection and lubrication safely</w:t>
            </w:r>
          </w:p>
          <w:p w:rsidR="00000000" w:rsidP="00310F74">
            <w:pPr>
              <w:pStyle w:val="BodyText"/>
              <w:rPr>
                <w:lang w:val="en-NZ"/>
              </w:rPr>
            </w:pPr>
            <w:r w:rsidRPr="00310F74">
              <w:t>4.10</w:t>
            </w:r>
            <w:r w:rsidRPr="00310F74">
              <w:tab/>
              <w:t xml:space="preserve">Make up and run drill string, applying correct use of chain tongs, </w:t>
            </w:r>
            <w:r w:rsidRPr="00310F74">
              <w:tab/>
              <w:t>safety clamps, rig tongs, slips and elevators</w:t>
            </w:r>
          </w:p>
        </w:tc>
      </w:tr>
      <w:tr w:rsidTr="00310F7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F74">
            <w:pPr>
              <w:pStyle w:val="BodyText"/>
              <w:rPr>
                <w:lang w:val="en-NZ"/>
              </w:rPr>
            </w:pPr>
            <w:r w:rsidRPr="00310F74">
              <w:t>5.  Prepare, run and cement casing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F74" w:rsidP="00310F74">
            <w:pPr>
              <w:pStyle w:val="BodyText"/>
            </w:pPr>
            <w:r w:rsidRPr="00310F74">
              <w:t>5.1</w:t>
            </w:r>
            <w:r w:rsidRPr="00310F74">
              <w:tab/>
              <w:t>Prepare casing in accordance with rig operating procedures</w:t>
            </w:r>
          </w:p>
          <w:p w:rsidR="00000000" w:rsidRPr="00310F74" w:rsidP="00310F74">
            <w:pPr>
              <w:pStyle w:val="BodyText"/>
            </w:pPr>
            <w:r w:rsidRPr="00310F74">
              <w:t>5.2</w:t>
            </w:r>
            <w:r w:rsidRPr="00310F74">
              <w:tab/>
              <w:t>Prepare shoe joints in accordance with company and manufacturer’s requirements</w:t>
            </w:r>
          </w:p>
          <w:p w:rsidR="00000000" w:rsidRPr="00310F74" w:rsidP="00310F74">
            <w:pPr>
              <w:pStyle w:val="BodyText"/>
            </w:pPr>
            <w:r w:rsidRPr="00310F74">
              <w:t>5.3</w:t>
            </w:r>
            <w:r w:rsidRPr="00310F74">
              <w:tab/>
              <w:t xml:space="preserve">Prepare well heads/casing hangers </w:t>
            </w:r>
          </w:p>
          <w:p w:rsidR="00000000" w:rsidRPr="00310F74" w:rsidP="00310F74">
            <w:pPr>
              <w:pStyle w:val="BodyText"/>
            </w:pPr>
            <w:r w:rsidRPr="00310F74">
              <w:t>5.4</w:t>
            </w:r>
            <w:r w:rsidRPr="00310F74">
              <w:tab/>
              <w:t>Prepare running tools and cement</w:t>
            </w:r>
            <w:r w:rsidRPr="00310F74">
              <w:t xml:space="preserve">ing equipment </w:t>
            </w:r>
          </w:p>
          <w:p w:rsidR="00000000" w:rsidRPr="00310F74" w:rsidP="00310F74">
            <w:pPr>
              <w:pStyle w:val="BodyText"/>
            </w:pPr>
            <w:r w:rsidRPr="00310F74">
              <w:t>5.5</w:t>
            </w:r>
            <w:r w:rsidRPr="00310F74">
              <w:tab/>
              <w:t>Check lifting appliances, identify and report faults</w:t>
            </w:r>
          </w:p>
          <w:p w:rsidR="00000000" w:rsidRPr="00310F74" w:rsidP="00310F74">
            <w:pPr>
              <w:pStyle w:val="BodyText"/>
            </w:pPr>
            <w:r w:rsidRPr="00310F74">
              <w:t>5.6</w:t>
            </w:r>
            <w:r w:rsidRPr="00310F74">
              <w:tab/>
              <w:t>Check and prepare handling equipment</w:t>
            </w:r>
          </w:p>
          <w:p w:rsidR="00000000" w:rsidRPr="00310F74" w:rsidP="00310F74">
            <w:pPr>
              <w:pStyle w:val="BodyText"/>
            </w:pPr>
            <w:r w:rsidRPr="00310F74">
              <w:t>5.7</w:t>
            </w:r>
            <w:r w:rsidRPr="00310F74">
              <w:tab/>
              <w:t>Prepare casing centralisers correctly</w:t>
            </w:r>
          </w:p>
          <w:p w:rsidR="00000000" w:rsidRPr="00310F74" w:rsidP="00310F74">
            <w:pPr>
              <w:pStyle w:val="BodyText"/>
            </w:pPr>
            <w:r w:rsidRPr="00310F74">
              <w:t>5.8</w:t>
            </w:r>
            <w:r w:rsidRPr="00310F74">
              <w:tab/>
              <w:t>Prepare and install guide frames as required</w:t>
            </w:r>
          </w:p>
          <w:p w:rsidR="00000000" w:rsidRPr="00310F74" w:rsidP="00310F74">
            <w:pPr>
              <w:pStyle w:val="BodyText"/>
            </w:pPr>
            <w:r w:rsidRPr="00310F74">
              <w:t>5.9</w:t>
            </w:r>
            <w:r w:rsidRPr="00310F74">
              <w:tab/>
              <w:t>Prepare appropriate well control equipment and m</w:t>
            </w:r>
            <w:r w:rsidRPr="00310F74">
              <w:t>itigation control equipment in accordance with site requirements</w:t>
            </w:r>
          </w:p>
          <w:p w:rsidR="00000000" w:rsidRPr="00310F74" w:rsidP="00310F74">
            <w:pPr>
              <w:pStyle w:val="BodyText"/>
            </w:pPr>
            <w:r w:rsidRPr="00310F74">
              <w:t>5.10</w:t>
            </w:r>
            <w:r w:rsidRPr="00310F74">
              <w:tab/>
              <w:t>Run casing in correct sequence</w:t>
            </w:r>
          </w:p>
          <w:p w:rsidR="00000000" w:rsidRPr="00310F74" w:rsidP="00310F74">
            <w:pPr>
              <w:pStyle w:val="BodyText"/>
            </w:pPr>
            <w:r w:rsidRPr="00310F74">
              <w:t>5.11</w:t>
            </w:r>
            <w:r w:rsidRPr="00310F74">
              <w:tab/>
              <w:t>Fill casing safely</w:t>
            </w:r>
          </w:p>
          <w:p w:rsidR="00000000" w:rsidRPr="00310F74" w:rsidP="00310F74">
            <w:pPr>
              <w:pStyle w:val="BodyText"/>
            </w:pPr>
            <w:r w:rsidRPr="00310F74">
              <w:t>5.12</w:t>
            </w:r>
            <w:r w:rsidRPr="00310F74">
              <w:tab/>
              <w:t>Connect appropriate cement line as per company procedure</w:t>
            </w:r>
          </w:p>
          <w:p w:rsidR="00000000" w:rsidRPr="00310F74" w:rsidP="00310F74">
            <w:pPr>
              <w:pStyle w:val="BodyText"/>
            </w:pPr>
            <w:r w:rsidRPr="00310F74">
              <w:t>5.13</w:t>
            </w:r>
            <w:r w:rsidRPr="00310F74">
              <w:tab/>
              <w:t>Carry out cementing room duties while mixing</w:t>
            </w:r>
          </w:p>
          <w:p w:rsidR="00000000" w:rsidP="00310F74">
            <w:pPr>
              <w:pStyle w:val="BodyText"/>
              <w:rPr>
                <w:lang w:val="en-NZ"/>
              </w:rPr>
            </w:pPr>
            <w:r w:rsidRPr="00310F74">
              <w:t>5.14</w:t>
            </w:r>
            <w:r w:rsidRPr="00310F74">
              <w:tab/>
              <w:t>Assist as dire</w:t>
            </w:r>
            <w:r w:rsidRPr="00310F74">
              <w:t>cted in preparing, running and cementing of cementing casings</w:t>
            </w:r>
          </w:p>
        </w:tc>
      </w:tr>
      <w:tr w:rsidTr="00310F7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F74">
            <w:pPr>
              <w:pStyle w:val="BodyText"/>
              <w:rPr>
                <w:lang w:val="en-NZ"/>
              </w:rPr>
            </w:pPr>
            <w:r w:rsidRPr="00310F74">
              <w:t>6.  Run cement stinger assembly (non-standard)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F74" w:rsidP="00310F74">
            <w:pPr>
              <w:pStyle w:val="BodyText"/>
            </w:pPr>
            <w:r w:rsidRPr="00310F74">
              <w:t>6.1</w:t>
            </w:r>
            <w:r w:rsidRPr="00310F74">
              <w:tab/>
              <w:t>Land casing at appropriate joint</w:t>
            </w:r>
          </w:p>
          <w:p w:rsidR="00000000" w:rsidRPr="00310F74" w:rsidP="00310F74">
            <w:pPr>
              <w:pStyle w:val="BodyText"/>
            </w:pPr>
            <w:r w:rsidRPr="00310F74">
              <w:t>6.2</w:t>
            </w:r>
            <w:r w:rsidRPr="00310F74">
              <w:tab/>
              <w:t>Assemble appropriate equipment to run cement stinger</w:t>
            </w:r>
          </w:p>
          <w:p w:rsidR="00000000" w:rsidP="00310F74">
            <w:pPr>
              <w:pStyle w:val="BodyText"/>
              <w:rPr>
                <w:lang w:val="en-NZ"/>
              </w:rPr>
            </w:pPr>
            <w:r w:rsidRPr="00310F74">
              <w:t>6.3</w:t>
            </w:r>
            <w:r w:rsidRPr="00310F74">
              <w:tab/>
              <w:t>Run drill pipe stringer inside casing as per rig</w:t>
            </w:r>
            <w:r w:rsidRPr="00310F74">
              <w:t xml:space="preserve"> specific operating procedure</w:t>
            </w:r>
          </w:p>
        </w:tc>
      </w:tr>
      <w:tr w:rsidTr="00310F7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F74">
            <w:pPr>
              <w:pStyle w:val="BodyText"/>
              <w:rPr>
                <w:lang w:val="en-NZ"/>
              </w:rPr>
            </w:pPr>
            <w:r w:rsidRPr="00310F74">
              <w:t>7.  Assist in preparation and running of blow out prevention (BOP) stack, riser and diverter package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F74" w:rsidP="00310F74">
            <w:pPr>
              <w:pStyle w:val="BodyText"/>
            </w:pPr>
            <w:r w:rsidRPr="00310F74">
              <w:t>7.1</w:t>
            </w:r>
            <w:r w:rsidRPr="00310F74">
              <w:tab/>
              <w:t>Prepare running BOP equipment in accordance with rig operating procedures</w:t>
            </w:r>
          </w:p>
          <w:p w:rsidR="00000000" w:rsidRPr="00310F74" w:rsidP="00310F74">
            <w:pPr>
              <w:pStyle w:val="BodyText"/>
            </w:pPr>
            <w:r w:rsidRPr="00310F74">
              <w:t>7.2</w:t>
            </w:r>
            <w:r w:rsidRPr="00310F74">
              <w:tab/>
            </w:r>
            <w:r w:rsidRPr="00310F74">
              <w:t>Position BOP over the wellhead using the appropriate system</w:t>
            </w:r>
          </w:p>
          <w:p w:rsidR="00000000" w:rsidRPr="00310F74" w:rsidP="00310F74">
            <w:pPr>
              <w:pStyle w:val="BodyText"/>
            </w:pPr>
            <w:r w:rsidRPr="00310F74">
              <w:t>7.3</w:t>
            </w:r>
            <w:r w:rsidRPr="00310F74">
              <w:tab/>
              <w:t>Assemble and check riser running equipment</w:t>
            </w:r>
          </w:p>
          <w:p w:rsidR="00000000" w:rsidRPr="00310F74" w:rsidP="00310F74">
            <w:pPr>
              <w:pStyle w:val="BodyText"/>
            </w:pPr>
            <w:r w:rsidRPr="00310F74">
              <w:t>7.4</w:t>
            </w:r>
            <w:r w:rsidRPr="00310F74">
              <w:tab/>
              <w:t>Assemble and check appropriate pressure test caps</w:t>
            </w:r>
          </w:p>
          <w:p w:rsidR="00000000" w:rsidRPr="00310F74" w:rsidP="00310F74">
            <w:pPr>
              <w:pStyle w:val="BodyText"/>
            </w:pPr>
            <w:r w:rsidRPr="00310F74">
              <w:t>7.5</w:t>
            </w:r>
            <w:r w:rsidRPr="00310F74">
              <w:tab/>
              <w:t>Assemble and check appropriate handling equipment</w:t>
            </w:r>
          </w:p>
          <w:p w:rsidR="00000000" w:rsidP="00310F74">
            <w:pPr>
              <w:pStyle w:val="BodyText"/>
              <w:rPr>
                <w:lang w:val="en-NZ"/>
              </w:rPr>
            </w:pPr>
            <w:r w:rsidRPr="00310F74">
              <w:t>7.6</w:t>
            </w:r>
            <w:r w:rsidRPr="00310F74">
              <w:tab/>
              <w:t>Assemble and check riser angle beacon</w:t>
            </w:r>
            <w:r w:rsidRPr="00310F74">
              <w:t xml:space="preserve"> and hole</w:t>
            </w:r>
          </w:p>
        </w:tc>
      </w:tr>
      <w:tr w:rsidTr="00310F7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F74">
            <w:pPr>
              <w:pStyle w:val="BodyText"/>
              <w:rPr>
                <w:lang w:val="en-NZ"/>
              </w:rPr>
            </w:pPr>
            <w:r w:rsidRPr="00310F74">
              <w:t>8.  Examine and service drill floor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F74" w:rsidP="00310F74">
            <w:pPr>
              <w:pStyle w:val="BodyText"/>
            </w:pPr>
            <w:r w:rsidRPr="00310F74">
              <w:t>8.1</w:t>
            </w:r>
            <w:r w:rsidRPr="00310F74">
              <w:tab/>
              <w:t>Read, interpret and apply lubrication schedules</w:t>
            </w:r>
          </w:p>
          <w:p w:rsidR="00000000" w:rsidRPr="00310F74" w:rsidP="00310F74">
            <w:pPr>
              <w:pStyle w:val="BodyText"/>
            </w:pPr>
            <w:r w:rsidRPr="00310F74">
              <w:t>8.2</w:t>
            </w:r>
            <w:r w:rsidRPr="00310F74">
              <w:tab/>
              <w:t>Carry out lubrication in accordance with company and manufacturer’s requirements</w:t>
            </w:r>
          </w:p>
          <w:p w:rsidR="00000000" w:rsidRPr="00310F74" w:rsidP="00310F74">
            <w:pPr>
              <w:pStyle w:val="BodyText"/>
            </w:pPr>
            <w:r w:rsidRPr="00310F74">
              <w:t>8.3</w:t>
            </w:r>
            <w:r w:rsidRPr="00310F74">
              <w:tab/>
              <w:t>Identify and use correct types and quantities of lubricant</w:t>
            </w:r>
            <w:r w:rsidRPr="00310F74">
              <w:t>s for applications</w:t>
            </w:r>
          </w:p>
          <w:p w:rsidR="00000000" w:rsidP="00310F74">
            <w:pPr>
              <w:pStyle w:val="BodyText"/>
              <w:rPr>
                <w:lang w:val="en-NZ"/>
              </w:rPr>
            </w:pPr>
            <w:r w:rsidRPr="00310F74">
              <w:t>8.4</w:t>
            </w:r>
            <w:r w:rsidRPr="00310F74">
              <w:tab/>
              <w:t>Check drawworks, rotary table, swivel, all valves, including standpipe and choke and kill valves, wirelines and hoists and identify, report and rectify faults as appropriate</w:t>
            </w:r>
          </w:p>
        </w:tc>
      </w:tr>
      <w:tr w:rsidTr="00310F7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F74">
            <w:pPr>
              <w:pStyle w:val="BodyText"/>
              <w:rPr>
                <w:lang w:val="en-NZ"/>
              </w:rPr>
            </w:pPr>
            <w:r w:rsidRPr="00310F74">
              <w:t>9.  Maintain a high standard of rig husbandry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F74" w:rsidP="00310F74">
            <w:pPr>
              <w:pStyle w:val="BodyText"/>
            </w:pPr>
            <w:r w:rsidRPr="00310F74">
              <w:t>9.1</w:t>
            </w:r>
            <w:r w:rsidRPr="00310F74">
              <w:tab/>
              <w:t>Maintain</w:t>
            </w:r>
            <w:r w:rsidRPr="00310F74">
              <w:t xml:space="preserve"> drill floor and equipment to company standard</w:t>
            </w:r>
          </w:p>
          <w:p w:rsidR="00000000" w:rsidRPr="00310F74" w:rsidP="00310F74">
            <w:pPr>
              <w:pStyle w:val="BodyText"/>
            </w:pPr>
            <w:r w:rsidRPr="00310F74">
              <w:t>9.2</w:t>
            </w:r>
            <w:r w:rsidRPr="00310F74">
              <w:tab/>
              <w:t>Keep tools and portable equipment clean, well maintained and correctly stowed</w:t>
            </w:r>
          </w:p>
          <w:p w:rsidR="00000000" w:rsidRPr="00310F74" w:rsidP="00310F74">
            <w:pPr>
              <w:pStyle w:val="BodyText"/>
            </w:pPr>
            <w:r w:rsidRPr="00310F74">
              <w:t>9.3</w:t>
            </w:r>
            <w:r w:rsidRPr="00310F74">
              <w:tab/>
              <w:t>Seal and stow flammable substances according to manufacturer’s and statutory requirements</w:t>
            </w:r>
          </w:p>
          <w:p w:rsidR="00000000" w:rsidRPr="00310F74" w:rsidP="00310F74">
            <w:pPr>
              <w:pStyle w:val="BodyText"/>
            </w:pPr>
            <w:r w:rsidRPr="00310F74">
              <w:t>9.4</w:t>
            </w:r>
            <w:r w:rsidRPr="00310F74">
              <w:tab/>
              <w:t>Keep covers and gratings in p</w:t>
            </w:r>
            <w:r w:rsidRPr="00310F74">
              <w:t>lace, except when in use</w:t>
            </w:r>
          </w:p>
          <w:p w:rsidR="00000000" w:rsidRPr="00310F74" w:rsidP="00310F74">
            <w:pPr>
              <w:pStyle w:val="BodyText"/>
            </w:pPr>
            <w:r w:rsidRPr="00310F74">
              <w:t>9.5</w:t>
            </w:r>
            <w:r w:rsidRPr="00310F74">
              <w:tab/>
              <w:t>Maintain tongs, slips and dies in a clean and sharp condition</w:t>
            </w:r>
          </w:p>
          <w:p w:rsidR="00000000" w:rsidRPr="00310F74" w:rsidP="00310F74">
            <w:pPr>
              <w:pStyle w:val="BodyText"/>
            </w:pPr>
            <w:r w:rsidRPr="00310F74">
              <w:t>9.6</w:t>
            </w:r>
            <w:r w:rsidRPr="00310F74">
              <w:tab/>
              <w:t>Maintain non skid surfaces clean and free from oil and grease</w:t>
            </w:r>
          </w:p>
        </w:tc>
      </w:tr>
    </w:tbl>
    <w:p w:rsidR="00000000" w:rsidRPr="00310F74" w:rsidP="00310F74">
      <w:pPr>
        <w:pStyle w:val="BodyText"/>
      </w:pPr>
    </w:p>
    <w:p w:rsidR="00000000" w:rsidRPr="00310F74" w:rsidP="00310F74">
      <w:pPr>
        <w:pStyle w:val="AllowPageBreak"/>
      </w:pPr>
    </w:p>
    <w:p w:rsidR="00000000" w:rsidRPr="00310F74" w:rsidP="00310F74">
      <w:pPr>
        <w:pStyle w:val="Heading1"/>
      </w:pPr>
      <w:bookmarkStart w:id="5" w:name="O_690887"/>
      <w:bookmarkEnd w:id="5"/>
      <w:r w:rsidRPr="00310F74">
        <w:t>Foundation Skills</w:t>
      </w:r>
    </w:p>
    <w:p w:rsidR="00BE5153" w:rsidP="00310F74">
      <w:pPr>
        <w:pStyle w:val="BodyText"/>
      </w:pPr>
      <w:r w:rsidRPr="00310F74">
        <w:t>Foundation skills essential to performance are explicit in the performance criteria of this unit. Further information is available in the Resources and Infrastructure Industry Training Package Companion Volume.</w:t>
      </w:r>
    </w:p>
    <w:p w:rsidR="00BE5153" w:rsidP="00310F74">
      <w:pPr>
        <w:pStyle w:val="BodyText"/>
      </w:pPr>
    </w:p>
    <w:p w:rsidR="00000000" w:rsidRPr="00310F74" w:rsidP="00310F74">
      <w:pPr>
        <w:pStyle w:val="Heading1"/>
      </w:pPr>
      <w:bookmarkStart w:id="6" w:name="O_690886"/>
      <w:bookmarkEnd w:id="6"/>
      <w:r w:rsidRPr="00310F74">
        <w:t>Unit Mapping Information</w:t>
      </w:r>
    </w:p>
    <w:p w:rsidR="00BE5153" w:rsidP="00310F74">
      <w:pPr>
        <w:pStyle w:val="BodyText"/>
      </w:pPr>
      <w:r w:rsidRPr="00310F74">
        <w:t>RI</w:t>
      </w:r>
      <w:r w:rsidRPr="00310F74">
        <w:t>IOGD203A Perform rig floor operations</w:t>
      </w:r>
    </w:p>
    <w:p w:rsidR="00BE5153" w:rsidP="00310F74">
      <w:pPr>
        <w:pStyle w:val="BodyText"/>
      </w:pPr>
    </w:p>
    <w:p w:rsidR="00000000" w:rsidRPr="00310F74" w:rsidP="00310F74">
      <w:pPr>
        <w:pStyle w:val="Heading1"/>
      </w:pPr>
      <w:bookmarkStart w:id="7" w:name="O_690892"/>
      <w:bookmarkEnd w:id="7"/>
      <w:r w:rsidRPr="00310F74">
        <w:t>Links</w:t>
      </w:r>
    </w:p>
    <w:p w:rsidR="00000000" w:rsidRPr="00310F74" w:rsidP="00310F74">
      <w:pPr>
        <w:pStyle w:val="BodyText"/>
      </w:pPr>
      <w:r w:rsidRPr="00310F74">
        <w:t>SkillsDMC RII Companion Volumes - http://www.skillsdmc.com.au/</w:t>
      </w:r>
    </w:p>
    <w:p w:rsidR="00000000" w:rsidRPr="00310F74" w:rsidP="00310F74"/>
    <w:sectPr w:rsidSect="00310F7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F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F74" w:rsidRPr="00BE5153" w:rsidP="00BE51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F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153" w:rsidP="00310F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5153" w:rsidP="00310F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BE5153" w:rsidP="00310F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F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F74" w:rsidRPr="00BE5153" w:rsidP="00BE515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F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153" w:rsidRPr="002D2AF8" w:rsidP="00310F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RIIOGD204D Perform rig floor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BE5153" w:rsidP="00310F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F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0F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0F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0F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0F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0F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0F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0F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0F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0F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0F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0F74"/>
  </w:style>
  <w:style w:type="character" w:customStyle="1" w:styleId="Heading1Char">
    <w:name w:val="Heading 1 Char"/>
    <w:basedOn w:val="DefaultParagraphFont"/>
    <w:link w:val="Heading1"/>
    <w:rsid w:val="00310F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0F7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10F7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0F7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10F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0F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0F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0F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0F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0F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0F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0F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0F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0F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0F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0F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0F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0F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0F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0F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0F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0F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0F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0F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0F7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10F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0F74"/>
    <w:rPr>
      <w:b/>
      <w:spacing w:val="0"/>
    </w:rPr>
  </w:style>
  <w:style w:type="paragraph" w:customStyle="1" w:styleId="SuperTitle">
    <w:name w:val="SuperTitle"/>
    <w:basedOn w:val="Title"/>
    <w:rsid w:val="00310F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0F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0F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0F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0F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0F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0F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0F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0F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0F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0F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0F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0F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0F74"/>
    <w:rPr>
      <w:i/>
    </w:rPr>
  </w:style>
  <w:style w:type="paragraph" w:styleId="Caption">
    <w:name w:val="caption"/>
    <w:basedOn w:val="BodyText"/>
    <w:next w:val="Normal"/>
    <w:qFormat/>
    <w:rsid w:val="00310F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0F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0F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0F74"/>
  </w:style>
  <w:style w:type="paragraph" w:styleId="TableofFigures">
    <w:name w:val="table of figures"/>
    <w:basedOn w:val="Normal"/>
    <w:next w:val="Normal"/>
    <w:semiHidden/>
    <w:rsid w:val="00310F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0F74"/>
    <w:pPr>
      <w:numPr>
        <w:numId w:val="9"/>
      </w:numPr>
    </w:pPr>
  </w:style>
  <w:style w:type="character" w:customStyle="1" w:styleId="WingdingSymbols">
    <w:name w:val="Wingding Symbols"/>
    <w:rsid w:val="00310F74"/>
    <w:rPr>
      <w:rFonts w:ascii="Wingdings" w:hAnsi="Wingdings"/>
    </w:rPr>
  </w:style>
  <w:style w:type="paragraph" w:customStyle="1" w:styleId="TableHeading">
    <w:name w:val="Table Heading"/>
    <w:basedOn w:val="HeadingBase"/>
    <w:rsid w:val="00310F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0F74"/>
    <w:rPr>
      <w:color w:val="0033CC"/>
      <w:u w:val="none"/>
    </w:rPr>
  </w:style>
  <w:style w:type="paragraph" w:customStyle="1" w:styleId="BodyTextRight">
    <w:name w:val="Body Text Right"/>
    <w:basedOn w:val="BodyText"/>
    <w:rsid w:val="00310F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0F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0F7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0F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0F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0F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0F74"/>
    <w:rPr>
      <w:sz w:val="32"/>
    </w:rPr>
  </w:style>
  <w:style w:type="paragraph" w:customStyle="1" w:styleId="HeadingProcedure">
    <w:name w:val="Heading Procedure"/>
    <w:basedOn w:val="HeadingBase"/>
    <w:next w:val="Normal"/>
    <w:rsid w:val="00310F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0F74"/>
    <w:pPr>
      <w:spacing w:before="60" w:after="60"/>
    </w:pPr>
  </w:style>
  <w:style w:type="paragraph" w:styleId="ListContinue">
    <w:name w:val="List Continue"/>
    <w:basedOn w:val="List"/>
    <w:rsid w:val="00310F74"/>
    <w:pPr>
      <w:ind w:firstLine="0"/>
    </w:pPr>
  </w:style>
  <w:style w:type="paragraph" w:customStyle="1" w:styleId="ListNote">
    <w:name w:val="List Note"/>
    <w:basedOn w:val="List"/>
    <w:rsid w:val="00310F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0F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0F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0F74"/>
    <w:rPr>
      <w:rFonts w:ascii="Courier New" w:hAnsi="Courier New"/>
    </w:rPr>
  </w:style>
  <w:style w:type="paragraph" w:customStyle="1" w:styleId="NoteBullet">
    <w:name w:val="Note Bullet"/>
    <w:basedOn w:val="Note"/>
    <w:rsid w:val="00310F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0F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0F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0F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0F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0F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0F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0F74"/>
    <w:rPr>
      <w:b/>
      <w:smallCaps/>
    </w:rPr>
  </w:style>
  <w:style w:type="paragraph" w:customStyle="1" w:styleId="TableListNumber">
    <w:name w:val="Table List Number"/>
    <w:basedOn w:val="ListNumber"/>
    <w:rsid w:val="00310F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0F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0F74"/>
    <w:pPr>
      <w:numPr>
        <w:numId w:val="7"/>
      </w:numPr>
    </w:pPr>
  </w:style>
  <w:style w:type="paragraph" w:customStyle="1" w:styleId="ListAlpha2">
    <w:name w:val="List Alpha 2"/>
    <w:basedOn w:val="List2"/>
    <w:rsid w:val="00310F74"/>
    <w:pPr>
      <w:numPr>
        <w:numId w:val="6"/>
      </w:numPr>
    </w:pPr>
  </w:style>
  <w:style w:type="paragraph" w:styleId="List2">
    <w:name w:val="List 2"/>
    <w:basedOn w:val="BodyText"/>
    <w:rsid w:val="00310F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0F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0F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0F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0F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0F7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10F74"/>
    <w:pPr>
      <w:numPr>
        <w:numId w:val="2"/>
      </w:numPr>
    </w:pPr>
  </w:style>
  <w:style w:type="paragraph" w:styleId="ListContinue2">
    <w:name w:val="List Continue 2"/>
    <w:basedOn w:val="List2"/>
    <w:rsid w:val="00310F74"/>
    <w:pPr>
      <w:ind w:firstLine="0"/>
    </w:pPr>
  </w:style>
  <w:style w:type="paragraph" w:styleId="ListContinue3">
    <w:name w:val="List Continue 3"/>
    <w:basedOn w:val="List3"/>
    <w:rsid w:val="00310F74"/>
    <w:pPr>
      <w:ind w:left="1021" w:firstLine="0"/>
    </w:pPr>
  </w:style>
  <w:style w:type="paragraph" w:styleId="ListContinue4">
    <w:name w:val="List Continue 4"/>
    <w:basedOn w:val="List4"/>
    <w:rsid w:val="00310F74"/>
    <w:pPr>
      <w:ind w:firstLine="0"/>
    </w:pPr>
  </w:style>
  <w:style w:type="paragraph" w:styleId="ListContinue5">
    <w:name w:val="List Continue 5"/>
    <w:basedOn w:val="List5"/>
    <w:rsid w:val="00310F74"/>
    <w:pPr>
      <w:ind w:firstLine="0"/>
    </w:pPr>
  </w:style>
  <w:style w:type="paragraph" w:styleId="ListNumber3">
    <w:name w:val="List Number 3"/>
    <w:basedOn w:val="List3"/>
    <w:rsid w:val="00310F74"/>
    <w:pPr>
      <w:numPr>
        <w:numId w:val="3"/>
      </w:numPr>
    </w:pPr>
  </w:style>
  <w:style w:type="paragraph" w:styleId="ListNumber4">
    <w:name w:val="List Number 4"/>
    <w:basedOn w:val="List4"/>
    <w:rsid w:val="00310F74"/>
    <w:pPr>
      <w:numPr>
        <w:numId w:val="4"/>
      </w:numPr>
    </w:pPr>
  </w:style>
  <w:style w:type="paragraph" w:styleId="ListNumber5">
    <w:name w:val="List Number 5"/>
    <w:basedOn w:val="List5"/>
    <w:rsid w:val="00310F74"/>
    <w:pPr>
      <w:numPr>
        <w:numId w:val="5"/>
      </w:numPr>
    </w:pPr>
  </w:style>
  <w:style w:type="paragraph" w:styleId="BlockText">
    <w:name w:val="Block Text"/>
    <w:basedOn w:val="Normal"/>
    <w:rsid w:val="00310F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0F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0F74"/>
    <w:rPr>
      <w:sz w:val="16"/>
      <w:vertAlign w:val="superscript"/>
    </w:rPr>
  </w:style>
  <w:style w:type="character" w:customStyle="1" w:styleId="Symbols">
    <w:name w:val="Symbols"/>
    <w:basedOn w:val="DefaultParagraphFont"/>
    <w:rsid w:val="00310F74"/>
    <w:rPr>
      <w:rFonts w:ascii="Symbol" w:hAnsi="Symbol"/>
    </w:rPr>
  </w:style>
  <w:style w:type="character" w:customStyle="1" w:styleId="MenuOptions">
    <w:name w:val="Menu Options"/>
    <w:basedOn w:val="DefaultParagraphFont"/>
    <w:rsid w:val="00310F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0F74"/>
    <w:rPr>
      <w:b/>
    </w:rPr>
  </w:style>
  <w:style w:type="character" w:customStyle="1" w:styleId="Underlined">
    <w:name w:val="Underlined"/>
    <w:basedOn w:val="DefaultParagraphFont"/>
    <w:rsid w:val="00310F74"/>
    <w:rPr>
      <w:u w:val="single"/>
    </w:rPr>
  </w:style>
  <w:style w:type="paragraph" w:customStyle="1" w:styleId="TableBodyTextRight">
    <w:name w:val="Table Body Text Right"/>
    <w:basedOn w:val="TableBodyText"/>
    <w:rsid w:val="00310F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0F74"/>
    <w:rPr>
      <w:sz w:val="18"/>
    </w:rPr>
  </w:style>
  <w:style w:type="paragraph" w:customStyle="1" w:styleId="BodySmallRight">
    <w:name w:val="Body Small Right"/>
    <w:basedOn w:val="BodyTextRight"/>
    <w:rsid w:val="00310F74"/>
    <w:rPr>
      <w:sz w:val="18"/>
      <w:szCs w:val="18"/>
    </w:rPr>
  </w:style>
  <w:style w:type="paragraph" w:customStyle="1" w:styleId="MarginEdition">
    <w:name w:val="Margin Edition"/>
    <w:basedOn w:val="MarginNote"/>
    <w:rsid w:val="00310F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0F74"/>
    <w:rPr>
      <w:sz w:val="2"/>
      <w:szCs w:val="2"/>
    </w:rPr>
  </w:style>
  <w:style w:type="character" w:customStyle="1" w:styleId="Small">
    <w:name w:val="Small"/>
    <w:basedOn w:val="DefaultParagraphFont"/>
    <w:rsid w:val="00310F74"/>
    <w:rPr>
      <w:sz w:val="16"/>
    </w:rPr>
  </w:style>
  <w:style w:type="paragraph" w:customStyle="1" w:styleId="WideTable">
    <w:name w:val="Wide Table"/>
    <w:basedOn w:val="Normal"/>
    <w:rsid w:val="00310F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0F74"/>
  </w:style>
  <w:style w:type="paragraph" w:styleId="Quote">
    <w:name w:val="Quote"/>
    <w:basedOn w:val="Heading1"/>
    <w:link w:val="QuoteChar"/>
    <w:qFormat/>
    <w:rsid w:val="00310F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0F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0F74"/>
    <w:pPr>
      <w:pageBreakBefore/>
    </w:pPr>
  </w:style>
  <w:style w:type="paragraph" w:customStyle="1" w:styleId="Border">
    <w:name w:val="Border"/>
    <w:basedOn w:val="Normal"/>
    <w:qFormat/>
    <w:rsid w:val="00310F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0F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0F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0F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0F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0F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0F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0F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0F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0F74"/>
    <w:rPr>
      <w:u w:val="single"/>
    </w:rPr>
  </w:style>
  <w:style w:type="character" w:customStyle="1" w:styleId="BoldandItalics">
    <w:name w:val="Bold and Italics"/>
    <w:qFormat/>
    <w:rsid w:val="00310F74"/>
    <w:rPr>
      <w:b/>
      <w:i/>
      <w:u w:val="none"/>
    </w:rPr>
  </w:style>
  <w:style w:type="paragraph" w:styleId="BalloonText">
    <w:name w:val="Balloon Text"/>
    <w:basedOn w:val="Normal"/>
    <w:link w:val="BalloonTextChar"/>
    <w:rsid w:val="00310F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0F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0F7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0F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0F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0F7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871</Words>
  <Characters>5182</Characters>
  <Application>Microsoft Office Word</Application>
  <DocSecurity>0</DocSecurity>
  <Lines>152</Lines>
  <Paragraphs>92</Paragraphs>
  <ScaleCrop>false</ScaleCrop>
  <Company>Author-it Software Corporation Ltd.</Company>
  <LinksUpToDate>false</LinksUpToDate>
  <CharactersWithSpaces>5977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RIIOGD204D Perform rig floor operations</dc:title>
  <dc:subject>Approved</dc:subject>
  <dc:creator>SkillsDMC</dc:creator>
  <cp:keywords>Release: 2</cp:keywords>
  <dc:description>Review Date: 12 April 2008</dc:description>
  <cp:lastModifiedBy>HSD_TPCMSd.prod</cp:lastModifiedBy>
  <cp:revision>3</cp:revision>
  <dcterms:created xsi:type="dcterms:W3CDTF">2014-12-07T03:46:00Z</dcterms:created>
  <dcterms:modified xsi:type="dcterms:W3CDTF">2014-12-07T03:46:00Z</dcterms:modified>
</cp:coreProperties>
</file>