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C8E" w:rsidP="00537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RIINHB404D Supervise seismic drilling operations</w:t>
      </w:r>
      <w:r>
        <w:fldChar w:fldCharType="end"/>
      </w:r>
    </w:p>
    <w:p w:rsidR="00537C8E" w:rsidP="00537C8E">
      <w:pPr>
        <w:pStyle w:val="Version"/>
        <w:sectPr w:rsidSect="00F64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64855" w:rsidP="00F64855">
      <w:pPr>
        <w:pStyle w:val="SuperHeading"/>
      </w:pPr>
      <w:r w:rsidRPr="00F64855">
        <w:t>RIINHB404D Supervise seismic drilling operations</w:t>
      </w:r>
    </w:p>
    <w:p w:rsidR="00000000" w:rsidRPr="00F64855" w:rsidP="00F64855">
      <w:pPr>
        <w:pStyle w:val="Heading1"/>
      </w:pPr>
      <w:bookmarkStart w:id="1" w:name="O_690307"/>
      <w:bookmarkEnd w:id="1"/>
      <w:r w:rsidRPr="00F648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37C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Heading4"/>
              <w:rPr>
                <w:lang w:val="en-NZ"/>
              </w:rPr>
            </w:pPr>
            <w:r w:rsidRPr="00F6485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Heading4"/>
              <w:rPr>
                <w:lang w:val="en-NZ"/>
              </w:rPr>
            </w:pPr>
            <w:r w:rsidRPr="00F64855">
              <w:t>Comment</w:t>
            </w:r>
          </w:p>
        </w:tc>
      </w:tr>
      <w:tr w:rsidTr="00537C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This unit replaces RIINHB404A Supervise seismic drilling operations</w:t>
            </w:r>
          </w:p>
        </w:tc>
      </w:tr>
      <w:tr w:rsidTr="00537C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Performance Criteria amended to make requirements more explicit.</w:t>
            </w:r>
          </w:p>
        </w:tc>
      </w:tr>
      <w:tr w:rsidTr="00537C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55" w:rsidP="00F64855">
            <w:pPr>
              <w:pStyle w:val="BodyText"/>
            </w:pPr>
            <w:r w:rsidRPr="00F64855">
              <w:t>Required frequency and volume of evidence amended in Performance evid</w:t>
            </w:r>
            <w:r w:rsidRPr="00F64855">
              <w:t>ence.</w:t>
            </w:r>
          </w:p>
          <w:p w:rsidR="00000000" w:rsidRPr="00F64855" w:rsidP="00F64855">
            <w:pPr>
              <w:pStyle w:val="BodyText"/>
            </w:pPr>
            <w:r w:rsidRPr="00F6485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64855" w:rsidP="00F64855">
      <w:pPr>
        <w:pStyle w:val="BodyText"/>
      </w:pPr>
    </w:p>
    <w:p w:rsidR="00000000" w:rsidRPr="00F64855" w:rsidP="00F64855">
      <w:pPr>
        <w:pStyle w:val="AllowPageBreak"/>
      </w:pPr>
    </w:p>
    <w:p w:rsidR="00000000" w:rsidRPr="00F64855" w:rsidP="00F64855">
      <w:pPr>
        <w:pStyle w:val="Heading1"/>
      </w:pPr>
      <w:bookmarkStart w:id="2" w:name="O_690306"/>
      <w:bookmarkEnd w:id="2"/>
      <w:r w:rsidRPr="00F64855">
        <w:t>Application</w:t>
      </w:r>
    </w:p>
    <w:p w:rsidR="00000000" w:rsidRPr="00F64855" w:rsidP="00537C8E">
      <w:pPr>
        <w:pStyle w:val="BodyText"/>
      </w:pPr>
      <w:r w:rsidRPr="00F64855">
        <w:t xml:space="preserve">This unit describes a participant’s skills and knowledge required to supervise seismic drilling operations in Drilling. </w:t>
      </w:r>
    </w:p>
    <w:p w:rsidR="00000000" w:rsidRPr="00F64855" w:rsidP="00537C8E">
      <w:pPr>
        <w:pStyle w:val="BodyText"/>
      </w:pPr>
      <w:r w:rsidRPr="00F64855">
        <w:t>This unit is appropriate for those working in supervisory or technical specialist roles.</w:t>
      </w:r>
    </w:p>
    <w:p w:rsidR="00537C8E" w:rsidP="00537C8E">
      <w:pPr>
        <w:pStyle w:val="BodyText"/>
      </w:pPr>
      <w:r w:rsidRPr="00F64855">
        <w:t>No licensing, legislative or certi</w:t>
      </w:r>
      <w:r w:rsidRPr="00F64855">
        <w:t>fication requirements apply to this unit at the time of publication</w:t>
      </w:r>
    </w:p>
    <w:p w:rsidR="00000000" w:rsidRPr="00F64855" w:rsidP="00F64855">
      <w:pPr>
        <w:pStyle w:val="Heading1"/>
      </w:pPr>
      <w:bookmarkStart w:id="3" w:name="O_690305"/>
      <w:bookmarkEnd w:id="3"/>
      <w:r w:rsidRPr="00F64855">
        <w:t>Unit Sector</w:t>
      </w:r>
    </w:p>
    <w:p w:rsidR="00000000" w:rsidRPr="00F64855" w:rsidP="00537C8E">
      <w:pPr>
        <w:pStyle w:val="BodyText"/>
      </w:pPr>
      <w:r w:rsidRPr="00F64855">
        <w:t>Drilling</w:t>
      </w:r>
    </w:p>
    <w:p w:rsidR="00000000" w:rsidRPr="00F64855" w:rsidP="00F64855">
      <w:pPr>
        <w:pStyle w:val="Heading1"/>
      </w:pPr>
      <w:bookmarkStart w:id="4" w:name="O_690304"/>
      <w:bookmarkEnd w:id="4"/>
      <w:r w:rsidRPr="00F6485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648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1. Plan and prepare for supervising seismic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55" w:rsidP="00F64855">
            <w:pPr>
              <w:pStyle w:val="BodyText"/>
            </w:pPr>
            <w:r w:rsidRPr="00F64855">
              <w:t>1.1</w:t>
            </w:r>
            <w:r w:rsidRPr="00F64855">
              <w:tab/>
              <w:t>Access, interpret and apply se</w:t>
            </w:r>
            <w:r w:rsidRPr="00F64855">
              <w:t xml:space="preserve">ismic drilling operations, documentation and ensure the work activity is compliant </w:t>
            </w:r>
          </w:p>
          <w:p w:rsidR="00000000" w:rsidRPr="00F64855" w:rsidP="00F64855">
            <w:pPr>
              <w:pStyle w:val="BodyText"/>
            </w:pPr>
            <w:r w:rsidRPr="00F64855">
              <w:t>1.2</w:t>
            </w:r>
            <w:r w:rsidRPr="00F64855">
              <w:tab/>
              <w:t xml:space="preserve">Access, interpret clarify and ensure the application of the specific task information for the required outcomes </w:t>
            </w:r>
          </w:p>
          <w:p w:rsidR="00000000" w:rsidRPr="00F64855" w:rsidP="00F64855">
            <w:pPr>
              <w:pStyle w:val="BodyText"/>
            </w:pPr>
            <w:r w:rsidRPr="00F64855">
              <w:t>1.3</w:t>
            </w:r>
            <w:r w:rsidRPr="00F64855">
              <w:tab/>
              <w:t>Prepare an operational plan, in consultation, which</w:t>
            </w:r>
            <w:r w:rsidRPr="00F64855">
              <w:t xml:space="preserve"> makes best use of the available resources and for the safe effective and efficient conduct of the operations</w:t>
            </w:r>
          </w:p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1.4</w:t>
            </w:r>
            <w:r w:rsidRPr="00F64855">
              <w:tab/>
              <w:t>Identify the training requirements of team members and develop training plans</w:t>
            </w:r>
          </w:p>
        </w:tc>
      </w:tr>
      <w:tr w:rsidTr="00F648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2. Initiate seismic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55" w:rsidP="00F64855">
            <w:pPr>
              <w:pStyle w:val="BodyText"/>
            </w:pPr>
            <w:r w:rsidRPr="00F64855">
              <w:t>2.1</w:t>
            </w:r>
            <w:r w:rsidRPr="00F64855">
              <w:tab/>
              <w:t>Acquire and make av</w:t>
            </w:r>
            <w:r w:rsidRPr="00F64855">
              <w:t>ailable the necessary resources</w:t>
            </w:r>
          </w:p>
          <w:p w:rsidR="00000000" w:rsidRPr="00F64855" w:rsidP="00F64855">
            <w:pPr>
              <w:pStyle w:val="BodyText"/>
            </w:pPr>
            <w:r w:rsidRPr="00F64855">
              <w:t>2.2</w:t>
            </w:r>
            <w:r w:rsidRPr="00F64855">
              <w:tab/>
              <w:t xml:space="preserve">Issue clear and timely instructions to team members and others involved </w:t>
            </w:r>
          </w:p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2.3</w:t>
            </w:r>
            <w:r w:rsidRPr="00F64855">
              <w:tab/>
              <w:t>Ensure compliance to training plans</w:t>
            </w:r>
          </w:p>
        </w:tc>
      </w:tr>
      <w:tr w:rsidTr="00F648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55">
            <w:pPr>
              <w:pStyle w:val="BodyText"/>
              <w:rPr>
                <w:lang w:val="en-NZ"/>
              </w:rPr>
            </w:pPr>
            <w:r w:rsidRPr="00F64855">
              <w:t>3. Monitor, adjust, communicate and report on the execution of seismic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55" w:rsidP="00F64855">
            <w:pPr>
              <w:pStyle w:val="BodyText"/>
            </w:pPr>
            <w:r w:rsidRPr="00F64855">
              <w:t>3.1</w:t>
            </w:r>
            <w:r w:rsidRPr="00F64855">
              <w:tab/>
            </w:r>
            <w:r w:rsidRPr="00F64855">
              <w:t>Monitor the execution of operations</w:t>
            </w:r>
          </w:p>
          <w:p w:rsidR="00000000" w:rsidRPr="00F64855" w:rsidP="00F64855">
            <w:pPr>
              <w:pStyle w:val="BodyText"/>
            </w:pPr>
            <w:r w:rsidRPr="00F64855">
              <w:t>3.2</w:t>
            </w:r>
            <w:r w:rsidRPr="00F64855">
              <w:tab/>
              <w:t>Initiate adjustments to drilling practices or the operational plan to ensure safe, effective and efficient execution of the operations</w:t>
            </w:r>
          </w:p>
          <w:p w:rsidR="00000000" w:rsidRPr="00F64855" w:rsidP="00F64855">
            <w:pPr>
              <w:pStyle w:val="BodyText"/>
            </w:pPr>
            <w:r w:rsidRPr="00F64855">
              <w:t>3.3</w:t>
            </w:r>
            <w:r w:rsidRPr="00F64855">
              <w:tab/>
              <w:t>Provide advice to team members to overcome operational problems encountered d</w:t>
            </w:r>
            <w:r w:rsidRPr="00F64855">
              <w:t>uring the execution of operations</w:t>
            </w:r>
          </w:p>
          <w:p w:rsidR="00000000" w:rsidRPr="00F64855" w:rsidP="00F64855">
            <w:pPr>
              <w:pStyle w:val="BodyText"/>
            </w:pPr>
            <w:r w:rsidRPr="00F64855">
              <w:t>3.4</w:t>
            </w:r>
            <w:r w:rsidRPr="00F64855">
              <w:tab/>
              <w:t>Ensure plant equipment and tools maintenance requirements are carried out and recorded</w:t>
            </w:r>
          </w:p>
          <w:p w:rsidR="00000000" w:rsidRPr="00F64855" w:rsidP="00F64855">
            <w:pPr>
              <w:pStyle w:val="BodyText"/>
            </w:pPr>
            <w:r w:rsidRPr="00F64855">
              <w:t>3.5</w:t>
            </w:r>
            <w:r w:rsidRPr="00F64855">
              <w:tab/>
              <w:t>Ensure reports are completed and submitted</w:t>
            </w:r>
          </w:p>
          <w:p w:rsidR="00000000" w:rsidRPr="00F64855" w:rsidP="00F64855">
            <w:pPr>
              <w:pStyle w:val="BodyText"/>
            </w:pPr>
            <w:r w:rsidRPr="00F64855">
              <w:t>3.6</w:t>
            </w:r>
            <w:r w:rsidRPr="00F64855">
              <w:tab/>
              <w:t>Recommend changes to improve the safety, efficiency and effectiveness of the exe</w:t>
            </w:r>
            <w:r w:rsidRPr="00F64855">
              <w:t>cution of operations.</w:t>
            </w:r>
          </w:p>
        </w:tc>
      </w:tr>
    </w:tbl>
    <w:p w:rsidR="00537C8E" w:rsidP="00F64855">
      <w:pPr>
        <w:pStyle w:val="BodyText"/>
      </w:pPr>
    </w:p>
    <w:p w:rsidR="00537C8E" w:rsidP="00F64855">
      <w:pPr>
        <w:pStyle w:val="BodyText"/>
      </w:pPr>
    </w:p>
    <w:p w:rsidR="00000000" w:rsidRPr="00F64855" w:rsidP="00F64855">
      <w:pPr>
        <w:pStyle w:val="Heading1"/>
      </w:pPr>
      <w:bookmarkStart w:id="5" w:name="O_690303"/>
      <w:bookmarkEnd w:id="5"/>
      <w:r w:rsidRPr="00F64855">
        <w:t>Foundation Skills</w:t>
      </w:r>
    </w:p>
    <w:p w:rsidR="00537C8E" w:rsidP="00537C8E">
      <w:pPr>
        <w:pStyle w:val="BodyText"/>
      </w:pPr>
      <w:r w:rsidRPr="00F64855">
        <w:t>Foundation skills essential to performance are explicit in the performance criteria of this unit. Further information is available in the Resources and Infrastructure Industry Training Package Com</w:t>
      </w:r>
      <w:r w:rsidRPr="00F64855">
        <w:t>panion Volume.</w:t>
      </w:r>
    </w:p>
    <w:p w:rsidR="00000000" w:rsidRPr="00F64855" w:rsidP="00F64855">
      <w:pPr>
        <w:pStyle w:val="Heading1"/>
      </w:pPr>
      <w:bookmarkStart w:id="6" w:name="O_690302"/>
      <w:bookmarkEnd w:id="6"/>
      <w:r w:rsidRPr="00F64855">
        <w:t>Unit Mapping Information</w:t>
      </w:r>
    </w:p>
    <w:p w:rsidR="00000000" w:rsidRPr="00F64855" w:rsidP="00537C8E">
      <w:pPr>
        <w:pStyle w:val="BodyText"/>
      </w:pPr>
      <w:r w:rsidRPr="00F64855">
        <w:t>RIINHB404A Supervise seismic drilling operations</w:t>
      </w:r>
    </w:p>
    <w:p w:rsidR="00000000" w:rsidRPr="00F64855" w:rsidP="00F64855">
      <w:pPr>
        <w:pStyle w:val="Heading1"/>
      </w:pPr>
      <w:bookmarkStart w:id="7" w:name="O_690308"/>
      <w:bookmarkEnd w:id="7"/>
      <w:r w:rsidRPr="00F64855">
        <w:t>Links</w:t>
      </w:r>
    </w:p>
    <w:p w:rsidR="00000000" w:rsidRPr="00F64855" w:rsidP="00537C8E">
      <w:pPr>
        <w:pStyle w:val="BodyText"/>
      </w:pPr>
      <w:r w:rsidRPr="00F64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438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4855" w:rsidP="00F64855"/>
    <w:sectPr w:rsidSect="00F648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55" w:rsidRPr="00537C8E" w:rsidP="00537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8E" w:rsidP="00F64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C8E" w:rsidP="00F64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C8E" w:rsidP="00F64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855" w:rsidRPr="00537C8E" w:rsidP="00537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8E" w:rsidRPr="002D2AF8" w:rsidP="00F64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RIINHB404D Supervise seismic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537C8E" w:rsidP="00F64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855"/>
  </w:style>
  <w:style w:type="character" w:customStyle="1" w:styleId="Heading1Char">
    <w:name w:val="Heading 1 Char"/>
    <w:basedOn w:val="DefaultParagraphFont"/>
    <w:link w:val="Heading1"/>
    <w:rsid w:val="00F64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85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64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85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4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8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8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4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855"/>
    <w:rPr>
      <w:b/>
      <w:spacing w:val="0"/>
    </w:rPr>
  </w:style>
  <w:style w:type="paragraph" w:customStyle="1" w:styleId="SuperTitle">
    <w:name w:val="SuperTitle"/>
    <w:basedOn w:val="Title"/>
    <w:rsid w:val="00F64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8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8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855"/>
    <w:rPr>
      <w:i/>
    </w:rPr>
  </w:style>
  <w:style w:type="paragraph" w:styleId="Caption">
    <w:name w:val="caption"/>
    <w:basedOn w:val="BodyText"/>
    <w:next w:val="Normal"/>
    <w:qFormat/>
    <w:rsid w:val="00F64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855"/>
  </w:style>
  <w:style w:type="paragraph" w:styleId="TableofFigures">
    <w:name w:val="table of figures"/>
    <w:basedOn w:val="Normal"/>
    <w:next w:val="Normal"/>
    <w:semiHidden/>
    <w:rsid w:val="00F64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8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4855"/>
    <w:rPr>
      <w:rFonts w:ascii="Wingdings" w:hAnsi="Wingdings"/>
    </w:rPr>
  </w:style>
  <w:style w:type="paragraph" w:customStyle="1" w:styleId="TableHeading">
    <w:name w:val="Table Heading"/>
    <w:basedOn w:val="HeadingBase"/>
    <w:rsid w:val="00F64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855"/>
    <w:rPr>
      <w:color w:val="0033CC"/>
      <w:u w:val="none"/>
    </w:rPr>
  </w:style>
  <w:style w:type="paragraph" w:customStyle="1" w:styleId="BodyTextRight">
    <w:name w:val="Body Text Right"/>
    <w:basedOn w:val="BodyText"/>
    <w:rsid w:val="00F64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8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855"/>
    <w:rPr>
      <w:sz w:val="32"/>
    </w:rPr>
  </w:style>
  <w:style w:type="paragraph" w:customStyle="1" w:styleId="HeadingProcedure">
    <w:name w:val="Heading Procedure"/>
    <w:basedOn w:val="HeadingBase"/>
    <w:next w:val="Normal"/>
    <w:rsid w:val="00F64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855"/>
    <w:pPr>
      <w:spacing w:before="60" w:after="60"/>
    </w:pPr>
  </w:style>
  <w:style w:type="paragraph" w:styleId="ListContinue">
    <w:name w:val="List Continue"/>
    <w:basedOn w:val="List"/>
    <w:rsid w:val="00F64855"/>
    <w:pPr>
      <w:ind w:firstLine="0"/>
    </w:pPr>
  </w:style>
  <w:style w:type="paragraph" w:customStyle="1" w:styleId="ListNote">
    <w:name w:val="List Note"/>
    <w:basedOn w:val="List"/>
    <w:rsid w:val="00F64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855"/>
    <w:rPr>
      <w:rFonts w:ascii="Courier New" w:hAnsi="Courier New"/>
    </w:rPr>
  </w:style>
  <w:style w:type="paragraph" w:customStyle="1" w:styleId="NoteBullet">
    <w:name w:val="Note Bullet"/>
    <w:basedOn w:val="Note"/>
    <w:rsid w:val="00F64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8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4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855"/>
    <w:rPr>
      <w:b/>
      <w:smallCaps/>
    </w:rPr>
  </w:style>
  <w:style w:type="paragraph" w:customStyle="1" w:styleId="TableListNumber">
    <w:name w:val="Table List Number"/>
    <w:basedOn w:val="ListNumber"/>
    <w:rsid w:val="00F64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855"/>
    <w:pPr>
      <w:numPr>
        <w:numId w:val="7"/>
      </w:numPr>
    </w:pPr>
  </w:style>
  <w:style w:type="paragraph" w:customStyle="1" w:styleId="ListAlpha2">
    <w:name w:val="List Alpha 2"/>
    <w:basedOn w:val="List2"/>
    <w:rsid w:val="00F64855"/>
    <w:pPr>
      <w:numPr>
        <w:numId w:val="6"/>
      </w:numPr>
    </w:pPr>
  </w:style>
  <w:style w:type="paragraph" w:styleId="List2">
    <w:name w:val="List 2"/>
    <w:basedOn w:val="BodyText"/>
    <w:rsid w:val="00F64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8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8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4855"/>
    <w:pPr>
      <w:numPr>
        <w:numId w:val="2"/>
      </w:numPr>
    </w:pPr>
  </w:style>
  <w:style w:type="paragraph" w:styleId="ListContinue2">
    <w:name w:val="List Continue 2"/>
    <w:basedOn w:val="List2"/>
    <w:rsid w:val="00F64855"/>
    <w:pPr>
      <w:ind w:firstLine="0"/>
    </w:pPr>
  </w:style>
  <w:style w:type="paragraph" w:styleId="ListContinue3">
    <w:name w:val="List Continue 3"/>
    <w:basedOn w:val="List3"/>
    <w:rsid w:val="00F64855"/>
    <w:pPr>
      <w:ind w:left="1021" w:firstLine="0"/>
    </w:pPr>
  </w:style>
  <w:style w:type="paragraph" w:styleId="ListContinue4">
    <w:name w:val="List Continue 4"/>
    <w:basedOn w:val="List4"/>
    <w:rsid w:val="00F64855"/>
    <w:pPr>
      <w:ind w:firstLine="0"/>
    </w:pPr>
  </w:style>
  <w:style w:type="paragraph" w:styleId="ListContinue5">
    <w:name w:val="List Continue 5"/>
    <w:basedOn w:val="List5"/>
    <w:rsid w:val="00F64855"/>
    <w:pPr>
      <w:ind w:firstLine="0"/>
    </w:pPr>
  </w:style>
  <w:style w:type="paragraph" w:styleId="ListNumber3">
    <w:name w:val="List Number 3"/>
    <w:basedOn w:val="List3"/>
    <w:rsid w:val="00F64855"/>
    <w:pPr>
      <w:numPr>
        <w:numId w:val="3"/>
      </w:numPr>
    </w:pPr>
  </w:style>
  <w:style w:type="paragraph" w:styleId="ListNumber4">
    <w:name w:val="List Number 4"/>
    <w:basedOn w:val="List4"/>
    <w:rsid w:val="00F64855"/>
    <w:pPr>
      <w:numPr>
        <w:numId w:val="4"/>
      </w:numPr>
    </w:pPr>
  </w:style>
  <w:style w:type="paragraph" w:styleId="ListNumber5">
    <w:name w:val="List Number 5"/>
    <w:basedOn w:val="List5"/>
    <w:rsid w:val="00F64855"/>
    <w:pPr>
      <w:numPr>
        <w:numId w:val="5"/>
      </w:numPr>
    </w:pPr>
  </w:style>
  <w:style w:type="paragraph" w:styleId="BlockText">
    <w:name w:val="Block Text"/>
    <w:basedOn w:val="Normal"/>
    <w:rsid w:val="00F64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855"/>
    <w:rPr>
      <w:sz w:val="16"/>
      <w:vertAlign w:val="superscript"/>
    </w:rPr>
  </w:style>
  <w:style w:type="character" w:customStyle="1" w:styleId="Symbols">
    <w:name w:val="Symbols"/>
    <w:basedOn w:val="DefaultParagraphFont"/>
    <w:rsid w:val="00F64855"/>
    <w:rPr>
      <w:rFonts w:ascii="Symbol" w:hAnsi="Symbol"/>
    </w:rPr>
  </w:style>
  <w:style w:type="character" w:customStyle="1" w:styleId="MenuOptions">
    <w:name w:val="Menu Options"/>
    <w:basedOn w:val="DefaultParagraphFont"/>
    <w:rsid w:val="00F64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855"/>
    <w:rPr>
      <w:b/>
    </w:rPr>
  </w:style>
  <w:style w:type="character" w:customStyle="1" w:styleId="Underlined">
    <w:name w:val="Underlined"/>
    <w:basedOn w:val="DefaultParagraphFont"/>
    <w:rsid w:val="00F64855"/>
    <w:rPr>
      <w:u w:val="single"/>
    </w:rPr>
  </w:style>
  <w:style w:type="paragraph" w:customStyle="1" w:styleId="TableBodyTextRight">
    <w:name w:val="Table Body Text Right"/>
    <w:basedOn w:val="TableBodyText"/>
    <w:rsid w:val="00F64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855"/>
    <w:rPr>
      <w:sz w:val="18"/>
    </w:rPr>
  </w:style>
  <w:style w:type="paragraph" w:customStyle="1" w:styleId="BodySmallRight">
    <w:name w:val="Body Small Right"/>
    <w:basedOn w:val="BodyTextRight"/>
    <w:rsid w:val="00F64855"/>
    <w:rPr>
      <w:sz w:val="18"/>
      <w:szCs w:val="18"/>
    </w:rPr>
  </w:style>
  <w:style w:type="paragraph" w:customStyle="1" w:styleId="MarginEdition">
    <w:name w:val="Margin Edition"/>
    <w:basedOn w:val="MarginNote"/>
    <w:rsid w:val="00F64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855"/>
    <w:rPr>
      <w:sz w:val="2"/>
      <w:szCs w:val="2"/>
    </w:rPr>
  </w:style>
  <w:style w:type="character" w:customStyle="1" w:styleId="Small">
    <w:name w:val="Small"/>
    <w:basedOn w:val="DefaultParagraphFont"/>
    <w:rsid w:val="00F64855"/>
    <w:rPr>
      <w:sz w:val="16"/>
    </w:rPr>
  </w:style>
  <w:style w:type="paragraph" w:customStyle="1" w:styleId="WideTable">
    <w:name w:val="Wide Table"/>
    <w:basedOn w:val="Normal"/>
    <w:rsid w:val="00F64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855"/>
  </w:style>
  <w:style w:type="paragraph" w:styleId="Quote">
    <w:name w:val="Quote"/>
    <w:basedOn w:val="Heading1"/>
    <w:link w:val="QuoteChar"/>
    <w:qFormat/>
    <w:rsid w:val="00F64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855"/>
    <w:pPr>
      <w:pageBreakBefore/>
    </w:pPr>
  </w:style>
  <w:style w:type="paragraph" w:customStyle="1" w:styleId="Border">
    <w:name w:val="Border"/>
    <w:basedOn w:val="Normal"/>
    <w:qFormat/>
    <w:rsid w:val="00F64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855"/>
    <w:rPr>
      <w:u w:val="single"/>
    </w:rPr>
  </w:style>
  <w:style w:type="character" w:customStyle="1" w:styleId="BoldandItalics">
    <w:name w:val="Bold and Italics"/>
    <w:qFormat/>
    <w:rsid w:val="00F64855"/>
    <w:rPr>
      <w:b/>
      <w:i/>
      <w:u w:val="none"/>
    </w:rPr>
  </w:style>
  <w:style w:type="paragraph" w:styleId="BalloonText">
    <w:name w:val="Balloon Text"/>
    <w:basedOn w:val="Normal"/>
    <w:link w:val="BalloonTextChar"/>
    <w:rsid w:val="00F64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855"/>
    <w:pPr>
      <w:spacing w:before="0" w:after="0"/>
    </w:pPr>
  </w:style>
  <w:style w:type="paragraph" w:customStyle="1" w:styleId="BodyTextBold">
    <w:name w:val="Body Text Bold"/>
    <w:basedOn w:val="BodyText"/>
    <w:qFormat/>
    <w:rsid w:val="00F64855"/>
    <w:rPr>
      <w:b/>
    </w:rPr>
  </w:style>
  <w:style w:type="character" w:styleId="Hyperlink">
    <w:name w:val="Hyperlink"/>
    <w:basedOn w:val="DefaultParagraphFont"/>
    <w:uiPriority w:val="99"/>
    <w:unhideWhenUsed/>
    <w:rsid w:val="00537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2588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RIINHB404D Supervise seismic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2020-07-08T06:01:00Z</dcterms:created>
  <dcterms:modified xsi:type="dcterms:W3CDTF">2020-07-08T06:01:00Z</dcterms:modified>
</cp:coreProperties>
</file>