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034" w:rsidP="00B8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RIINHB304D Conduct air drilling</w:t>
      </w:r>
      <w:r>
        <w:fldChar w:fldCharType="end"/>
      </w:r>
    </w:p>
    <w:p w:rsidR="00B81034" w:rsidP="00B81034">
      <w:pPr>
        <w:pStyle w:val="Version"/>
        <w:sectPr w:rsidSect="00AD6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6B0F" w:rsidP="00AD6B0F">
      <w:pPr>
        <w:pStyle w:val="SuperHeading"/>
      </w:pPr>
      <w:r w:rsidRPr="00AD6B0F">
        <w:t>RIINHB304D Conduct air drilling</w:t>
      </w:r>
    </w:p>
    <w:p w:rsidR="00000000" w:rsidRPr="00AD6B0F" w:rsidP="00AD6B0F">
      <w:pPr>
        <w:pStyle w:val="Heading1"/>
      </w:pPr>
      <w:bookmarkStart w:id="1" w:name="O_689385"/>
      <w:bookmarkEnd w:id="1"/>
      <w:r w:rsidRPr="00AD6B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810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Heading4"/>
              <w:rPr>
                <w:lang w:val="en-NZ"/>
              </w:rPr>
            </w:pPr>
            <w:r w:rsidRPr="00AD6B0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Heading4"/>
              <w:rPr>
                <w:lang w:val="en-NZ"/>
              </w:rPr>
            </w:pPr>
            <w:r w:rsidRPr="00AD6B0F">
              <w:t>Comment</w:t>
            </w:r>
          </w:p>
        </w:tc>
      </w:tr>
      <w:tr w:rsidTr="00B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This unit replaces RIINHB304B Conduct air drilling</w:t>
            </w:r>
          </w:p>
        </w:tc>
      </w:tr>
      <w:tr w:rsidTr="00B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Required frequency and volume of evidence amended in Performance evidence.</w:t>
            </w:r>
          </w:p>
          <w:p w:rsidR="00000000" w:rsidRPr="00AD6B0F" w:rsidP="00AD6B0F">
            <w:pPr>
              <w:pStyle w:val="BodyText"/>
            </w:pPr>
            <w:r w:rsidRPr="00AD6B0F">
              <w:t>Substantial amendments made in Assessment Conditions field, including: references to In</w:t>
            </w:r>
            <w:r w:rsidRPr="00AD6B0F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AD6B0F" w:rsidP="00AD6B0F">
      <w:pPr>
        <w:pStyle w:val="BodyText"/>
      </w:pPr>
    </w:p>
    <w:p w:rsidR="00000000" w:rsidRPr="00AD6B0F" w:rsidP="00AD6B0F">
      <w:pPr>
        <w:pStyle w:val="AllowPageBreak"/>
      </w:pPr>
    </w:p>
    <w:p w:rsidR="00000000" w:rsidRPr="00AD6B0F" w:rsidP="00AD6B0F">
      <w:pPr>
        <w:pStyle w:val="Heading1"/>
      </w:pPr>
      <w:bookmarkStart w:id="2" w:name="O_689383"/>
      <w:bookmarkEnd w:id="2"/>
      <w:r w:rsidRPr="00AD6B0F">
        <w:t>Application</w:t>
      </w:r>
    </w:p>
    <w:p w:rsidR="00000000" w:rsidRPr="00AD6B0F" w:rsidP="00B81034">
      <w:pPr>
        <w:pStyle w:val="BodyText"/>
      </w:pPr>
      <w:r w:rsidRPr="00AD6B0F">
        <w:t>This unit describes a participant’</w:t>
      </w:r>
      <w:r w:rsidRPr="00AD6B0F">
        <w:t>s skills and knowledge required to conduct air drilling in the Resources and Infrastructure Industry.</w:t>
      </w:r>
    </w:p>
    <w:p w:rsidR="00000000" w:rsidRPr="00AD6B0F" w:rsidP="00B81034">
      <w:pPr>
        <w:pStyle w:val="BodyText"/>
      </w:pPr>
      <w:r w:rsidRPr="00AD6B0F">
        <w:t xml:space="preserve">This unit is appropriate for those working in operational roles. </w:t>
      </w:r>
    </w:p>
    <w:p w:rsidR="00B81034" w:rsidP="00B81034">
      <w:pPr>
        <w:pStyle w:val="BodyText"/>
      </w:pPr>
      <w:r w:rsidRPr="00AD6B0F">
        <w:t>No licensing, legislative or certification requirements apply to this unit at the time o</w:t>
      </w:r>
      <w:r w:rsidRPr="00AD6B0F">
        <w:t>f publication.</w:t>
      </w:r>
    </w:p>
    <w:p w:rsidR="00000000" w:rsidRPr="00AD6B0F" w:rsidP="00AD6B0F">
      <w:pPr>
        <w:pStyle w:val="Heading1"/>
      </w:pPr>
      <w:bookmarkStart w:id="3" w:name="O_689378"/>
      <w:bookmarkEnd w:id="3"/>
      <w:r w:rsidRPr="00AD6B0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D6B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1.  Plan and prepare for air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1.1</w:t>
            </w:r>
            <w:r w:rsidRPr="00AD6B0F">
              <w:tab/>
              <w:t xml:space="preserve">Access, interpret and apply conduct air drilling documentation, and ensure the work activity is compliant </w:t>
            </w:r>
          </w:p>
          <w:p w:rsidR="00000000" w:rsidRPr="00AD6B0F" w:rsidP="00AD6B0F">
            <w:pPr>
              <w:pStyle w:val="BodyText"/>
            </w:pPr>
            <w:r w:rsidRPr="00AD6B0F">
              <w:t>1.2</w:t>
            </w:r>
            <w:r w:rsidRPr="00AD6B0F">
              <w:tab/>
              <w:t>Obtain, read, interpret, clarify and</w:t>
            </w:r>
            <w:r w:rsidRPr="00AD6B0F">
              <w:t xml:space="preserve"> confirm work requirements</w:t>
            </w:r>
          </w:p>
          <w:p w:rsidR="00000000" w:rsidRPr="00AD6B0F" w:rsidP="00AD6B0F">
            <w:pPr>
              <w:pStyle w:val="BodyText"/>
            </w:pPr>
            <w:r w:rsidRPr="00AD6B0F">
              <w:t>1.3</w:t>
            </w:r>
            <w:r w:rsidRPr="00AD6B0F">
              <w:tab/>
              <w:t xml:space="preserve">Identify and address potential risks, hazards and environmental issues and implement control measures </w:t>
            </w:r>
          </w:p>
          <w:p w:rsidR="00000000" w:rsidRPr="00AD6B0F" w:rsidP="00AD6B0F">
            <w:pPr>
              <w:pStyle w:val="BodyText"/>
            </w:pPr>
            <w:r w:rsidRPr="00AD6B0F">
              <w:t>1.4</w:t>
            </w:r>
            <w:r w:rsidRPr="00AD6B0F">
              <w:tab/>
              <w:t>Select and wear personal protective equipment appropriate for work activities</w:t>
            </w:r>
          </w:p>
          <w:p w:rsidR="00000000" w:rsidRPr="00AD6B0F" w:rsidP="00AD6B0F">
            <w:pPr>
              <w:pStyle w:val="BodyText"/>
            </w:pPr>
            <w:r w:rsidRPr="00AD6B0F">
              <w:t>1.5</w:t>
            </w:r>
            <w:r w:rsidRPr="00AD6B0F">
              <w:tab/>
              <w:t>Communicate and coordinate activitie</w:t>
            </w:r>
            <w:r w:rsidRPr="00AD6B0F">
              <w:t>s with others throughout the work activity</w:t>
            </w:r>
          </w:p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1.6</w:t>
            </w:r>
            <w:r w:rsidRPr="00AD6B0F">
              <w:tab/>
              <w:t>Obtain and interpret emergency procedures, and be prepared for fire/accident/emergency</w:t>
            </w:r>
          </w:p>
        </w:tc>
      </w:tr>
      <w:tr w:rsidTr="00AD6B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2.  Inspect and maintain air drilling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2.1</w:t>
            </w:r>
            <w:r w:rsidRPr="00AD6B0F">
              <w:tab/>
              <w:t xml:space="preserve">Carry out pre-start and start up procedures </w:t>
            </w:r>
          </w:p>
          <w:p w:rsidR="00000000" w:rsidRPr="00AD6B0F" w:rsidP="00AD6B0F">
            <w:pPr>
              <w:pStyle w:val="BodyText"/>
            </w:pPr>
            <w:r w:rsidRPr="00AD6B0F">
              <w:t>2.2</w:t>
            </w:r>
            <w:r w:rsidRPr="00AD6B0F">
              <w:tab/>
              <w:t>Ensure restraining d</w:t>
            </w:r>
            <w:r w:rsidRPr="00AD6B0F">
              <w:t>evices are not damaged or worn and are correctly fitted</w:t>
            </w:r>
          </w:p>
          <w:p w:rsidR="00000000" w:rsidRPr="00AD6B0F" w:rsidP="00AD6B0F">
            <w:pPr>
              <w:pStyle w:val="BodyText"/>
            </w:pPr>
            <w:r w:rsidRPr="00AD6B0F">
              <w:t>2.3</w:t>
            </w:r>
            <w:r w:rsidRPr="00AD6B0F">
              <w:tab/>
              <w:t>Fit or replace restraining devices</w:t>
            </w:r>
          </w:p>
          <w:p w:rsidR="00000000" w:rsidRPr="00AD6B0F" w:rsidP="00AD6B0F">
            <w:pPr>
              <w:pStyle w:val="BodyText"/>
            </w:pPr>
            <w:r w:rsidRPr="00AD6B0F">
              <w:t>2.4</w:t>
            </w:r>
            <w:r w:rsidRPr="00AD6B0F">
              <w:tab/>
              <w:t xml:space="preserve">Inspect and maintain the cyclone in safe and serviceable condition </w:t>
            </w:r>
          </w:p>
          <w:p w:rsidR="00000000" w:rsidRPr="00AD6B0F" w:rsidP="00AD6B0F">
            <w:pPr>
              <w:pStyle w:val="BodyText"/>
            </w:pPr>
            <w:r w:rsidRPr="00AD6B0F">
              <w:t>2.5</w:t>
            </w:r>
            <w:r w:rsidRPr="00AD6B0F">
              <w:tab/>
              <w:t xml:space="preserve">Ensure mounting and security of cyclone is adequate for safe operation, particularly </w:t>
            </w:r>
            <w:r w:rsidRPr="00AD6B0F">
              <w:t>when down hole water may result in release of energy</w:t>
            </w:r>
          </w:p>
          <w:p w:rsidR="00000000" w:rsidRPr="00AD6B0F" w:rsidP="00AD6B0F">
            <w:pPr>
              <w:pStyle w:val="BodyText"/>
            </w:pPr>
            <w:r w:rsidRPr="00AD6B0F">
              <w:t>2.6</w:t>
            </w:r>
            <w:r w:rsidRPr="00AD6B0F">
              <w:tab/>
              <w:t>Maintain dust suppression systems to ensure minimal emission of airborne dust and integrity of sample quality</w:t>
            </w:r>
          </w:p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2.7</w:t>
            </w:r>
            <w:r w:rsidRPr="00AD6B0F">
              <w:tab/>
              <w:t>Inspect pressure relief valves to ensure they have not been tampered with</w:t>
            </w:r>
          </w:p>
        </w:tc>
      </w:tr>
      <w:tr w:rsidTr="00AD6B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3.  Drill using air drilling methods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3.1</w:t>
            </w:r>
            <w:r w:rsidRPr="00AD6B0F">
              <w:tab/>
              <w:t>Identify, select and apply rig operational controls</w:t>
            </w:r>
          </w:p>
          <w:p w:rsidR="00000000" w:rsidRPr="00AD6B0F" w:rsidP="00AD6B0F">
            <w:pPr>
              <w:pStyle w:val="BodyText"/>
            </w:pPr>
            <w:r w:rsidRPr="00AD6B0F">
              <w:t>3.2</w:t>
            </w:r>
            <w:r w:rsidRPr="00AD6B0F">
              <w:tab/>
              <w:t>Select and use appropriate drill rod and drill string components given hole specification and anticipated ground conditions</w:t>
            </w:r>
          </w:p>
          <w:p w:rsidR="00000000" w:rsidRPr="00AD6B0F" w:rsidP="00AD6B0F">
            <w:pPr>
              <w:pStyle w:val="BodyText"/>
            </w:pPr>
            <w:r w:rsidRPr="00AD6B0F">
              <w:t>3.3</w:t>
            </w:r>
            <w:r w:rsidRPr="00AD6B0F">
              <w:tab/>
              <w:t>Operate make-up and break-out e</w:t>
            </w:r>
            <w:r w:rsidRPr="00AD6B0F">
              <w:t xml:space="preserve">quipment </w:t>
            </w:r>
          </w:p>
          <w:p w:rsidR="00000000" w:rsidRPr="00AD6B0F" w:rsidP="00AD6B0F">
            <w:pPr>
              <w:pStyle w:val="BodyText"/>
            </w:pPr>
            <w:r w:rsidRPr="00AD6B0F">
              <w:t>3.4</w:t>
            </w:r>
            <w:r w:rsidRPr="00AD6B0F">
              <w:tab/>
              <w:t>Select and use appropriate type and size of in-hole tools given hole specification and anticipated ground conditions</w:t>
            </w:r>
          </w:p>
          <w:p w:rsidR="00000000" w:rsidRPr="00AD6B0F" w:rsidP="00AD6B0F">
            <w:pPr>
              <w:pStyle w:val="BodyText"/>
            </w:pPr>
            <w:r w:rsidRPr="00AD6B0F">
              <w:t>3.5</w:t>
            </w:r>
            <w:r w:rsidRPr="00AD6B0F">
              <w:tab/>
              <w:t>Drill/open-up hole collar as required to suit given ground conditions and hole specification</w:t>
            </w:r>
          </w:p>
          <w:p w:rsidR="00000000" w:rsidRPr="00AD6B0F" w:rsidP="00AD6B0F">
            <w:pPr>
              <w:pStyle w:val="BodyText"/>
            </w:pPr>
            <w:r w:rsidRPr="00AD6B0F">
              <w:t>3.6</w:t>
            </w:r>
            <w:r w:rsidRPr="00AD6B0F">
              <w:tab/>
              <w:t>Install drill hole colla</w:t>
            </w:r>
            <w:r w:rsidRPr="00AD6B0F">
              <w:t xml:space="preserve">r casing and seal at the hole collar </w:t>
            </w:r>
          </w:p>
          <w:p w:rsidR="00000000" w:rsidRPr="00AD6B0F" w:rsidP="00AD6B0F">
            <w:pPr>
              <w:pStyle w:val="BodyText"/>
            </w:pPr>
            <w:r w:rsidRPr="00AD6B0F">
              <w:t>3.7</w:t>
            </w:r>
            <w:r w:rsidRPr="00AD6B0F">
              <w:tab/>
              <w:t>Install outside hole return collar device, if required, given hole specification of open or reverse circulation drill hole</w:t>
            </w:r>
          </w:p>
          <w:p w:rsidR="00000000" w:rsidRPr="00AD6B0F" w:rsidP="00AD6B0F">
            <w:pPr>
              <w:pStyle w:val="BodyText"/>
            </w:pPr>
            <w:r w:rsidRPr="00AD6B0F">
              <w:t>3.8</w:t>
            </w:r>
            <w:r w:rsidRPr="00AD6B0F">
              <w:tab/>
              <w:t xml:space="preserve">Operate drill rod and pipe handling equipment </w:t>
            </w:r>
          </w:p>
          <w:p w:rsidR="00000000" w:rsidRPr="00AD6B0F" w:rsidP="00AD6B0F">
            <w:pPr>
              <w:pStyle w:val="BodyText"/>
            </w:pPr>
            <w:r w:rsidRPr="00AD6B0F">
              <w:t>3.9</w:t>
            </w:r>
            <w:r w:rsidRPr="00AD6B0F">
              <w:tab/>
              <w:t xml:space="preserve">Add and remove drill rods or casing </w:t>
            </w:r>
            <w:r w:rsidRPr="00AD6B0F">
              <w:t>and other in-hole equipment</w:t>
            </w:r>
          </w:p>
          <w:p w:rsidR="00000000" w:rsidRPr="00AD6B0F" w:rsidP="00AD6B0F">
            <w:pPr>
              <w:pStyle w:val="BodyText"/>
            </w:pPr>
            <w:r w:rsidRPr="00AD6B0F">
              <w:t>3.10</w:t>
            </w:r>
            <w:r w:rsidRPr="00AD6B0F">
              <w:tab/>
              <w:t xml:space="preserve">Monitor and adjust air pressure and other drilling parameters to </w:t>
            </w:r>
            <w:r w:rsidRPr="00AD6B0F">
              <w:tab/>
              <w:t>achieve maximum performance</w:t>
            </w:r>
          </w:p>
          <w:p w:rsidR="00000000" w:rsidRPr="00AD6B0F" w:rsidP="00AD6B0F">
            <w:pPr>
              <w:pStyle w:val="BodyText"/>
            </w:pPr>
            <w:r w:rsidRPr="00AD6B0F">
              <w:t>3.11</w:t>
            </w:r>
            <w:r w:rsidRPr="00AD6B0F">
              <w:tab/>
              <w:t xml:space="preserve">Monitor and control down hole water conditions to ensure integrity of </w:t>
            </w:r>
            <w:r w:rsidRPr="00AD6B0F">
              <w:tab/>
              <w:t>the hole, drill cuttings and sample quality</w:t>
            </w:r>
          </w:p>
          <w:p w:rsidR="00000000" w:rsidRPr="00AD6B0F" w:rsidP="00AD6B0F">
            <w:pPr>
              <w:pStyle w:val="BodyText"/>
            </w:pPr>
            <w:r w:rsidRPr="00AD6B0F">
              <w:t>3.12</w:t>
            </w:r>
            <w:r w:rsidRPr="00AD6B0F">
              <w:tab/>
              <w:t>Moni</w:t>
            </w:r>
            <w:r w:rsidRPr="00AD6B0F">
              <w:t>tor and control discharge from outside hole return collar device</w:t>
            </w:r>
          </w:p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3.13</w:t>
            </w:r>
            <w:r w:rsidRPr="00AD6B0F">
              <w:tab/>
              <w:t>Calculate depth of hole</w:t>
            </w:r>
          </w:p>
        </w:tc>
      </w:tr>
      <w:tr w:rsidTr="00AD6B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4.  Select and use drilling additives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4.1</w:t>
            </w:r>
            <w:r w:rsidRPr="00AD6B0F">
              <w:tab/>
              <w:t xml:space="preserve">Identify ground conditions requiring the use of drilling additives </w:t>
            </w:r>
          </w:p>
          <w:p w:rsidR="00000000" w:rsidRPr="00AD6B0F" w:rsidP="00AD6B0F">
            <w:pPr>
              <w:pStyle w:val="BodyText"/>
            </w:pPr>
            <w:r w:rsidRPr="00AD6B0F">
              <w:t>4.2</w:t>
            </w:r>
            <w:r w:rsidRPr="00AD6B0F">
              <w:tab/>
              <w:t>Select appropriate drilling additives to suit g</w:t>
            </w:r>
            <w:r w:rsidRPr="00AD6B0F">
              <w:t>round conditions</w:t>
            </w:r>
          </w:p>
          <w:p w:rsidR="00000000" w:rsidRPr="00AD6B0F" w:rsidP="00AD6B0F">
            <w:pPr>
              <w:pStyle w:val="BodyText"/>
            </w:pPr>
            <w:r w:rsidRPr="00AD6B0F">
              <w:t>4.3</w:t>
            </w:r>
            <w:r w:rsidRPr="00AD6B0F">
              <w:tab/>
              <w:t>Preparing required drilling additives</w:t>
            </w:r>
          </w:p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4.4</w:t>
            </w:r>
            <w:r w:rsidRPr="00AD6B0F">
              <w:tab/>
              <w:t>Use drilling additives to achieve required results</w:t>
            </w:r>
          </w:p>
        </w:tc>
      </w:tr>
      <w:tr w:rsidTr="00AD6B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5.  Take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5.1</w:t>
            </w:r>
            <w:r w:rsidRPr="00AD6B0F">
              <w:tab/>
              <w:t>Select and check sample devices to ensure client sample quantity and quality specifications are met</w:t>
            </w:r>
          </w:p>
          <w:p w:rsidR="00000000" w:rsidRPr="00AD6B0F" w:rsidP="00AD6B0F">
            <w:pPr>
              <w:pStyle w:val="BodyText"/>
            </w:pPr>
            <w:r w:rsidRPr="00AD6B0F">
              <w:t>5.2</w:t>
            </w:r>
            <w:r w:rsidRPr="00AD6B0F">
              <w:tab/>
            </w:r>
            <w:r w:rsidRPr="00AD6B0F">
              <w:t>Clean or supervise the cleaning of sample devices</w:t>
            </w:r>
          </w:p>
          <w:p w:rsidR="00000000" w:rsidRPr="00AD6B0F" w:rsidP="00AD6B0F">
            <w:pPr>
              <w:pStyle w:val="BodyText"/>
            </w:pPr>
            <w:r w:rsidRPr="00AD6B0F">
              <w:t>5.3</w:t>
            </w:r>
            <w:r w:rsidRPr="00AD6B0F">
              <w:tab/>
              <w:t>Monitor splitting, bagging, presentation, and marking of samples to ensure client specifications are met</w:t>
            </w:r>
          </w:p>
          <w:p w:rsidR="00000000" w:rsidRPr="00AD6B0F" w:rsidP="00AD6B0F">
            <w:pPr>
              <w:pStyle w:val="BodyText"/>
            </w:pPr>
            <w:r w:rsidRPr="00AD6B0F">
              <w:t>5.4</w:t>
            </w:r>
            <w:r w:rsidRPr="00AD6B0F">
              <w:tab/>
              <w:t>Identify and promptly rectify sample blockages affecting or having the potential to affect sa</w:t>
            </w:r>
            <w:r w:rsidRPr="00AD6B0F">
              <w:t>mple quality</w:t>
            </w:r>
          </w:p>
          <w:p w:rsidR="00000000" w:rsidRPr="00AD6B0F" w:rsidP="00AD6B0F">
            <w:pPr>
              <w:pStyle w:val="BodyText"/>
            </w:pPr>
            <w:r w:rsidRPr="00AD6B0F">
              <w:t>5.5</w:t>
            </w:r>
            <w:r w:rsidRPr="00AD6B0F">
              <w:tab/>
              <w:t>Clear sample delivery hose blockages safely</w:t>
            </w:r>
          </w:p>
          <w:p w:rsidR="00000000" w:rsidRPr="00AD6B0F" w:rsidP="00AD6B0F">
            <w:pPr>
              <w:pStyle w:val="BodyText"/>
            </w:pPr>
            <w:r w:rsidRPr="00AD6B0F">
              <w:t>5.6</w:t>
            </w:r>
            <w:r w:rsidRPr="00AD6B0F">
              <w:tab/>
              <w:t>Clear outside return hole blockages of collared holes as required</w:t>
            </w:r>
          </w:p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5.7</w:t>
            </w:r>
            <w:r w:rsidRPr="00AD6B0F">
              <w:tab/>
              <w:t>Supervise drill crew and ensure all sampling tasks are carried out correctly and safely</w:t>
            </w:r>
          </w:p>
        </w:tc>
      </w:tr>
      <w:tr w:rsidTr="00AD6B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6.  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6.1</w:t>
            </w:r>
            <w:r w:rsidRPr="00AD6B0F">
              <w:tab/>
              <w:t>Moni</w:t>
            </w:r>
            <w:r w:rsidRPr="00AD6B0F">
              <w:t>tor drill cuttings or sample quality, quantity and air return</w:t>
            </w:r>
          </w:p>
          <w:p w:rsidR="00000000" w:rsidRPr="00AD6B0F" w:rsidP="00AD6B0F">
            <w:pPr>
              <w:pStyle w:val="BodyText"/>
            </w:pPr>
            <w:r w:rsidRPr="00AD6B0F">
              <w:t>6.2</w:t>
            </w:r>
            <w:r w:rsidRPr="00AD6B0F">
              <w:tab/>
              <w:t>Identify possible problems in equipment or process</w:t>
            </w:r>
          </w:p>
          <w:p w:rsidR="00000000" w:rsidRPr="00AD6B0F" w:rsidP="00AD6B0F">
            <w:pPr>
              <w:pStyle w:val="BodyText"/>
            </w:pPr>
            <w:r w:rsidRPr="00AD6B0F">
              <w:t>6.3</w:t>
            </w:r>
            <w:r w:rsidRPr="00AD6B0F">
              <w:tab/>
              <w:t>Determine possible cause(s) of problems</w:t>
            </w:r>
          </w:p>
          <w:p w:rsidR="00000000" w:rsidRPr="00AD6B0F" w:rsidP="00AD6B0F">
            <w:pPr>
              <w:pStyle w:val="BodyText"/>
            </w:pPr>
            <w:r w:rsidRPr="00AD6B0F">
              <w:t>6.4</w:t>
            </w:r>
            <w:r w:rsidRPr="00AD6B0F">
              <w:tab/>
              <w:t>Rectify problem(s) using appropriate solution within area of responsibility</w:t>
            </w:r>
          </w:p>
          <w:p w:rsidR="00000000" w:rsidRPr="00AD6B0F" w:rsidP="00AD6B0F">
            <w:pPr>
              <w:pStyle w:val="BodyText"/>
            </w:pPr>
            <w:r w:rsidRPr="00AD6B0F">
              <w:t>6.5</w:t>
            </w:r>
            <w:r w:rsidRPr="00AD6B0F">
              <w:tab/>
              <w:t>Follow thro</w:t>
            </w:r>
            <w:r w:rsidRPr="00AD6B0F">
              <w:t>ugh items initiated until final resolution has occurred</w:t>
            </w:r>
          </w:p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6.6</w:t>
            </w:r>
            <w:r w:rsidRPr="00AD6B0F">
              <w:tab/>
              <w:t>Report problems outside area of responsibility to designated person</w:t>
            </w:r>
          </w:p>
        </w:tc>
      </w:tr>
      <w:tr w:rsidTr="00AD6B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0F">
            <w:pPr>
              <w:pStyle w:val="BodyText"/>
              <w:rPr>
                <w:lang w:val="en-NZ"/>
              </w:rPr>
            </w:pPr>
            <w:r w:rsidRPr="00AD6B0F">
              <w:t>7.  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0F" w:rsidP="00AD6B0F">
            <w:pPr>
              <w:pStyle w:val="BodyText"/>
            </w:pPr>
            <w:r w:rsidRPr="00AD6B0F">
              <w:t>7.1</w:t>
            </w:r>
            <w:r w:rsidRPr="00AD6B0F">
              <w:tab/>
              <w:t>Supervise the use of specified personal protective equipment when using</w:t>
            </w:r>
            <w:r w:rsidRPr="00AD6B0F">
              <w:t xml:space="preserve"> grinders or bit sharpening equipment</w:t>
            </w:r>
          </w:p>
          <w:p w:rsidR="00000000" w:rsidRPr="00AD6B0F" w:rsidP="00AD6B0F">
            <w:pPr>
              <w:pStyle w:val="BodyText"/>
            </w:pPr>
            <w:r w:rsidRPr="00AD6B0F">
              <w:t>7.2</w:t>
            </w:r>
            <w:r w:rsidRPr="00AD6B0F">
              <w:tab/>
              <w:t>Supervise the selection and correct fitting grinding disks, wheels and stones</w:t>
            </w:r>
          </w:p>
          <w:p w:rsidR="00000000" w:rsidRPr="00AD6B0F" w:rsidP="00AD6B0F">
            <w:pPr>
              <w:pStyle w:val="BodyText"/>
            </w:pPr>
            <w:r w:rsidRPr="00AD6B0F">
              <w:t>7.3</w:t>
            </w:r>
            <w:r w:rsidRPr="00AD6B0F">
              <w:tab/>
              <w:t xml:space="preserve">Monitor wear of in-hole tools </w:t>
            </w:r>
          </w:p>
          <w:p w:rsidR="00000000" w:rsidRPr="00AD6B0F" w:rsidP="00AD6B0F">
            <w:pPr>
              <w:pStyle w:val="BodyText"/>
            </w:pPr>
            <w:r w:rsidRPr="00AD6B0F">
              <w:t>7.4</w:t>
            </w:r>
            <w:r w:rsidRPr="00AD6B0F">
              <w:tab/>
              <w:t>Check, maintain, and/or replace compressed air hoses and hose fittings or clamps</w:t>
            </w:r>
          </w:p>
          <w:p w:rsidR="00000000" w:rsidRPr="00AD6B0F" w:rsidP="00AD6B0F">
            <w:pPr>
              <w:pStyle w:val="BodyText"/>
            </w:pPr>
            <w:r w:rsidRPr="00AD6B0F">
              <w:t>7.5</w:t>
            </w:r>
            <w:r w:rsidRPr="00AD6B0F">
              <w:tab/>
              <w:t>Supervise th</w:t>
            </w:r>
            <w:r w:rsidRPr="00AD6B0F">
              <w:t>e correct sharpening and maintenance of in-hole tools</w:t>
            </w:r>
          </w:p>
          <w:p w:rsidR="00000000" w:rsidRPr="00AD6B0F" w:rsidP="00AD6B0F">
            <w:pPr>
              <w:pStyle w:val="BodyText"/>
            </w:pPr>
            <w:r w:rsidRPr="00AD6B0F">
              <w:t>7.6</w:t>
            </w:r>
            <w:r w:rsidRPr="00AD6B0F">
              <w:tab/>
              <w:t>Inspect, dismantle, replace worn or damaged components and reassemble in-hole equipment</w:t>
            </w:r>
          </w:p>
          <w:p w:rsidR="00000000" w:rsidRPr="00AD6B0F" w:rsidP="00AD6B0F">
            <w:pPr>
              <w:pStyle w:val="BodyText"/>
            </w:pPr>
            <w:r w:rsidRPr="00AD6B0F">
              <w:t>7.7</w:t>
            </w:r>
            <w:r w:rsidRPr="00AD6B0F">
              <w:tab/>
              <w:t>Carry out shutdown and secure equipment</w:t>
            </w:r>
          </w:p>
          <w:p w:rsidR="00000000" w:rsidRPr="00AD6B0F" w:rsidP="00AD6B0F">
            <w:pPr>
              <w:pStyle w:val="BodyText"/>
            </w:pPr>
            <w:r w:rsidRPr="00AD6B0F">
              <w:t>7.8</w:t>
            </w:r>
            <w:r w:rsidRPr="00AD6B0F">
              <w:tab/>
              <w:t>Ensure housekeeping activities are completed</w:t>
            </w:r>
          </w:p>
          <w:p w:rsidR="00000000" w:rsidRPr="00AD6B0F" w:rsidP="00AD6B0F">
            <w:pPr>
              <w:pStyle w:val="BodyText"/>
            </w:pPr>
            <w:r w:rsidRPr="00AD6B0F">
              <w:t>7.9</w:t>
            </w:r>
            <w:r w:rsidRPr="00AD6B0F">
              <w:tab/>
            </w:r>
            <w:r w:rsidRPr="00AD6B0F">
              <w:t>Process records</w:t>
            </w:r>
          </w:p>
        </w:tc>
      </w:tr>
    </w:tbl>
    <w:p w:rsidR="00B81034" w:rsidP="00AD6B0F">
      <w:pPr>
        <w:pStyle w:val="BodyText"/>
      </w:pPr>
    </w:p>
    <w:p w:rsidR="00B81034" w:rsidP="00AD6B0F">
      <w:pPr>
        <w:pStyle w:val="BodyText"/>
      </w:pPr>
    </w:p>
    <w:p w:rsidR="00000000" w:rsidRPr="00AD6B0F" w:rsidP="00AD6B0F">
      <w:pPr>
        <w:pStyle w:val="Heading1"/>
      </w:pPr>
      <w:bookmarkStart w:id="4" w:name="O_689377"/>
      <w:bookmarkEnd w:id="4"/>
      <w:r w:rsidRPr="00AD6B0F">
        <w:t>Foundation Skills</w:t>
      </w:r>
    </w:p>
    <w:p w:rsidR="00B81034" w:rsidP="00B81034">
      <w:pPr>
        <w:pStyle w:val="BodyText"/>
      </w:pPr>
      <w:r w:rsidRPr="00AD6B0F">
        <w:t>Foundation skills essential to performance are explicit in the performance criteria of this unit. Further information is available in the Resources and Infrastructure Industry Training Package Companion</w:t>
      </w:r>
      <w:r w:rsidRPr="00AD6B0F">
        <w:t xml:space="preserve"> Volume.</w:t>
      </w:r>
    </w:p>
    <w:p w:rsidR="00000000" w:rsidRPr="00AD6B0F" w:rsidP="00AD6B0F">
      <w:pPr>
        <w:pStyle w:val="Heading1"/>
      </w:pPr>
      <w:bookmarkStart w:id="5" w:name="O_689376"/>
      <w:bookmarkEnd w:id="5"/>
      <w:r w:rsidRPr="00AD6B0F">
        <w:t>Unit Mapping Information</w:t>
      </w:r>
    </w:p>
    <w:p w:rsidR="00B81034" w:rsidP="00B81034">
      <w:pPr>
        <w:pStyle w:val="BodyText"/>
      </w:pPr>
      <w:r w:rsidRPr="00AD6B0F">
        <w:t>RIINHB304B Conduct air drilling</w:t>
      </w:r>
    </w:p>
    <w:p w:rsidR="00000000" w:rsidRPr="00AD6B0F" w:rsidP="00AD6B0F">
      <w:pPr>
        <w:pStyle w:val="Heading1"/>
      </w:pPr>
      <w:bookmarkStart w:id="6" w:name="O_689389"/>
      <w:bookmarkEnd w:id="6"/>
      <w:r w:rsidRPr="00AD6B0F">
        <w:t>Links</w:t>
      </w:r>
    </w:p>
    <w:p w:rsidR="00000000" w:rsidRPr="00AD6B0F" w:rsidP="00B81034">
      <w:pPr>
        <w:pStyle w:val="BodyText"/>
      </w:pPr>
      <w:r w:rsidRPr="00AD6B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5E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6B0F" w:rsidP="00AD6B0F"/>
    <w:sectPr w:rsidSect="00AD6B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0F" w:rsidRPr="00B81034" w:rsidP="00B8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34" w:rsidP="00AD6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034" w:rsidP="00AD6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1034" w:rsidP="00AD6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B0F" w:rsidRPr="00B81034" w:rsidP="00B81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034" w:rsidRPr="002D2AF8" w:rsidP="00AD6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RIINHB304D Conduct air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81034" w:rsidP="00AD6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B0F"/>
  </w:style>
  <w:style w:type="character" w:customStyle="1" w:styleId="Heading1Char">
    <w:name w:val="Heading 1 Char"/>
    <w:basedOn w:val="DefaultParagraphFont"/>
    <w:link w:val="Heading1"/>
    <w:rsid w:val="00AD6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B0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D6B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B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D6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B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B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B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6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6B0F"/>
    <w:rPr>
      <w:b/>
      <w:spacing w:val="0"/>
    </w:rPr>
  </w:style>
  <w:style w:type="paragraph" w:customStyle="1" w:styleId="SuperTitle">
    <w:name w:val="SuperTitle"/>
    <w:basedOn w:val="Title"/>
    <w:rsid w:val="00AD6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B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B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B0F"/>
    <w:rPr>
      <w:i/>
    </w:rPr>
  </w:style>
  <w:style w:type="paragraph" w:styleId="Caption">
    <w:name w:val="caption"/>
    <w:basedOn w:val="BodyText"/>
    <w:next w:val="Normal"/>
    <w:qFormat/>
    <w:rsid w:val="00AD6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B0F"/>
  </w:style>
  <w:style w:type="paragraph" w:styleId="TableofFigures">
    <w:name w:val="table of figures"/>
    <w:basedOn w:val="Normal"/>
    <w:next w:val="Normal"/>
    <w:semiHidden/>
    <w:rsid w:val="00AD6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B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6B0F"/>
    <w:rPr>
      <w:rFonts w:ascii="Wingdings" w:hAnsi="Wingdings"/>
    </w:rPr>
  </w:style>
  <w:style w:type="paragraph" w:customStyle="1" w:styleId="TableHeading">
    <w:name w:val="Table Heading"/>
    <w:basedOn w:val="HeadingBase"/>
    <w:rsid w:val="00AD6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B0F"/>
    <w:rPr>
      <w:color w:val="0033CC"/>
      <w:u w:val="none"/>
    </w:rPr>
  </w:style>
  <w:style w:type="paragraph" w:customStyle="1" w:styleId="BodyTextRight">
    <w:name w:val="Body Text Right"/>
    <w:basedOn w:val="BodyText"/>
    <w:rsid w:val="00AD6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B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B0F"/>
    <w:rPr>
      <w:sz w:val="32"/>
    </w:rPr>
  </w:style>
  <w:style w:type="paragraph" w:customStyle="1" w:styleId="HeadingProcedure">
    <w:name w:val="Heading Procedure"/>
    <w:basedOn w:val="HeadingBase"/>
    <w:next w:val="Normal"/>
    <w:rsid w:val="00AD6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B0F"/>
    <w:pPr>
      <w:spacing w:before="60" w:after="60"/>
    </w:pPr>
  </w:style>
  <w:style w:type="paragraph" w:styleId="ListContinue">
    <w:name w:val="List Continue"/>
    <w:basedOn w:val="List"/>
    <w:rsid w:val="00AD6B0F"/>
    <w:pPr>
      <w:ind w:firstLine="0"/>
    </w:pPr>
  </w:style>
  <w:style w:type="paragraph" w:customStyle="1" w:styleId="ListNote">
    <w:name w:val="List Note"/>
    <w:basedOn w:val="List"/>
    <w:rsid w:val="00AD6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B0F"/>
    <w:rPr>
      <w:rFonts w:ascii="Courier New" w:hAnsi="Courier New"/>
    </w:rPr>
  </w:style>
  <w:style w:type="paragraph" w:customStyle="1" w:styleId="NoteBullet">
    <w:name w:val="Note Bullet"/>
    <w:basedOn w:val="Note"/>
    <w:rsid w:val="00AD6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B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6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B0F"/>
    <w:rPr>
      <w:b/>
      <w:smallCaps/>
    </w:rPr>
  </w:style>
  <w:style w:type="paragraph" w:customStyle="1" w:styleId="TableListNumber">
    <w:name w:val="Table List Number"/>
    <w:basedOn w:val="ListNumber"/>
    <w:rsid w:val="00AD6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B0F"/>
    <w:pPr>
      <w:numPr>
        <w:numId w:val="7"/>
      </w:numPr>
    </w:pPr>
  </w:style>
  <w:style w:type="paragraph" w:customStyle="1" w:styleId="ListAlpha2">
    <w:name w:val="List Alpha 2"/>
    <w:basedOn w:val="List2"/>
    <w:rsid w:val="00AD6B0F"/>
    <w:pPr>
      <w:numPr>
        <w:numId w:val="6"/>
      </w:numPr>
    </w:pPr>
  </w:style>
  <w:style w:type="paragraph" w:styleId="List2">
    <w:name w:val="List 2"/>
    <w:basedOn w:val="BodyText"/>
    <w:rsid w:val="00AD6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B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B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6B0F"/>
    <w:pPr>
      <w:numPr>
        <w:numId w:val="2"/>
      </w:numPr>
    </w:pPr>
  </w:style>
  <w:style w:type="paragraph" w:styleId="ListContinue2">
    <w:name w:val="List Continue 2"/>
    <w:basedOn w:val="List2"/>
    <w:rsid w:val="00AD6B0F"/>
    <w:pPr>
      <w:ind w:firstLine="0"/>
    </w:pPr>
  </w:style>
  <w:style w:type="paragraph" w:styleId="ListContinue3">
    <w:name w:val="List Continue 3"/>
    <w:basedOn w:val="List3"/>
    <w:rsid w:val="00AD6B0F"/>
    <w:pPr>
      <w:ind w:left="1021" w:firstLine="0"/>
    </w:pPr>
  </w:style>
  <w:style w:type="paragraph" w:styleId="ListContinue4">
    <w:name w:val="List Continue 4"/>
    <w:basedOn w:val="List4"/>
    <w:rsid w:val="00AD6B0F"/>
    <w:pPr>
      <w:ind w:firstLine="0"/>
    </w:pPr>
  </w:style>
  <w:style w:type="paragraph" w:styleId="ListContinue5">
    <w:name w:val="List Continue 5"/>
    <w:basedOn w:val="List5"/>
    <w:rsid w:val="00AD6B0F"/>
    <w:pPr>
      <w:ind w:firstLine="0"/>
    </w:pPr>
  </w:style>
  <w:style w:type="paragraph" w:styleId="ListNumber3">
    <w:name w:val="List Number 3"/>
    <w:basedOn w:val="List3"/>
    <w:rsid w:val="00AD6B0F"/>
    <w:pPr>
      <w:numPr>
        <w:numId w:val="3"/>
      </w:numPr>
    </w:pPr>
  </w:style>
  <w:style w:type="paragraph" w:styleId="ListNumber4">
    <w:name w:val="List Number 4"/>
    <w:basedOn w:val="List4"/>
    <w:rsid w:val="00AD6B0F"/>
    <w:pPr>
      <w:numPr>
        <w:numId w:val="4"/>
      </w:numPr>
    </w:pPr>
  </w:style>
  <w:style w:type="paragraph" w:styleId="ListNumber5">
    <w:name w:val="List Number 5"/>
    <w:basedOn w:val="List5"/>
    <w:rsid w:val="00AD6B0F"/>
    <w:pPr>
      <w:numPr>
        <w:numId w:val="5"/>
      </w:numPr>
    </w:pPr>
  </w:style>
  <w:style w:type="paragraph" w:styleId="BlockText">
    <w:name w:val="Block Text"/>
    <w:basedOn w:val="Normal"/>
    <w:rsid w:val="00AD6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B0F"/>
    <w:rPr>
      <w:sz w:val="16"/>
      <w:vertAlign w:val="superscript"/>
    </w:rPr>
  </w:style>
  <w:style w:type="character" w:customStyle="1" w:styleId="Symbols">
    <w:name w:val="Symbols"/>
    <w:basedOn w:val="DefaultParagraphFont"/>
    <w:rsid w:val="00AD6B0F"/>
    <w:rPr>
      <w:rFonts w:ascii="Symbol" w:hAnsi="Symbol"/>
    </w:rPr>
  </w:style>
  <w:style w:type="character" w:customStyle="1" w:styleId="MenuOptions">
    <w:name w:val="Menu Options"/>
    <w:basedOn w:val="DefaultParagraphFont"/>
    <w:rsid w:val="00AD6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B0F"/>
    <w:rPr>
      <w:b/>
    </w:rPr>
  </w:style>
  <w:style w:type="character" w:customStyle="1" w:styleId="Underlined">
    <w:name w:val="Underlined"/>
    <w:basedOn w:val="DefaultParagraphFont"/>
    <w:rsid w:val="00AD6B0F"/>
    <w:rPr>
      <w:u w:val="single"/>
    </w:rPr>
  </w:style>
  <w:style w:type="paragraph" w:customStyle="1" w:styleId="TableBodyTextRight">
    <w:name w:val="Table Body Text Right"/>
    <w:basedOn w:val="TableBodyText"/>
    <w:rsid w:val="00AD6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B0F"/>
    <w:rPr>
      <w:sz w:val="18"/>
    </w:rPr>
  </w:style>
  <w:style w:type="paragraph" w:customStyle="1" w:styleId="BodySmallRight">
    <w:name w:val="Body Small Right"/>
    <w:basedOn w:val="BodyTextRight"/>
    <w:rsid w:val="00AD6B0F"/>
    <w:rPr>
      <w:sz w:val="18"/>
      <w:szCs w:val="18"/>
    </w:rPr>
  </w:style>
  <w:style w:type="paragraph" w:customStyle="1" w:styleId="MarginEdition">
    <w:name w:val="Margin Edition"/>
    <w:basedOn w:val="MarginNote"/>
    <w:rsid w:val="00AD6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B0F"/>
    <w:rPr>
      <w:sz w:val="2"/>
      <w:szCs w:val="2"/>
    </w:rPr>
  </w:style>
  <w:style w:type="character" w:customStyle="1" w:styleId="Small">
    <w:name w:val="Small"/>
    <w:basedOn w:val="DefaultParagraphFont"/>
    <w:rsid w:val="00AD6B0F"/>
    <w:rPr>
      <w:sz w:val="16"/>
    </w:rPr>
  </w:style>
  <w:style w:type="paragraph" w:customStyle="1" w:styleId="WideTable">
    <w:name w:val="Wide Table"/>
    <w:basedOn w:val="Normal"/>
    <w:rsid w:val="00AD6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B0F"/>
  </w:style>
  <w:style w:type="paragraph" w:styleId="Quote">
    <w:name w:val="Quote"/>
    <w:basedOn w:val="Heading1"/>
    <w:link w:val="QuoteChar"/>
    <w:qFormat/>
    <w:rsid w:val="00AD6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B0F"/>
    <w:pPr>
      <w:pageBreakBefore/>
    </w:pPr>
  </w:style>
  <w:style w:type="paragraph" w:customStyle="1" w:styleId="Border">
    <w:name w:val="Border"/>
    <w:basedOn w:val="Normal"/>
    <w:qFormat/>
    <w:rsid w:val="00AD6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B0F"/>
    <w:rPr>
      <w:u w:val="single"/>
    </w:rPr>
  </w:style>
  <w:style w:type="character" w:customStyle="1" w:styleId="BoldandItalics">
    <w:name w:val="Bold and Italics"/>
    <w:qFormat/>
    <w:rsid w:val="00AD6B0F"/>
    <w:rPr>
      <w:b/>
      <w:i/>
      <w:u w:val="none"/>
    </w:rPr>
  </w:style>
  <w:style w:type="paragraph" w:styleId="BalloonText">
    <w:name w:val="Balloon Text"/>
    <w:basedOn w:val="Normal"/>
    <w:link w:val="BalloonTextChar"/>
    <w:rsid w:val="00AD6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B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B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B0F"/>
    <w:pPr>
      <w:spacing w:before="0" w:after="0"/>
    </w:pPr>
  </w:style>
  <w:style w:type="paragraph" w:customStyle="1" w:styleId="BodyTextBold">
    <w:name w:val="Body Text Bold"/>
    <w:basedOn w:val="BodyText"/>
    <w:qFormat/>
    <w:rsid w:val="00AD6B0F"/>
    <w:rPr>
      <w:b/>
    </w:rPr>
  </w:style>
  <w:style w:type="character" w:styleId="Hyperlink">
    <w:name w:val="Hyperlink"/>
    <w:basedOn w:val="DefaultParagraphFont"/>
    <w:uiPriority w:val="99"/>
    <w:unhideWhenUsed/>
    <w:rsid w:val="00B81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816</Words>
  <Characters>4882</Characters>
  <Application>Microsoft Office Word</Application>
  <DocSecurity>0</DocSecurity>
  <Lines>147</Lines>
  <Paragraphs>96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RIINHB304D Conduct air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2020-07-08T06:22:00Z</dcterms:created>
  <dcterms:modified xsi:type="dcterms:W3CDTF">2020-07-08T06:23:00Z</dcterms:modified>
</cp:coreProperties>
</file>