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1CA5" w:rsidP="00E51C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RIINHB304D Conduct air drilling</w:t>
      </w:r>
      <w:r>
        <w:fldChar w:fldCharType="end"/>
      </w:r>
    </w:p>
    <w:p w:rsidR="00E51CA5" w:rsidP="00E51CA5">
      <w:pPr>
        <w:pStyle w:val="Version"/>
        <w:sectPr w:rsidSect="008234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234BE" w:rsidP="008234BE">
      <w:pPr>
        <w:pStyle w:val="SuperHeading"/>
      </w:pPr>
      <w:r w:rsidRPr="008234BE">
        <w:t>RIINHB304D Conduct air drilling</w:t>
      </w:r>
    </w:p>
    <w:p w:rsidR="00000000" w:rsidRPr="008234BE" w:rsidP="008234BE">
      <w:pPr>
        <w:pStyle w:val="Heading1"/>
      </w:pPr>
      <w:bookmarkStart w:id="1" w:name="O_689385"/>
      <w:bookmarkEnd w:id="1"/>
      <w:r w:rsidRPr="008234B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E51CA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4BE">
            <w:pPr>
              <w:pStyle w:val="Heading4"/>
              <w:rPr>
                <w:lang w:val="en-NZ"/>
              </w:rPr>
            </w:pPr>
            <w:r w:rsidRPr="008234BE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4BE">
            <w:pPr>
              <w:pStyle w:val="Heading4"/>
              <w:rPr>
                <w:lang w:val="en-NZ"/>
              </w:rPr>
            </w:pPr>
            <w:r w:rsidRPr="008234BE">
              <w:t>Comment</w:t>
            </w:r>
          </w:p>
        </w:tc>
      </w:tr>
      <w:tr w:rsidTr="00E51C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4BE">
            <w:pPr>
              <w:pStyle w:val="BodyText"/>
              <w:rPr>
                <w:lang w:val="en-NZ"/>
              </w:rPr>
            </w:pPr>
            <w:r w:rsidRPr="008234BE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4BE">
            <w:pPr>
              <w:pStyle w:val="BodyText"/>
              <w:rPr>
                <w:lang w:val="en-NZ"/>
              </w:rPr>
            </w:pPr>
            <w:r w:rsidRPr="008234BE">
              <w:t>This unit replaces RIINHB304B Conduct air drilling</w:t>
            </w:r>
          </w:p>
        </w:tc>
      </w:tr>
      <w:tr w:rsidTr="00E51C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4BE">
            <w:pPr>
              <w:pStyle w:val="BodyText"/>
              <w:rPr>
                <w:lang w:val="en-NZ"/>
              </w:rPr>
            </w:pPr>
            <w:r w:rsidRPr="008234BE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4BE" w:rsidP="008234BE">
            <w:pPr>
              <w:pStyle w:val="BodyText"/>
            </w:pPr>
            <w:r w:rsidRPr="008234BE">
              <w:t>Required frequency and volume of evidence amended in Performance evidence.</w:t>
            </w:r>
          </w:p>
          <w:p w:rsidR="00000000" w:rsidRPr="008234BE" w:rsidP="008234BE">
            <w:pPr>
              <w:pStyle w:val="BodyText"/>
            </w:pPr>
            <w:r w:rsidRPr="008234BE">
              <w:t>Substantial amendments made in Assessment Conditions field, including: references to In</w:t>
            </w:r>
            <w:r w:rsidRPr="008234BE">
              <w:t>dustry Sectors, assessor and subject matter expert experience requirements, how assessment should be conducted and what it should confirm.</w:t>
            </w:r>
          </w:p>
        </w:tc>
      </w:tr>
    </w:tbl>
    <w:p w:rsidR="00000000" w:rsidRPr="008234BE" w:rsidP="008234BE">
      <w:pPr>
        <w:pStyle w:val="BodyText"/>
      </w:pPr>
    </w:p>
    <w:p w:rsidR="00000000" w:rsidRPr="008234BE" w:rsidP="008234BE">
      <w:pPr>
        <w:pStyle w:val="AllowPageBreak"/>
      </w:pPr>
    </w:p>
    <w:p w:rsidR="00000000" w:rsidRPr="008234BE" w:rsidP="008234BE">
      <w:pPr>
        <w:pStyle w:val="Heading1"/>
      </w:pPr>
      <w:bookmarkStart w:id="2" w:name="O_689383"/>
      <w:bookmarkEnd w:id="2"/>
      <w:r w:rsidRPr="008234BE">
        <w:t>Application</w:t>
      </w:r>
    </w:p>
    <w:p w:rsidR="00000000" w:rsidRPr="008234BE" w:rsidP="00E51CA5">
      <w:pPr>
        <w:pStyle w:val="BodyText"/>
      </w:pPr>
      <w:r w:rsidRPr="008234BE">
        <w:t>This unit describes a participant’</w:t>
      </w:r>
      <w:r w:rsidRPr="008234BE">
        <w:t>s skills and knowledge required to conduct air drilling in the Resources and Infrastructure Industry.</w:t>
      </w:r>
    </w:p>
    <w:p w:rsidR="00000000" w:rsidRPr="008234BE" w:rsidP="00E51CA5">
      <w:pPr>
        <w:pStyle w:val="BodyText"/>
      </w:pPr>
      <w:r w:rsidRPr="008234BE">
        <w:t xml:space="preserve">This unit is appropriate for those working in operational roles. </w:t>
      </w:r>
    </w:p>
    <w:p w:rsidR="00E51CA5" w:rsidP="00E51CA5">
      <w:pPr>
        <w:pStyle w:val="BodyText"/>
      </w:pPr>
      <w:r w:rsidRPr="008234BE">
        <w:t>No licensing, legislative or certification requirements apply to this unit at the time o</w:t>
      </w:r>
      <w:r w:rsidRPr="008234BE">
        <w:t>f publication.</w:t>
      </w:r>
    </w:p>
    <w:p w:rsidR="00000000" w:rsidRPr="008234BE" w:rsidP="008234BE">
      <w:pPr>
        <w:pStyle w:val="Heading1"/>
      </w:pPr>
      <w:bookmarkStart w:id="3" w:name="O_689378"/>
      <w:bookmarkEnd w:id="3"/>
      <w:r w:rsidRPr="008234BE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8234B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4BE">
            <w:pPr>
              <w:pStyle w:val="BodyText"/>
              <w:rPr>
                <w:lang w:val="en-NZ"/>
              </w:rPr>
            </w:pPr>
            <w:r w:rsidRPr="008234BE">
              <w:t>1.  Plan and prepare for air drilling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4BE" w:rsidP="008234BE">
            <w:pPr>
              <w:pStyle w:val="BodyText"/>
            </w:pPr>
            <w:r w:rsidRPr="008234BE">
              <w:t>1.1</w:t>
            </w:r>
            <w:r w:rsidRPr="008234BE">
              <w:tab/>
              <w:t xml:space="preserve">Access, interpret and apply conduct air drilling documentation, and ensure the work activity is compliant </w:t>
            </w:r>
          </w:p>
          <w:p w:rsidR="00000000" w:rsidRPr="008234BE" w:rsidP="008234BE">
            <w:pPr>
              <w:pStyle w:val="BodyText"/>
            </w:pPr>
            <w:r w:rsidRPr="008234BE">
              <w:t>1.2</w:t>
            </w:r>
            <w:r w:rsidRPr="008234BE">
              <w:tab/>
              <w:t>Obtain, read, interpret, clarify and</w:t>
            </w:r>
            <w:r w:rsidRPr="008234BE">
              <w:t xml:space="preserve"> confirm work requirements</w:t>
            </w:r>
          </w:p>
          <w:p w:rsidR="00000000" w:rsidRPr="008234BE" w:rsidP="008234BE">
            <w:pPr>
              <w:pStyle w:val="BodyText"/>
            </w:pPr>
            <w:r w:rsidRPr="008234BE">
              <w:t>1.3</w:t>
            </w:r>
            <w:r w:rsidRPr="008234BE">
              <w:tab/>
              <w:t xml:space="preserve">Identify and address potential risks, hazards and environmental issues and implement control measures </w:t>
            </w:r>
          </w:p>
          <w:p w:rsidR="00000000" w:rsidRPr="008234BE" w:rsidP="008234BE">
            <w:pPr>
              <w:pStyle w:val="BodyText"/>
            </w:pPr>
            <w:r w:rsidRPr="008234BE">
              <w:t>1.4</w:t>
            </w:r>
            <w:r w:rsidRPr="008234BE">
              <w:tab/>
              <w:t>Select and wear personal protective equipment appropriate for work activities</w:t>
            </w:r>
          </w:p>
          <w:p w:rsidR="00000000" w:rsidRPr="008234BE" w:rsidP="008234BE">
            <w:pPr>
              <w:pStyle w:val="BodyText"/>
            </w:pPr>
            <w:r w:rsidRPr="008234BE">
              <w:t>1.5</w:t>
            </w:r>
            <w:r w:rsidRPr="008234BE">
              <w:tab/>
              <w:t>Communicate and coordinate activitie</w:t>
            </w:r>
            <w:r w:rsidRPr="008234BE">
              <w:t>s with others throughout the work activity</w:t>
            </w:r>
          </w:p>
          <w:p w:rsidR="00000000" w:rsidP="008234BE">
            <w:pPr>
              <w:pStyle w:val="BodyText"/>
              <w:rPr>
                <w:lang w:val="en-NZ"/>
              </w:rPr>
            </w:pPr>
            <w:r w:rsidRPr="008234BE">
              <w:t>1.6</w:t>
            </w:r>
            <w:r w:rsidRPr="008234BE">
              <w:tab/>
              <w:t>Obtain and interpret emergency procedures, and be prepared for fire/accident/emergency</w:t>
            </w:r>
          </w:p>
        </w:tc>
      </w:tr>
      <w:tr w:rsidTr="008234B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4BE">
            <w:pPr>
              <w:pStyle w:val="BodyText"/>
              <w:rPr>
                <w:lang w:val="en-NZ"/>
              </w:rPr>
            </w:pPr>
            <w:r w:rsidRPr="008234BE">
              <w:t>2.  Inspect and maintain air drilling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4BE" w:rsidP="008234BE">
            <w:pPr>
              <w:pStyle w:val="BodyText"/>
            </w:pPr>
            <w:r w:rsidRPr="008234BE">
              <w:t>2.1</w:t>
            </w:r>
            <w:r w:rsidRPr="008234BE">
              <w:tab/>
              <w:t xml:space="preserve">Carry out pre-start and start up procedures </w:t>
            </w:r>
          </w:p>
          <w:p w:rsidR="00000000" w:rsidRPr="008234BE" w:rsidP="008234BE">
            <w:pPr>
              <w:pStyle w:val="BodyText"/>
            </w:pPr>
            <w:r w:rsidRPr="008234BE">
              <w:t>2.2</w:t>
            </w:r>
            <w:r w:rsidRPr="008234BE">
              <w:tab/>
              <w:t>Ensure restraining d</w:t>
            </w:r>
            <w:r w:rsidRPr="008234BE">
              <w:t>evices are not damaged or worn and are correctly fitted</w:t>
            </w:r>
          </w:p>
          <w:p w:rsidR="00000000" w:rsidRPr="008234BE" w:rsidP="008234BE">
            <w:pPr>
              <w:pStyle w:val="BodyText"/>
            </w:pPr>
            <w:r w:rsidRPr="008234BE">
              <w:t>2.3</w:t>
            </w:r>
            <w:r w:rsidRPr="008234BE">
              <w:tab/>
              <w:t>Fit or replace restraining devices</w:t>
            </w:r>
          </w:p>
          <w:p w:rsidR="00000000" w:rsidRPr="008234BE" w:rsidP="008234BE">
            <w:pPr>
              <w:pStyle w:val="BodyText"/>
            </w:pPr>
            <w:r w:rsidRPr="008234BE">
              <w:t>2.4</w:t>
            </w:r>
            <w:r w:rsidRPr="008234BE">
              <w:tab/>
              <w:t xml:space="preserve">Inspect and maintain the cyclone in safe and serviceable condition </w:t>
            </w:r>
          </w:p>
          <w:p w:rsidR="00000000" w:rsidRPr="008234BE" w:rsidP="008234BE">
            <w:pPr>
              <w:pStyle w:val="BodyText"/>
            </w:pPr>
            <w:r w:rsidRPr="008234BE">
              <w:t>2.5</w:t>
            </w:r>
            <w:r w:rsidRPr="008234BE">
              <w:tab/>
              <w:t xml:space="preserve">Ensure mounting and security of cyclone is adequate for safe operation, particularly </w:t>
            </w:r>
            <w:r w:rsidRPr="008234BE">
              <w:t>when down hole water may result in release of energy</w:t>
            </w:r>
          </w:p>
          <w:p w:rsidR="00000000" w:rsidRPr="008234BE" w:rsidP="008234BE">
            <w:pPr>
              <w:pStyle w:val="BodyText"/>
            </w:pPr>
            <w:r w:rsidRPr="008234BE">
              <w:t>2.6</w:t>
            </w:r>
            <w:r w:rsidRPr="008234BE">
              <w:tab/>
              <w:t>Maintain dust suppression systems to ensure minimal emission of airborne dust and integrity of sample quality</w:t>
            </w:r>
          </w:p>
          <w:p w:rsidR="00000000" w:rsidP="008234BE">
            <w:pPr>
              <w:pStyle w:val="BodyText"/>
              <w:rPr>
                <w:lang w:val="en-NZ"/>
              </w:rPr>
            </w:pPr>
            <w:r w:rsidRPr="008234BE">
              <w:t>2.7</w:t>
            </w:r>
            <w:r w:rsidRPr="008234BE">
              <w:tab/>
              <w:t>Inspect pressure relief valves to ensure they have not been tampered with</w:t>
            </w:r>
          </w:p>
        </w:tc>
      </w:tr>
      <w:tr w:rsidTr="008234B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4BE">
            <w:pPr>
              <w:pStyle w:val="BodyText"/>
              <w:rPr>
                <w:lang w:val="en-NZ"/>
              </w:rPr>
            </w:pPr>
            <w:r w:rsidRPr="008234BE">
              <w:t>3.  Drill using air drilling methods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4BE" w:rsidP="008234BE">
            <w:pPr>
              <w:pStyle w:val="BodyText"/>
            </w:pPr>
            <w:r w:rsidRPr="008234BE">
              <w:t>3.1</w:t>
            </w:r>
            <w:r w:rsidRPr="008234BE">
              <w:tab/>
              <w:t>Identify, select and apply rig operational controls</w:t>
            </w:r>
          </w:p>
          <w:p w:rsidR="00000000" w:rsidRPr="008234BE" w:rsidP="008234BE">
            <w:pPr>
              <w:pStyle w:val="BodyText"/>
            </w:pPr>
            <w:r w:rsidRPr="008234BE">
              <w:t>3.2</w:t>
            </w:r>
            <w:r w:rsidRPr="008234BE">
              <w:tab/>
              <w:t>Select and use appropriate drill rod and drill string components given hole specification and anticipated ground conditions</w:t>
            </w:r>
          </w:p>
          <w:p w:rsidR="00000000" w:rsidRPr="008234BE" w:rsidP="008234BE">
            <w:pPr>
              <w:pStyle w:val="BodyText"/>
            </w:pPr>
            <w:r w:rsidRPr="008234BE">
              <w:t>3.3</w:t>
            </w:r>
            <w:r w:rsidRPr="008234BE">
              <w:tab/>
              <w:t>Operate make-up and break-out e</w:t>
            </w:r>
            <w:r w:rsidRPr="008234BE">
              <w:t xml:space="preserve">quipment </w:t>
            </w:r>
          </w:p>
          <w:p w:rsidR="00000000" w:rsidRPr="008234BE" w:rsidP="008234BE">
            <w:pPr>
              <w:pStyle w:val="BodyText"/>
            </w:pPr>
            <w:r w:rsidRPr="008234BE">
              <w:t>3.4</w:t>
            </w:r>
            <w:r w:rsidRPr="008234BE">
              <w:tab/>
              <w:t>Select and use appropriate type and size of in-hole tools given hole specification and anticipated ground conditions</w:t>
            </w:r>
          </w:p>
          <w:p w:rsidR="00000000" w:rsidRPr="008234BE" w:rsidP="008234BE">
            <w:pPr>
              <w:pStyle w:val="BodyText"/>
            </w:pPr>
            <w:r w:rsidRPr="008234BE">
              <w:t>3.5</w:t>
            </w:r>
            <w:r w:rsidRPr="008234BE">
              <w:tab/>
              <w:t>Drill/open-up hole collar as required to suit given ground conditions and hole specification</w:t>
            </w:r>
          </w:p>
          <w:p w:rsidR="00000000" w:rsidRPr="008234BE" w:rsidP="008234BE">
            <w:pPr>
              <w:pStyle w:val="BodyText"/>
            </w:pPr>
            <w:r w:rsidRPr="008234BE">
              <w:t>3.6</w:t>
            </w:r>
            <w:r w:rsidRPr="008234BE">
              <w:tab/>
              <w:t>Install drill hole colla</w:t>
            </w:r>
            <w:r w:rsidRPr="008234BE">
              <w:t xml:space="preserve">r casing and seal at the hole collar </w:t>
            </w:r>
          </w:p>
          <w:p w:rsidR="00000000" w:rsidRPr="008234BE" w:rsidP="008234BE">
            <w:pPr>
              <w:pStyle w:val="BodyText"/>
            </w:pPr>
            <w:r w:rsidRPr="008234BE">
              <w:t>3.7</w:t>
            </w:r>
            <w:r w:rsidRPr="008234BE">
              <w:tab/>
              <w:t>Install outside hole return collar device, if required, given hole specification of open or reverse circulation drill hole</w:t>
            </w:r>
          </w:p>
          <w:p w:rsidR="00000000" w:rsidRPr="008234BE" w:rsidP="008234BE">
            <w:pPr>
              <w:pStyle w:val="BodyText"/>
            </w:pPr>
            <w:r w:rsidRPr="008234BE">
              <w:t>3.8</w:t>
            </w:r>
            <w:r w:rsidRPr="008234BE">
              <w:tab/>
              <w:t xml:space="preserve">Operate drill rod and pipe handling equipment </w:t>
            </w:r>
          </w:p>
          <w:p w:rsidR="00000000" w:rsidRPr="008234BE" w:rsidP="008234BE">
            <w:pPr>
              <w:pStyle w:val="BodyText"/>
            </w:pPr>
            <w:r w:rsidRPr="008234BE">
              <w:t>3.9</w:t>
            </w:r>
            <w:r w:rsidRPr="008234BE">
              <w:tab/>
              <w:t xml:space="preserve">Add and remove drill rods or casing </w:t>
            </w:r>
            <w:r w:rsidRPr="008234BE">
              <w:t>and other in-hole equipment</w:t>
            </w:r>
          </w:p>
          <w:p w:rsidR="00000000" w:rsidRPr="008234BE" w:rsidP="008234BE">
            <w:pPr>
              <w:pStyle w:val="BodyText"/>
            </w:pPr>
            <w:r w:rsidRPr="008234BE">
              <w:t>3.10</w:t>
            </w:r>
            <w:r w:rsidRPr="008234BE">
              <w:tab/>
              <w:t xml:space="preserve">Monitor and adjust air pressure and other drilling parameters to </w:t>
            </w:r>
            <w:r w:rsidRPr="008234BE">
              <w:tab/>
              <w:t>achieve maximum performance</w:t>
            </w:r>
          </w:p>
          <w:p w:rsidR="00000000" w:rsidRPr="008234BE" w:rsidP="008234BE">
            <w:pPr>
              <w:pStyle w:val="BodyText"/>
            </w:pPr>
            <w:r w:rsidRPr="008234BE">
              <w:t>3.11</w:t>
            </w:r>
            <w:r w:rsidRPr="008234BE">
              <w:tab/>
              <w:t xml:space="preserve">Monitor and control down hole water conditions to ensure integrity of </w:t>
            </w:r>
            <w:r w:rsidRPr="008234BE">
              <w:tab/>
              <w:t>the hole, drill cuttings and sample quality</w:t>
            </w:r>
          </w:p>
          <w:p w:rsidR="00000000" w:rsidRPr="008234BE" w:rsidP="008234BE">
            <w:pPr>
              <w:pStyle w:val="BodyText"/>
            </w:pPr>
            <w:r w:rsidRPr="008234BE">
              <w:t>3.12</w:t>
            </w:r>
            <w:r w:rsidRPr="008234BE">
              <w:tab/>
              <w:t>Moni</w:t>
            </w:r>
            <w:r w:rsidRPr="008234BE">
              <w:t>tor and control discharge from outside hole return collar device</w:t>
            </w:r>
          </w:p>
          <w:p w:rsidR="00000000" w:rsidP="008234BE">
            <w:pPr>
              <w:pStyle w:val="BodyText"/>
              <w:rPr>
                <w:lang w:val="en-NZ"/>
              </w:rPr>
            </w:pPr>
            <w:r w:rsidRPr="008234BE">
              <w:t>3.13</w:t>
            </w:r>
            <w:r w:rsidRPr="008234BE">
              <w:tab/>
              <w:t>Calculate depth of hole</w:t>
            </w:r>
          </w:p>
        </w:tc>
      </w:tr>
      <w:tr w:rsidTr="008234B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4BE">
            <w:pPr>
              <w:pStyle w:val="BodyText"/>
              <w:rPr>
                <w:lang w:val="en-NZ"/>
              </w:rPr>
            </w:pPr>
            <w:r w:rsidRPr="008234BE">
              <w:t>4.  Select and use drilling additives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4BE" w:rsidP="008234BE">
            <w:pPr>
              <w:pStyle w:val="BodyText"/>
            </w:pPr>
            <w:r w:rsidRPr="008234BE">
              <w:t>4.1</w:t>
            </w:r>
            <w:r w:rsidRPr="008234BE">
              <w:tab/>
              <w:t xml:space="preserve">Identify ground conditions requiring the use of drilling additives </w:t>
            </w:r>
          </w:p>
          <w:p w:rsidR="00000000" w:rsidRPr="008234BE" w:rsidP="008234BE">
            <w:pPr>
              <w:pStyle w:val="BodyText"/>
            </w:pPr>
            <w:r w:rsidRPr="008234BE">
              <w:t>4.2</w:t>
            </w:r>
            <w:r w:rsidRPr="008234BE">
              <w:tab/>
              <w:t>Select appropriate drilling additives to suit g</w:t>
            </w:r>
            <w:r w:rsidRPr="008234BE">
              <w:t>round conditions</w:t>
            </w:r>
          </w:p>
          <w:p w:rsidR="00000000" w:rsidRPr="008234BE" w:rsidP="008234BE">
            <w:pPr>
              <w:pStyle w:val="BodyText"/>
            </w:pPr>
            <w:r w:rsidRPr="008234BE">
              <w:t>4.3</w:t>
            </w:r>
            <w:r w:rsidRPr="008234BE">
              <w:tab/>
              <w:t>Preparing required drilling additives</w:t>
            </w:r>
          </w:p>
          <w:p w:rsidR="00000000" w:rsidP="008234BE">
            <w:pPr>
              <w:pStyle w:val="BodyText"/>
              <w:rPr>
                <w:lang w:val="en-NZ"/>
              </w:rPr>
            </w:pPr>
            <w:r w:rsidRPr="008234BE">
              <w:t>4.4</w:t>
            </w:r>
            <w:r w:rsidRPr="008234BE">
              <w:tab/>
              <w:t>Use drilling additives to achieve required results</w:t>
            </w:r>
          </w:p>
        </w:tc>
      </w:tr>
      <w:tr w:rsidTr="008234B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4BE">
            <w:pPr>
              <w:pStyle w:val="BodyText"/>
              <w:rPr>
                <w:lang w:val="en-NZ"/>
              </w:rPr>
            </w:pPr>
            <w:r w:rsidRPr="008234BE">
              <w:t>5.  Take samples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4BE" w:rsidP="008234BE">
            <w:pPr>
              <w:pStyle w:val="BodyText"/>
            </w:pPr>
            <w:r w:rsidRPr="008234BE">
              <w:t>5.1</w:t>
            </w:r>
            <w:r w:rsidRPr="008234BE">
              <w:tab/>
              <w:t>Select and check sample devices to ensure client sample quantity and quality specifications are met</w:t>
            </w:r>
          </w:p>
          <w:p w:rsidR="00000000" w:rsidRPr="008234BE" w:rsidP="008234BE">
            <w:pPr>
              <w:pStyle w:val="BodyText"/>
            </w:pPr>
            <w:r w:rsidRPr="008234BE">
              <w:t>5.2</w:t>
            </w:r>
            <w:r w:rsidRPr="008234BE">
              <w:tab/>
            </w:r>
            <w:r w:rsidRPr="008234BE">
              <w:t>Clean or supervise the cleaning of sample devices</w:t>
            </w:r>
          </w:p>
          <w:p w:rsidR="00000000" w:rsidRPr="008234BE" w:rsidP="008234BE">
            <w:pPr>
              <w:pStyle w:val="BodyText"/>
            </w:pPr>
            <w:r w:rsidRPr="008234BE">
              <w:t>5.3</w:t>
            </w:r>
            <w:r w:rsidRPr="008234BE">
              <w:tab/>
              <w:t>Monitor splitting, bagging, presentation, and marking of samples to ensure client specifications are met</w:t>
            </w:r>
          </w:p>
          <w:p w:rsidR="00000000" w:rsidRPr="008234BE" w:rsidP="008234BE">
            <w:pPr>
              <w:pStyle w:val="BodyText"/>
            </w:pPr>
            <w:r w:rsidRPr="008234BE">
              <w:t>5.4</w:t>
            </w:r>
            <w:r w:rsidRPr="008234BE">
              <w:tab/>
              <w:t>Identify and promptly rectify sample blockages affecting or having the potential to affect sa</w:t>
            </w:r>
            <w:r w:rsidRPr="008234BE">
              <w:t>mple quality</w:t>
            </w:r>
          </w:p>
          <w:p w:rsidR="00000000" w:rsidRPr="008234BE" w:rsidP="008234BE">
            <w:pPr>
              <w:pStyle w:val="BodyText"/>
            </w:pPr>
            <w:r w:rsidRPr="008234BE">
              <w:t>5.5</w:t>
            </w:r>
            <w:r w:rsidRPr="008234BE">
              <w:tab/>
              <w:t>Clear sample delivery hose blockages safely</w:t>
            </w:r>
          </w:p>
          <w:p w:rsidR="00000000" w:rsidRPr="008234BE" w:rsidP="008234BE">
            <w:pPr>
              <w:pStyle w:val="BodyText"/>
            </w:pPr>
            <w:r w:rsidRPr="008234BE">
              <w:t>5.6</w:t>
            </w:r>
            <w:r w:rsidRPr="008234BE">
              <w:tab/>
              <w:t>Clear outside return hole blockages of collared holes as required</w:t>
            </w:r>
          </w:p>
          <w:p w:rsidR="00000000" w:rsidP="008234BE">
            <w:pPr>
              <w:pStyle w:val="BodyText"/>
              <w:rPr>
                <w:lang w:val="en-NZ"/>
              </w:rPr>
            </w:pPr>
            <w:r w:rsidRPr="008234BE">
              <w:t>5.7</w:t>
            </w:r>
            <w:r w:rsidRPr="008234BE">
              <w:tab/>
              <w:t>Supervise drill crew and ensure all sampling tasks are carried out correctly and safely</w:t>
            </w:r>
          </w:p>
        </w:tc>
      </w:tr>
      <w:tr w:rsidTr="008234B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4BE">
            <w:pPr>
              <w:pStyle w:val="BodyText"/>
              <w:rPr>
                <w:lang w:val="en-NZ"/>
              </w:rPr>
            </w:pPr>
            <w:r w:rsidRPr="008234BE">
              <w:t>6.  Respond to problems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4BE" w:rsidP="008234BE">
            <w:pPr>
              <w:pStyle w:val="BodyText"/>
            </w:pPr>
            <w:r w:rsidRPr="008234BE">
              <w:t>6.1</w:t>
            </w:r>
            <w:r w:rsidRPr="008234BE">
              <w:tab/>
              <w:t>Moni</w:t>
            </w:r>
            <w:r w:rsidRPr="008234BE">
              <w:t>tor drill cuttings or sample quality, quantity and air return</w:t>
            </w:r>
          </w:p>
          <w:p w:rsidR="00000000" w:rsidRPr="008234BE" w:rsidP="008234BE">
            <w:pPr>
              <w:pStyle w:val="BodyText"/>
            </w:pPr>
            <w:r w:rsidRPr="008234BE">
              <w:t>6.2</w:t>
            </w:r>
            <w:r w:rsidRPr="008234BE">
              <w:tab/>
              <w:t>Identify possible problems in equipment or process</w:t>
            </w:r>
          </w:p>
          <w:p w:rsidR="00000000" w:rsidRPr="008234BE" w:rsidP="008234BE">
            <w:pPr>
              <w:pStyle w:val="BodyText"/>
            </w:pPr>
            <w:r w:rsidRPr="008234BE">
              <w:t>6.3</w:t>
            </w:r>
            <w:r w:rsidRPr="008234BE">
              <w:tab/>
              <w:t>Determine possible cause(s) of problems</w:t>
            </w:r>
          </w:p>
          <w:p w:rsidR="00000000" w:rsidRPr="008234BE" w:rsidP="008234BE">
            <w:pPr>
              <w:pStyle w:val="BodyText"/>
            </w:pPr>
            <w:r w:rsidRPr="008234BE">
              <w:t>6.4</w:t>
            </w:r>
            <w:r w:rsidRPr="008234BE">
              <w:tab/>
              <w:t>Rectify problem(s) using appropriate solution within area of responsibility</w:t>
            </w:r>
          </w:p>
          <w:p w:rsidR="00000000" w:rsidRPr="008234BE" w:rsidP="008234BE">
            <w:pPr>
              <w:pStyle w:val="BodyText"/>
            </w:pPr>
            <w:r w:rsidRPr="008234BE">
              <w:t>6.5</w:t>
            </w:r>
            <w:r w:rsidRPr="008234BE">
              <w:tab/>
              <w:t>Follow thro</w:t>
            </w:r>
            <w:r w:rsidRPr="008234BE">
              <w:t>ugh items initiated until final resolution has occurred</w:t>
            </w:r>
          </w:p>
          <w:p w:rsidR="00000000" w:rsidP="008234BE">
            <w:pPr>
              <w:pStyle w:val="BodyText"/>
              <w:rPr>
                <w:lang w:val="en-NZ"/>
              </w:rPr>
            </w:pPr>
            <w:r w:rsidRPr="008234BE">
              <w:t>6.6</w:t>
            </w:r>
            <w:r w:rsidRPr="008234BE">
              <w:tab/>
              <w:t>Report problems outside area of responsibility to designated person</w:t>
            </w:r>
          </w:p>
        </w:tc>
      </w:tr>
      <w:tr w:rsidTr="008234B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4BE">
            <w:pPr>
              <w:pStyle w:val="BodyText"/>
              <w:rPr>
                <w:lang w:val="en-NZ"/>
              </w:rPr>
            </w:pPr>
            <w:r w:rsidRPr="008234BE">
              <w:t>7.  Complete equipment maintenance and housekeeping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4BE" w:rsidP="008234BE">
            <w:pPr>
              <w:pStyle w:val="BodyText"/>
            </w:pPr>
            <w:r w:rsidRPr="008234BE">
              <w:t>7.1</w:t>
            </w:r>
            <w:r w:rsidRPr="008234BE">
              <w:tab/>
              <w:t>Supervise the use of specified personal protective equipment when using</w:t>
            </w:r>
            <w:r w:rsidRPr="008234BE">
              <w:t xml:space="preserve"> grinders or bit sharpening equipment</w:t>
            </w:r>
          </w:p>
          <w:p w:rsidR="00000000" w:rsidRPr="008234BE" w:rsidP="008234BE">
            <w:pPr>
              <w:pStyle w:val="BodyText"/>
            </w:pPr>
            <w:r w:rsidRPr="008234BE">
              <w:t>7.2</w:t>
            </w:r>
            <w:r w:rsidRPr="008234BE">
              <w:tab/>
              <w:t>Supervise the selection and correct fitting grinding disks, wheels and stones</w:t>
            </w:r>
          </w:p>
          <w:p w:rsidR="00000000" w:rsidRPr="008234BE" w:rsidP="008234BE">
            <w:pPr>
              <w:pStyle w:val="BodyText"/>
            </w:pPr>
            <w:r w:rsidRPr="008234BE">
              <w:t>7.3</w:t>
            </w:r>
            <w:r w:rsidRPr="008234BE">
              <w:tab/>
              <w:t xml:space="preserve">Monitor wear of in-hole tools </w:t>
            </w:r>
          </w:p>
          <w:p w:rsidR="00000000" w:rsidRPr="008234BE" w:rsidP="008234BE">
            <w:pPr>
              <w:pStyle w:val="BodyText"/>
            </w:pPr>
            <w:r w:rsidRPr="008234BE">
              <w:t>7.4</w:t>
            </w:r>
            <w:r w:rsidRPr="008234BE">
              <w:tab/>
              <w:t>Check, maintain, and/or replace compressed air hoses and hose fittings or clamps</w:t>
            </w:r>
          </w:p>
          <w:p w:rsidR="00000000" w:rsidRPr="008234BE" w:rsidP="008234BE">
            <w:pPr>
              <w:pStyle w:val="BodyText"/>
            </w:pPr>
            <w:r w:rsidRPr="008234BE">
              <w:t>7.5</w:t>
            </w:r>
            <w:r w:rsidRPr="008234BE">
              <w:tab/>
            </w:r>
            <w:r w:rsidRPr="008234BE">
              <w:t>Supervise the correct sharpening and maintenance of in-hole tools</w:t>
            </w:r>
          </w:p>
          <w:p w:rsidR="00000000" w:rsidRPr="008234BE" w:rsidP="008234BE">
            <w:pPr>
              <w:pStyle w:val="BodyText"/>
            </w:pPr>
            <w:r w:rsidRPr="008234BE">
              <w:t>7.6</w:t>
            </w:r>
            <w:r w:rsidRPr="008234BE">
              <w:tab/>
              <w:t>Inspect, dismantle, replace worn or damaged components and reassemble in-hole equipment</w:t>
            </w:r>
          </w:p>
          <w:p w:rsidR="00000000" w:rsidRPr="008234BE" w:rsidP="008234BE">
            <w:pPr>
              <w:pStyle w:val="BodyText"/>
            </w:pPr>
            <w:r w:rsidRPr="008234BE">
              <w:t>7.7</w:t>
            </w:r>
            <w:r w:rsidRPr="008234BE">
              <w:tab/>
              <w:t>Carry out shutdown and secure equipment</w:t>
            </w:r>
          </w:p>
          <w:p w:rsidR="00000000" w:rsidRPr="008234BE" w:rsidP="008234BE">
            <w:pPr>
              <w:pStyle w:val="BodyText"/>
            </w:pPr>
            <w:r w:rsidRPr="008234BE">
              <w:t>7.8</w:t>
            </w:r>
            <w:r w:rsidRPr="008234BE">
              <w:tab/>
              <w:t>Ensure housekeeping activities are completed</w:t>
            </w:r>
          </w:p>
          <w:p w:rsidR="00000000" w:rsidRPr="008234BE" w:rsidP="008234BE">
            <w:pPr>
              <w:pStyle w:val="BodyText"/>
            </w:pPr>
            <w:r w:rsidRPr="008234BE">
              <w:t>7.9</w:t>
            </w:r>
            <w:r w:rsidRPr="008234BE">
              <w:tab/>
              <w:t>P</w:t>
            </w:r>
            <w:r w:rsidRPr="008234BE">
              <w:t>rocess records</w:t>
            </w:r>
          </w:p>
        </w:tc>
      </w:tr>
    </w:tbl>
    <w:p w:rsidR="00E51CA5" w:rsidP="008234BE">
      <w:pPr>
        <w:pStyle w:val="BodyText"/>
      </w:pPr>
    </w:p>
    <w:p w:rsidR="00E51CA5" w:rsidP="008234BE">
      <w:pPr>
        <w:pStyle w:val="BodyText"/>
      </w:pPr>
    </w:p>
    <w:p w:rsidR="00000000" w:rsidRPr="008234BE" w:rsidP="008234BE">
      <w:pPr>
        <w:pStyle w:val="Heading1"/>
      </w:pPr>
      <w:bookmarkStart w:id="4" w:name="O_689377"/>
      <w:bookmarkEnd w:id="4"/>
      <w:r w:rsidRPr="008234BE">
        <w:t>Foundation Skills</w:t>
      </w:r>
    </w:p>
    <w:p w:rsidR="00E51CA5" w:rsidP="00E51CA5">
      <w:pPr>
        <w:pStyle w:val="BodyText"/>
      </w:pPr>
      <w:r w:rsidRPr="008234BE">
        <w:t xml:space="preserve">Foundation skills essential to performance are explicit in the performance criteria of this unit. Further information is available in the Resources and Infrastructure Industry Training Package Companion </w:t>
      </w:r>
      <w:r w:rsidRPr="008234BE">
        <w:t>Volume.</w:t>
      </w:r>
    </w:p>
    <w:p w:rsidR="00000000" w:rsidRPr="008234BE" w:rsidP="008234BE">
      <w:pPr>
        <w:pStyle w:val="Heading1"/>
      </w:pPr>
      <w:bookmarkStart w:id="5" w:name="O_689376"/>
      <w:bookmarkEnd w:id="5"/>
      <w:r w:rsidRPr="008234BE">
        <w:t>Unit Mapping Information</w:t>
      </w:r>
    </w:p>
    <w:p w:rsidR="00E51CA5" w:rsidP="00E51CA5">
      <w:pPr>
        <w:pStyle w:val="BodyText"/>
      </w:pPr>
      <w:r w:rsidRPr="008234BE">
        <w:t>RIINHB304B Conduct air drilling</w:t>
      </w:r>
    </w:p>
    <w:p w:rsidR="00000000" w:rsidRPr="008234BE" w:rsidP="008234BE">
      <w:pPr>
        <w:pStyle w:val="Heading1"/>
      </w:pPr>
      <w:bookmarkStart w:id="6" w:name="O_689389"/>
      <w:bookmarkEnd w:id="6"/>
      <w:r w:rsidRPr="008234BE">
        <w:t>Links</w:t>
      </w:r>
    </w:p>
    <w:p w:rsidR="00000000" w:rsidRPr="008234BE" w:rsidP="00E51CA5">
      <w:pPr>
        <w:pStyle w:val="BodyText"/>
      </w:pPr>
      <w:r w:rsidRPr="008234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52CA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234BE" w:rsidP="00E51CA5">
      <w:pPr>
        <w:pStyle w:val="BodyText"/>
        <w:sectPr w:rsidSect="008234B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234BE" w:rsidP="008234BE">
      <w:pPr>
        <w:pStyle w:val="SuperHeading"/>
      </w:pPr>
      <w:r w:rsidRPr="008234BE">
        <w:t>Assessment Requirements for RIINHB304D Conduct air drilling</w:t>
      </w:r>
    </w:p>
    <w:p w:rsidR="00000000" w:rsidRPr="008234BE" w:rsidP="008234BE">
      <w:pPr>
        <w:pStyle w:val="Heading1"/>
      </w:pPr>
      <w:bookmarkStart w:id="7" w:name="O_689373"/>
      <w:bookmarkEnd w:id="7"/>
      <w:r w:rsidRPr="008234B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E51CA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4BE">
            <w:pPr>
              <w:pStyle w:val="Heading4"/>
              <w:rPr>
                <w:lang w:val="en-NZ"/>
              </w:rPr>
            </w:pPr>
            <w:r w:rsidRPr="008234BE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4BE">
            <w:pPr>
              <w:pStyle w:val="Heading4"/>
              <w:rPr>
                <w:lang w:val="en-NZ"/>
              </w:rPr>
            </w:pPr>
            <w:r w:rsidRPr="008234BE">
              <w:t>Comment</w:t>
            </w:r>
          </w:p>
        </w:tc>
      </w:tr>
      <w:tr w:rsidTr="00E51C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4BE">
            <w:pPr>
              <w:pStyle w:val="BodyText"/>
              <w:rPr>
                <w:lang w:val="en-NZ"/>
              </w:rPr>
            </w:pPr>
            <w:r w:rsidRPr="008234BE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4BE">
            <w:pPr>
              <w:pStyle w:val="BodyText"/>
              <w:rPr>
                <w:lang w:val="en-NZ"/>
              </w:rPr>
            </w:pPr>
            <w:r w:rsidRPr="008234BE">
              <w:t>This unit replaces RIINHB304B Conduct air drilling</w:t>
            </w:r>
          </w:p>
        </w:tc>
      </w:tr>
      <w:tr w:rsidTr="00E51C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4BE">
            <w:pPr>
              <w:pStyle w:val="BodyText"/>
              <w:rPr>
                <w:lang w:val="en-NZ"/>
              </w:rPr>
            </w:pPr>
            <w:r w:rsidRPr="008234BE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4BE" w:rsidP="008234BE">
            <w:pPr>
              <w:pStyle w:val="BodyText"/>
            </w:pPr>
            <w:r w:rsidRPr="008234BE">
              <w:t>Required frequency and volume of evidenc</w:t>
            </w:r>
            <w:r w:rsidRPr="008234BE">
              <w:t>e amended in Performance evidence.</w:t>
            </w:r>
          </w:p>
          <w:p w:rsidR="00000000" w:rsidRPr="008234BE" w:rsidP="008234BE">
            <w:pPr>
              <w:pStyle w:val="BodyText"/>
            </w:pPr>
            <w:r w:rsidRPr="008234BE">
              <w:t>Substantial amendments made in Assessment Conditions field, including: references to Industry Sectors, assessor and subject matter expert experience requirements, how assessment should be conducted and what it should conf</w:t>
            </w:r>
            <w:r w:rsidRPr="008234BE">
              <w:t>irm.</w:t>
            </w:r>
          </w:p>
        </w:tc>
      </w:tr>
    </w:tbl>
    <w:p w:rsidR="00000000" w:rsidRPr="008234BE" w:rsidP="008234BE">
      <w:pPr>
        <w:pStyle w:val="BodyText"/>
      </w:pPr>
    </w:p>
    <w:p w:rsidR="00000000" w:rsidRPr="008234BE" w:rsidP="008234BE">
      <w:pPr>
        <w:pStyle w:val="AllowPageBreak"/>
      </w:pPr>
    </w:p>
    <w:p w:rsidR="00000000" w:rsidRPr="008234BE" w:rsidP="008234BE">
      <w:pPr>
        <w:pStyle w:val="Heading1"/>
      </w:pPr>
      <w:bookmarkStart w:id="8" w:name="O_689372"/>
      <w:bookmarkEnd w:id="8"/>
      <w:r w:rsidRPr="008234BE">
        <w:t>Performance Evidence</w:t>
      </w:r>
    </w:p>
    <w:p w:rsidR="00000000" w:rsidRPr="008234BE" w:rsidP="00E51CA5">
      <w:pPr>
        <w:pStyle w:val="BodyText"/>
      </w:pPr>
      <w:r w:rsidRPr="008234BE">
        <w:t>Evidence is required to be collected that demonstrates a candidate’s competency in this unit. Evidence must be relevant to the roles within this sector’</w:t>
      </w:r>
      <w:r w:rsidRPr="008234BE">
        <w:t>s work operations and satisfy all of the requirements of the performance criteria of this unit and include evidence that the candidate:</w:t>
      </w:r>
    </w:p>
    <w:p w:rsidR="00000000" w:rsidRPr="008234BE" w:rsidP="008234BE">
      <w:pPr>
        <w:pStyle w:val="ListBullet"/>
      </w:pPr>
      <w:r w:rsidRPr="008234BE">
        <w:t>locates and applies relevant documentation, policies and procedures</w:t>
      </w:r>
    </w:p>
    <w:p w:rsidR="00000000" w:rsidRPr="008234BE" w:rsidP="008234BE">
      <w:pPr>
        <w:pStyle w:val="ListBullet"/>
      </w:pPr>
      <w:r w:rsidRPr="008234BE">
        <w:t>implements the requirements, procedures and techniq</w:t>
      </w:r>
      <w:r w:rsidRPr="008234BE">
        <w:t>ues for the safe, effective and efficient completion of air drilling including:</w:t>
      </w:r>
    </w:p>
    <w:p w:rsidR="00000000" w:rsidRPr="008234BE" w:rsidP="008234BE">
      <w:pPr>
        <w:pStyle w:val="ListBullet2"/>
      </w:pPr>
      <w:r w:rsidRPr="008234BE">
        <w:t>applying prescribed thread form torque parameters during make-up of down hole equipment and consumables</w:t>
      </w:r>
    </w:p>
    <w:p w:rsidR="00000000" w:rsidRPr="008234BE" w:rsidP="008234BE">
      <w:pPr>
        <w:pStyle w:val="ListBullet2"/>
      </w:pPr>
      <w:r w:rsidRPr="008234BE">
        <w:t>applying correct internal and external calipers, ve</w:t>
      </w:r>
      <w:r w:rsidRPr="008234BE">
        <w:t>rnier, rule and or tape measure for identification of drill pipe/rod diameter wear limits, measurement of bits/shrouds and other down hole equipment</w:t>
      </w:r>
    </w:p>
    <w:p w:rsidR="00000000" w:rsidRPr="008234BE" w:rsidP="008234BE">
      <w:pPr>
        <w:pStyle w:val="ListBullet2"/>
      </w:pPr>
      <w:r w:rsidRPr="008234BE">
        <w:t>applying correct measurement of drill string length</w:t>
      </w:r>
    </w:p>
    <w:p w:rsidR="00000000" w:rsidRPr="008234BE" w:rsidP="008234BE">
      <w:pPr>
        <w:pStyle w:val="ListBullet2"/>
      </w:pPr>
      <w:r w:rsidRPr="008234BE">
        <w:t>applying methods for calculating hole depth</w:t>
      </w:r>
    </w:p>
    <w:p w:rsidR="00000000" w:rsidRPr="008234BE" w:rsidP="008234BE">
      <w:pPr>
        <w:pStyle w:val="ListBullet"/>
      </w:pPr>
      <w:r w:rsidRPr="008234BE">
        <w:t>works effe</w:t>
      </w:r>
      <w:r w:rsidRPr="008234BE">
        <w:t>ctively with others to undertake and complete air drilling tasks that meets all of the required outcomes including:</w:t>
      </w:r>
    </w:p>
    <w:p w:rsidR="00000000" w:rsidRPr="008234BE" w:rsidP="008234BE">
      <w:pPr>
        <w:pStyle w:val="ListBullet2"/>
      </w:pPr>
      <w:r w:rsidRPr="008234BE">
        <w:t>complying with written and verbal reporting requirements and procedures</w:t>
      </w:r>
    </w:p>
    <w:p w:rsidR="00000000" w:rsidRPr="008234BE" w:rsidP="008234BE">
      <w:pPr>
        <w:pStyle w:val="ListBullet2"/>
      </w:pPr>
      <w:r w:rsidRPr="008234BE">
        <w:t>communicating clearly and concisely with others to receive and clar</w:t>
      </w:r>
      <w:r w:rsidRPr="008234BE">
        <w:t>ify work instructions</w:t>
      </w:r>
    </w:p>
    <w:p w:rsidR="00000000" w:rsidRPr="008234BE" w:rsidP="008234BE">
      <w:pPr>
        <w:pStyle w:val="ListBullet2"/>
      </w:pPr>
      <w:r w:rsidRPr="008234BE">
        <w:t>communicating clearly and concisely with others to resolve coordination requirements prior to commencing and during work activities</w:t>
      </w:r>
    </w:p>
    <w:p w:rsidR="00000000" w:rsidRPr="008234BE" w:rsidP="008234BE">
      <w:pPr>
        <w:pStyle w:val="ListBullet"/>
      </w:pPr>
      <w:r w:rsidRPr="008234BE">
        <w:t>demonstrates completion of the conduction of air drilling that safely, effectively and efficiently me</w:t>
      </w:r>
      <w:r w:rsidRPr="008234BE">
        <w:t>ets all of the required outcomes on more than one (1) occasion including:</w:t>
      </w:r>
    </w:p>
    <w:p w:rsidR="00000000" w:rsidRPr="008234BE" w:rsidP="008234BE">
      <w:pPr>
        <w:pStyle w:val="ListBullet2"/>
      </w:pPr>
      <w:r w:rsidRPr="008234BE">
        <w:t>fitting/replacingg must demonstrate knowledge  restraining devices</w:t>
      </w:r>
    </w:p>
    <w:p w:rsidR="00000000" w:rsidRPr="008234BE" w:rsidP="008234BE">
      <w:pPr>
        <w:pStyle w:val="ListBullet2"/>
      </w:pPr>
      <w:r w:rsidRPr="008234BE">
        <w:t>ensure mounting and security of cyclone is adequate for safe operation, particularly when down hole water may resu</w:t>
      </w:r>
      <w:r w:rsidRPr="008234BE">
        <w:t>lt in release of energy</w:t>
      </w:r>
    </w:p>
    <w:p w:rsidR="00000000" w:rsidRPr="008234BE" w:rsidP="008234BE">
      <w:pPr>
        <w:pStyle w:val="ListBullet2"/>
      </w:pPr>
      <w:r w:rsidRPr="008234BE">
        <w:t>maintaining dust suppression systems to ensure minimal emission of airborne dust and integrity of sample quality</w:t>
      </w:r>
    </w:p>
    <w:p w:rsidR="00000000" w:rsidRPr="008234BE" w:rsidP="008234BE">
      <w:pPr>
        <w:pStyle w:val="ListBullet2"/>
      </w:pPr>
      <w:r w:rsidRPr="008234BE">
        <w:t>selecting and using appropriate drill rod and drill string components given hole specification and anticipated ground c</w:t>
      </w:r>
      <w:r w:rsidRPr="008234BE">
        <w:t>onditions</w:t>
      </w:r>
    </w:p>
    <w:p w:rsidR="00000000" w:rsidRPr="008234BE" w:rsidP="008234BE">
      <w:pPr>
        <w:pStyle w:val="ListBullet2"/>
      </w:pPr>
      <w:r w:rsidRPr="008234BE">
        <w:t>drilling/open-up hole collar as required to suit given ground conditions and hole specification</w:t>
      </w:r>
    </w:p>
    <w:p w:rsidR="00000000" w:rsidRPr="008234BE" w:rsidP="008234BE">
      <w:pPr>
        <w:pStyle w:val="ListBullet2"/>
      </w:pPr>
      <w:r w:rsidRPr="008234BE">
        <w:t xml:space="preserve">installing drill hole collar casing and seal at the hole collar </w:t>
      </w:r>
    </w:p>
    <w:p w:rsidR="00000000" w:rsidRPr="008234BE" w:rsidP="008234BE">
      <w:pPr>
        <w:pStyle w:val="ListBullet2"/>
      </w:pPr>
      <w:r w:rsidRPr="008234BE">
        <w:t>monitoring and adjusting air pressure and other drilling parameters to achieve maximum performance</w:t>
      </w:r>
    </w:p>
    <w:p w:rsidR="00000000" w:rsidRPr="008234BE" w:rsidP="008234BE">
      <w:pPr>
        <w:pStyle w:val="ListBullet2"/>
      </w:pPr>
      <w:r w:rsidRPr="008234BE">
        <w:t>monitoring and controlling down hole water conditions to ensure integrity of the hole, drill cuttings and sample quality</w:t>
      </w:r>
    </w:p>
    <w:p w:rsidR="00000000" w:rsidRPr="008234BE" w:rsidP="008234BE">
      <w:pPr>
        <w:pStyle w:val="ListBullet2"/>
      </w:pPr>
      <w:r w:rsidRPr="008234BE">
        <w:t>monitoring and controlling discharge</w:t>
      </w:r>
      <w:r w:rsidRPr="008234BE">
        <w:t xml:space="preserve"> from outside hole return collar device</w:t>
      </w:r>
    </w:p>
    <w:p w:rsidR="00000000" w:rsidRPr="008234BE" w:rsidP="008234BE">
      <w:pPr>
        <w:pStyle w:val="ListBullet2"/>
      </w:pPr>
      <w:r w:rsidRPr="008234BE">
        <w:t>calculating depth of hole</w:t>
      </w:r>
    </w:p>
    <w:p w:rsidR="00000000" w:rsidRPr="008234BE" w:rsidP="008234BE">
      <w:pPr>
        <w:pStyle w:val="ListBullet2"/>
      </w:pPr>
      <w:r w:rsidRPr="008234BE">
        <w:t>selecting appropriate drilling additives to suit ground conditions</w:t>
      </w:r>
    </w:p>
    <w:p w:rsidR="00000000" w:rsidRPr="008234BE" w:rsidP="008234BE">
      <w:pPr>
        <w:pStyle w:val="ListBullet2"/>
      </w:pPr>
      <w:r w:rsidRPr="008234BE">
        <w:t>preparation of required drilling additives</w:t>
      </w:r>
    </w:p>
    <w:p w:rsidR="00000000" w:rsidRPr="008234BE" w:rsidP="008234BE">
      <w:pPr>
        <w:pStyle w:val="ListBullet2"/>
      </w:pPr>
      <w:r w:rsidRPr="008234BE">
        <w:t>selecting and checking sample devices to ensure client sample quantity and quali</w:t>
      </w:r>
      <w:r w:rsidRPr="008234BE">
        <w:t>ty specifications are met</w:t>
      </w:r>
    </w:p>
    <w:p w:rsidR="00000000" w:rsidRPr="008234BE" w:rsidP="008234BE">
      <w:pPr>
        <w:pStyle w:val="ListBullet2"/>
      </w:pPr>
      <w:r w:rsidRPr="008234BE">
        <w:t>monitoring splitting, bagging, presentation, and marking of samples to ensure client specifications are met</w:t>
      </w:r>
    </w:p>
    <w:p w:rsidR="00000000" w:rsidRPr="008234BE" w:rsidP="008234BE">
      <w:pPr>
        <w:pStyle w:val="ListBullet2"/>
      </w:pPr>
      <w:r w:rsidRPr="008234BE">
        <w:t>supervising drill crew and ensuring all sampling tasks are carried out correctly and safely</w:t>
      </w:r>
    </w:p>
    <w:p w:rsidR="00000000" w:rsidRPr="008234BE" w:rsidP="008234BE">
      <w:pPr>
        <w:pStyle w:val="AllowPageBreak"/>
      </w:pPr>
    </w:p>
    <w:p w:rsidR="00000000" w:rsidRPr="008234BE" w:rsidP="008234BE">
      <w:pPr>
        <w:pStyle w:val="Heading1"/>
      </w:pPr>
      <w:bookmarkStart w:id="9" w:name="O_689371"/>
      <w:bookmarkEnd w:id="9"/>
      <w:r w:rsidRPr="008234BE">
        <w:t>Knowledge Evi</w:t>
      </w:r>
      <w:r w:rsidRPr="008234BE">
        <w:t>dence</w:t>
      </w:r>
    </w:p>
    <w:p w:rsidR="00000000" w:rsidRPr="008234BE" w:rsidP="00E51CA5">
      <w:pPr>
        <w:pStyle w:val="BodyText"/>
      </w:pPr>
      <w:r w:rsidRPr="008234BE">
        <w:t>The candidate must demonstrate knowledge in conducting air drilling through:</w:t>
      </w:r>
    </w:p>
    <w:p w:rsidR="00000000" w:rsidRPr="008234BE" w:rsidP="008234BE">
      <w:pPr>
        <w:pStyle w:val="ListBullet"/>
      </w:pPr>
      <w:r w:rsidRPr="008234BE">
        <w:t>accessing, interpreting and applying the organisation and site requirements and procedures for:</w:t>
      </w:r>
    </w:p>
    <w:p w:rsidR="00000000" w:rsidRPr="008234BE" w:rsidP="008234BE">
      <w:pPr>
        <w:pStyle w:val="ListBullet2"/>
      </w:pPr>
      <w:r w:rsidRPr="008234BE">
        <w:t>work, health and safety</w:t>
      </w:r>
    </w:p>
    <w:p w:rsidR="00000000" w:rsidRPr="008234BE" w:rsidP="008234BE">
      <w:pPr>
        <w:pStyle w:val="ListBullet2"/>
      </w:pPr>
      <w:r w:rsidRPr="008234BE">
        <w:t>environmental issues</w:t>
      </w:r>
    </w:p>
    <w:p w:rsidR="00000000" w:rsidRPr="008234BE" w:rsidP="008234BE">
      <w:pPr>
        <w:pStyle w:val="ListBullet2"/>
      </w:pPr>
      <w:r w:rsidRPr="008234BE">
        <w:t>operating drill rig</w:t>
      </w:r>
    </w:p>
    <w:p w:rsidR="00000000" w:rsidRPr="008234BE" w:rsidP="008234BE">
      <w:pPr>
        <w:pStyle w:val="ListBullet2"/>
      </w:pPr>
      <w:r w:rsidRPr="008234BE">
        <w:t>housekeeping</w:t>
      </w:r>
    </w:p>
    <w:p w:rsidR="00000000" w:rsidRPr="008234BE" w:rsidP="008234BE">
      <w:pPr>
        <w:pStyle w:val="ListBullet"/>
      </w:pPr>
      <w:r w:rsidRPr="008234BE">
        <w:t>understanding the importance to match like threads with like threads on all threaded components and make up torque requirements applicable to thread form in use</w:t>
      </w:r>
    </w:p>
    <w:p w:rsidR="00000000" w:rsidRPr="008234BE" w:rsidP="008234BE">
      <w:pPr>
        <w:pStyle w:val="ListBullet"/>
      </w:pPr>
      <w:r w:rsidRPr="008234BE">
        <w:t>understanding the relationship between pressure, volume, hole diameter, pipe diam</w:t>
      </w:r>
      <w:r w:rsidRPr="008234BE">
        <w:t>eter and calculation of up hole velocity</w:t>
      </w:r>
    </w:p>
    <w:p w:rsidR="00000000" w:rsidRPr="008234BE" w:rsidP="008234BE">
      <w:pPr>
        <w:pStyle w:val="ListBullet"/>
      </w:pPr>
      <w:r w:rsidRPr="008234BE">
        <w:t>understanding the drill pipe, rod and thread form wear limit parameters</w:t>
      </w:r>
    </w:p>
    <w:p w:rsidR="00000000" w:rsidRPr="008234BE" w:rsidP="008234BE">
      <w:pPr>
        <w:pStyle w:val="ListBullet"/>
      </w:pPr>
      <w:r w:rsidRPr="008234BE">
        <w:t>understanding the need for correct hole collaring, use of casing and collar sealing techniques</w:t>
      </w:r>
    </w:p>
    <w:p w:rsidR="00000000" w:rsidRPr="008234BE" w:rsidP="008234BE">
      <w:pPr>
        <w:pStyle w:val="ListBullet"/>
      </w:pPr>
      <w:r w:rsidRPr="008234BE">
        <w:t>complying with the TC bit sharpening procedures</w:t>
      </w:r>
    </w:p>
    <w:p w:rsidR="00000000" w:rsidRPr="008234BE" w:rsidP="008234BE">
      <w:pPr>
        <w:pStyle w:val="ListBullet"/>
      </w:pPr>
      <w:r w:rsidRPr="008234BE">
        <w:t>identifying the potential problems related to inaccurate measurement and usage sequence of ground engaging consumables and related down hole components</w:t>
      </w:r>
    </w:p>
    <w:p w:rsidR="00000000" w:rsidRPr="008234BE" w:rsidP="008234BE">
      <w:pPr>
        <w:pStyle w:val="ListBullet"/>
      </w:pPr>
      <w:r w:rsidRPr="008234BE">
        <w:t>identifying the hazard control measures to enable safe use of compressed air</w:t>
      </w:r>
    </w:p>
    <w:p w:rsidR="00000000" w:rsidRPr="008234BE" w:rsidP="008234BE">
      <w:pPr>
        <w:pStyle w:val="ListBullet"/>
      </w:pPr>
      <w:r w:rsidRPr="008234BE">
        <w:t xml:space="preserve">identifying the importance </w:t>
      </w:r>
      <w:r w:rsidRPr="008234BE">
        <w:t>of sample quantity</w:t>
      </w:r>
    </w:p>
    <w:p w:rsidR="00000000" w:rsidRPr="008234BE" w:rsidP="008234BE">
      <w:pPr>
        <w:pStyle w:val="ListBullet"/>
      </w:pPr>
      <w:r w:rsidRPr="008234BE">
        <w:t>understanding the role that drill cuttings blockages play in affecting sample quality</w:t>
      </w:r>
    </w:p>
    <w:p w:rsidR="00000000" w:rsidRPr="008234BE" w:rsidP="008234BE">
      <w:pPr>
        <w:pStyle w:val="ListBullet"/>
      </w:pPr>
      <w:r w:rsidRPr="008234BE">
        <w:t>identifying the safe procedures to clear down and up hole drill cuttings blockages within the outside hole return, down hole equipment and up</w:t>
      </w:r>
      <w:r w:rsidRPr="008234BE">
        <w:t xml:space="preserve"> hole sample system and/or hose</w:t>
      </w:r>
    </w:p>
    <w:p w:rsidR="00000000" w:rsidRPr="008234BE" w:rsidP="008234BE">
      <w:pPr>
        <w:pStyle w:val="ListBullet"/>
      </w:pPr>
      <w:r w:rsidRPr="008234BE">
        <w:t>identifying the critical need for correct fitting inspection and maintenance replacement of restraining devices</w:t>
      </w:r>
    </w:p>
    <w:p w:rsidR="00000000" w:rsidRPr="008234BE" w:rsidP="008234BE">
      <w:pPr>
        <w:pStyle w:val="ListBullet"/>
      </w:pPr>
      <w:r w:rsidRPr="008234BE">
        <w:t>identifying the hazards associated with the collection of high velocity drilling cuttings</w:t>
      </w:r>
    </w:p>
    <w:p w:rsidR="00000000" w:rsidRPr="008234BE" w:rsidP="008234BE">
      <w:pPr>
        <w:pStyle w:val="ListBullet"/>
      </w:pPr>
      <w:r w:rsidRPr="008234BE">
        <w:t>identifying the reason</w:t>
      </w:r>
      <w:r w:rsidRPr="008234BE">
        <w:t>s for checking inner tubes and inner tube sealing devices in RC drill pipe</w:t>
      </w:r>
    </w:p>
    <w:p w:rsidR="00000000" w:rsidRPr="008234BE" w:rsidP="008234BE">
      <w:pPr>
        <w:pStyle w:val="ListBullet"/>
      </w:pPr>
      <w:r w:rsidRPr="008234BE">
        <w:t>identifying the hazards associated with wire-line operations and applicable control measures</w:t>
      </w:r>
    </w:p>
    <w:p w:rsidR="00000000" w:rsidRPr="008234BE" w:rsidP="008234BE">
      <w:pPr>
        <w:pStyle w:val="ListBullet"/>
      </w:pPr>
      <w:r w:rsidRPr="008234BE">
        <w:t>identifying the various thread forms used in air drilling</w:t>
      </w:r>
    </w:p>
    <w:p w:rsidR="00000000" w:rsidRPr="008234BE" w:rsidP="008234BE">
      <w:pPr>
        <w:pStyle w:val="ListBullet"/>
      </w:pPr>
      <w:r w:rsidRPr="008234BE">
        <w:t>identifying the various in-hol</w:t>
      </w:r>
      <w:r w:rsidRPr="008234BE">
        <w:t>e tools and correct application given ground conditions</w:t>
      </w:r>
    </w:p>
    <w:p w:rsidR="00000000" w:rsidRPr="008234BE" w:rsidP="008234BE">
      <w:pPr>
        <w:pStyle w:val="ListBullet"/>
      </w:pPr>
      <w:r w:rsidRPr="008234BE">
        <w:t>identifying the need for managing uncontaminated samples</w:t>
      </w:r>
    </w:p>
    <w:p w:rsidR="00000000" w:rsidRPr="008234BE" w:rsidP="008234BE">
      <w:pPr>
        <w:pStyle w:val="ListBullet"/>
      </w:pPr>
      <w:r w:rsidRPr="008234BE">
        <w:t>being prepared for fire/accident/emergency</w:t>
      </w:r>
    </w:p>
    <w:p w:rsidR="00000000" w:rsidRPr="008234BE" w:rsidP="008234BE">
      <w:pPr>
        <w:pStyle w:val="AllowPageBreak"/>
      </w:pPr>
    </w:p>
    <w:p w:rsidR="00000000" w:rsidRPr="008234BE" w:rsidP="008234BE">
      <w:pPr>
        <w:pStyle w:val="Heading1"/>
      </w:pPr>
      <w:bookmarkStart w:id="10" w:name="O_689370"/>
      <w:bookmarkEnd w:id="10"/>
      <w:r w:rsidRPr="008234BE">
        <w:t>Assessment Conditions</w:t>
      </w:r>
    </w:p>
    <w:p w:rsidR="00000000" w:rsidRPr="008234BE" w:rsidP="008234BE">
      <w:pPr>
        <w:pStyle w:val="ListBullet"/>
      </w:pPr>
      <w:r w:rsidRPr="008234BE">
        <w:t>An assessor of this unit must satisfy the requirements of th</w:t>
      </w:r>
      <w:r w:rsidRPr="008234BE">
        <w:t xml:space="preserve">e NVR/AQTF or their successors; and Industry regulations for certification and licensing; and, </w:t>
      </w:r>
    </w:p>
    <w:p w:rsidR="00000000" w:rsidRPr="008234BE" w:rsidP="008234BE">
      <w:pPr>
        <w:pStyle w:val="ListBullet"/>
      </w:pPr>
      <w:r w:rsidRPr="008234BE">
        <w:t>this unit must be assessed in the context of this sector’s work environment; and,</w:t>
      </w:r>
    </w:p>
    <w:p w:rsidR="00000000" w:rsidRPr="008234BE" w:rsidP="008234BE">
      <w:pPr>
        <w:pStyle w:val="ListBullet"/>
      </w:pPr>
      <w:r w:rsidRPr="008234BE">
        <w:t xml:space="preserve">this unit must be assessed in compliance with relevant legislation/regulation </w:t>
      </w:r>
      <w:r w:rsidRPr="008234BE">
        <w:t>and using policies, procedures, processes and operational manuals directly related to the industry sector for which it is being assessed; and,</w:t>
      </w:r>
    </w:p>
    <w:p w:rsidR="00000000" w:rsidRPr="008234BE" w:rsidP="008234BE">
      <w:pPr>
        <w:pStyle w:val="ListBullet"/>
      </w:pPr>
      <w:r w:rsidRPr="008234BE">
        <w:t>assessment may be conducted in conjunction with the assessment of other Units of Competency; and,</w:t>
      </w:r>
    </w:p>
    <w:p w:rsidR="00000000" w:rsidRPr="008234BE" w:rsidP="008234BE">
      <w:pPr>
        <w:pStyle w:val="ListBullet"/>
      </w:pPr>
      <w:r w:rsidRPr="008234BE">
        <w:t>assessment must</w:t>
      </w:r>
      <w:r w:rsidRPr="008234BE">
        <w:t xml:space="preserve"> confirm consistent performance can be applied in a range of relevant workplace circumstances; and,</w:t>
      </w:r>
    </w:p>
    <w:p w:rsidR="00000000" w:rsidRPr="008234BE" w:rsidP="008234BE">
      <w:pPr>
        <w:pStyle w:val="ListBullet"/>
      </w:pPr>
      <w:r w:rsidRPr="008234BE">
        <w:t>assessors must demonstrate the performance evidence, and knowledge evidence as outlined in this Unit of Competency, and through the minimum years of current</w:t>
      </w:r>
      <w:r w:rsidRPr="008234BE">
        <w:t>* work experience specified below in an Industry sector relevant to the outcomes of the unit; or,</w:t>
      </w:r>
    </w:p>
    <w:p w:rsidR="00000000" w:rsidRPr="008234BE" w:rsidP="008234BE">
      <w:pPr>
        <w:pStyle w:val="ListBullet"/>
      </w:pPr>
      <w:r w:rsidRPr="008234BE">
        <w:t xml:space="preserve">where the assessor does not meet experience requirements a co-assessment or partnership arrangement must exist between the qualified assessor and an Industry </w:t>
      </w:r>
      <w:r w:rsidRPr="008234BE">
        <w:t>subject matter expert. The Industry subject matter expert should hold the unit being assessed (or an equivalent unit) and/or demonstrate equivalence of skills and knowledge at the unit level. An Industry technical expert must also demonstrate skills and kn</w:t>
      </w:r>
      <w:r w:rsidRPr="008234BE">
        <w:t>owledge from the minimum years of current work experience specified below in the Industry sector, including time spent in roles related to the unit being assessed; and,</w:t>
      </w:r>
    </w:p>
    <w:p w:rsidR="00000000" w:rsidRPr="008234BE" w:rsidP="008234BE">
      <w:pPr>
        <w:pStyle w:val="ListBullet"/>
      </w:pPr>
      <w:r w:rsidRPr="008234BE">
        <w:t>assessor and Industry subject matter expert requirements differ depending on the Austra</w:t>
      </w:r>
      <w:r w:rsidRPr="008234BE">
        <w:t>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8234B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34BE">
            <w:pPr>
              <w:pStyle w:val="Heading4"/>
              <w:rPr>
                <w:lang w:val="en-NZ"/>
              </w:rPr>
            </w:pPr>
            <w:r w:rsidRPr="008234BE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34BE">
            <w:pPr>
              <w:pStyle w:val="Heading4"/>
              <w:rPr>
                <w:lang w:val="en-NZ"/>
              </w:rPr>
            </w:pPr>
            <w:r w:rsidRPr="008234BE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34BE">
            <w:pPr>
              <w:pStyle w:val="Heading4"/>
              <w:rPr>
                <w:lang w:val="en-NZ"/>
              </w:rPr>
            </w:pPr>
            <w:r w:rsidRPr="008234BE">
              <w:t>Required assessor or Industry subject matter expert experience</w:t>
            </w:r>
          </w:p>
        </w:tc>
      </w:tr>
      <w:tr w:rsidTr="008234B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34BE">
            <w:pPr>
              <w:pStyle w:val="BodyText"/>
              <w:rPr>
                <w:lang w:val="en-NZ"/>
              </w:rPr>
            </w:pPr>
            <w:r w:rsidRPr="008234BE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34BE">
            <w:pPr>
              <w:pStyle w:val="BodyText"/>
              <w:rPr>
                <w:lang w:val="en-NZ"/>
              </w:rPr>
            </w:pPr>
            <w:r w:rsidRPr="008234BE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34BE">
            <w:pPr>
              <w:pStyle w:val="BodyText"/>
              <w:rPr>
                <w:lang w:val="en-NZ"/>
              </w:rPr>
            </w:pPr>
            <w:r w:rsidRPr="008234BE">
              <w:t>1 Year</w:t>
            </w:r>
          </w:p>
        </w:tc>
      </w:tr>
      <w:tr w:rsidTr="008234B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34BE">
            <w:pPr>
              <w:pStyle w:val="BodyText"/>
              <w:rPr>
                <w:lang w:val="en-NZ"/>
              </w:rPr>
            </w:pPr>
            <w:r w:rsidRPr="008234BE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34BE">
            <w:pPr>
              <w:pStyle w:val="BodyText"/>
              <w:rPr>
                <w:lang w:val="en-NZ"/>
              </w:rPr>
            </w:pPr>
            <w:r w:rsidRPr="008234BE">
              <w:t>2 Years</w:t>
            </w:r>
          </w:p>
        </w:tc>
      </w:tr>
      <w:tr w:rsidTr="008234B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34BE">
            <w:pPr>
              <w:pStyle w:val="BodyText"/>
              <w:rPr>
                <w:lang w:val="en-NZ"/>
              </w:rPr>
            </w:pPr>
            <w:r w:rsidRPr="008234BE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34BE">
            <w:pPr>
              <w:pStyle w:val="BodyText"/>
              <w:rPr>
                <w:lang w:val="en-NZ"/>
              </w:rPr>
            </w:pPr>
            <w:r w:rsidRPr="008234BE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34BE">
            <w:pPr>
              <w:pStyle w:val="BodyText"/>
              <w:rPr>
                <w:lang w:val="en-NZ"/>
              </w:rPr>
            </w:pPr>
            <w:r w:rsidRPr="008234BE">
              <w:t>3 Years</w:t>
            </w:r>
          </w:p>
        </w:tc>
      </w:tr>
      <w:tr w:rsidTr="008234B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34BE">
            <w:pPr>
              <w:pStyle w:val="BodyText"/>
              <w:rPr>
                <w:lang w:val="en-NZ"/>
              </w:rPr>
            </w:pPr>
            <w:r w:rsidRPr="008234BE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34BE">
            <w:pPr>
              <w:pStyle w:val="BodyText"/>
              <w:rPr>
                <w:lang w:val="en-NZ"/>
              </w:rPr>
            </w:pPr>
            <w:r w:rsidRPr="008234BE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34BE">
            <w:pPr>
              <w:pStyle w:val="BodyText"/>
              <w:rPr>
                <w:lang w:val="en-NZ"/>
              </w:rPr>
            </w:pPr>
            <w:r w:rsidRPr="008234BE">
              <w:t>5 Years</w:t>
            </w:r>
          </w:p>
        </w:tc>
      </w:tr>
      <w:tr w:rsidTr="008234B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34BE">
            <w:pPr>
              <w:pStyle w:val="BodyText"/>
              <w:rPr>
                <w:lang w:val="en-NZ"/>
              </w:rPr>
            </w:pPr>
            <w:r w:rsidRPr="008234BE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234BE" w:rsidP="008234BE">
            <w:pPr>
              <w:pStyle w:val="BodyText"/>
            </w:pPr>
            <w:r w:rsidRPr="008234BE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8234BE">
              <w:t>ndard is specified should comply with any relevant regulation.</w:t>
            </w:r>
          </w:p>
        </w:tc>
      </w:tr>
    </w:tbl>
    <w:p w:rsidR="00000000" w:rsidRPr="008234BE" w:rsidP="00E51CA5">
      <w:pPr>
        <w:pStyle w:val="BodyText"/>
      </w:pPr>
      <w:r w:rsidRPr="008234BE">
        <w:t xml:space="preserve">*Assessors can demonstrate current work experience through employment within Industry in a role relevant to the outcomes of the Unit; or, for external assessors </w:t>
      </w:r>
      <w:r w:rsidRPr="008234BE">
        <w:t>this can be demonstrated through exposure to Industry by conducting frequent site assessments across various locations.</w:t>
      </w:r>
    </w:p>
    <w:p w:rsidR="00E51CA5" w:rsidP="00E51CA5">
      <w:pPr>
        <w:pStyle w:val="BodyText"/>
      </w:pPr>
      <w:r w:rsidRPr="008234BE">
        <w:t>**Where a unit is being delivered outside of a Qualification the first numeric character in the Unit code should be considered to indica</w:t>
      </w:r>
      <w:r w:rsidRPr="008234BE">
        <w:t>te the AQF level</w:t>
      </w:r>
    </w:p>
    <w:p w:rsidR="00000000" w:rsidRPr="008234BE" w:rsidP="008234BE">
      <w:pPr>
        <w:pStyle w:val="Heading1"/>
      </w:pPr>
      <w:bookmarkStart w:id="11" w:name="O_689395"/>
      <w:bookmarkEnd w:id="11"/>
      <w:r w:rsidRPr="008234BE">
        <w:t>Links</w:t>
      </w:r>
    </w:p>
    <w:p w:rsidR="00000000" w:rsidRPr="008234BE" w:rsidP="00E51CA5">
      <w:pPr>
        <w:pStyle w:val="BodyText"/>
      </w:pPr>
      <w:r w:rsidRPr="008234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52CA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234BE" w:rsidP="008234BE"/>
    <w:sectPr w:rsidSect="008234B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4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4BE" w:rsidRPr="00E51CA5" w:rsidP="00E51C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4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CA5" w:rsidP="008234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51CA5" w:rsidP="008234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51CA5" w:rsidP="008234B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4BE" w:rsidP="008234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51CA5">
      <w:t>Approved</w:t>
    </w:r>
    <w:r w:rsidR="00E51CA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51CA5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51CA5">
      <w:rPr>
        <w:noProof/>
      </w:rPr>
      <w:t>6</w:t>
    </w:r>
    <w:r>
      <w:rPr>
        <w:noProof/>
      </w:rPr>
      <w:fldChar w:fldCharType="end"/>
    </w:r>
  </w:p>
  <w:p w:rsidR="008234BE" w:rsidP="008234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51CA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51CA5">
      <w:t>Mining and Automotive Skills Alliance</w:t>
    </w:r>
    <w:r w:rsidR="00E51CA5">
      <w:fldChar w:fldCharType="end"/>
    </w:r>
  </w:p>
  <w:p w:rsidR="008234BE" w:rsidP="008234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4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C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34BE" w:rsidRPr="00E51CA5" w:rsidP="00E51C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4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CA5" w:rsidRPr="002D2AF8" w:rsidP="008234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RIINHB304D Conduct air drilling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51CA5" w:rsidP="008234B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4BE" w:rsidRPr="002D2AF8" w:rsidP="008234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51CA5">
      <w:t>RIINHB304D Conduct air drilling</w:t>
    </w:r>
    <w:r w:rsidR="00E51CA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51CA5">
      <w:rPr>
        <w:noProof/>
      </w:rPr>
      <w:t>2 March 2025</w:t>
    </w:r>
    <w:r>
      <w:fldChar w:fldCharType="end"/>
    </w:r>
  </w:p>
  <w:p w:rsidR="008234BE" w:rsidP="008234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BE4A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AA96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EC5D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34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34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34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34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34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34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34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34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34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34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34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34BE"/>
  </w:style>
  <w:style w:type="character" w:customStyle="1" w:styleId="Heading1Char">
    <w:name w:val="Heading 1 Char"/>
    <w:basedOn w:val="DefaultParagraphFont"/>
    <w:link w:val="Heading1"/>
    <w:rsid w:val="008234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34B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234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34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34B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234B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234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34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34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34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34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34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34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34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34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34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34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34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34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34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34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34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34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34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34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34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34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234BE"/>
    <w:rPr>
      <w:b/>
      <w:spacing w:val="0"/>
    </w:rPr>
  </w:style>
  <w:style w:type="paragraph" w:customStyle="1" w:styleId="SuperTitle">
    <w:name w:val="SuperTitle"/>
    <w:basedOn w:val="Title"/>
    <w:rsid w:val="008234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34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34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34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34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34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34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34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34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34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34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34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34BE"/>
    <w:rPr>
      <w:i/>
    </w:rPr>
  </w:style>
  <w:style w:type="paragraph" w:styleId="Caption">
    <w:name w:val="caption"/>
    <w:basedOn w:val="BodyText"/>
    <w:next w:val="Normal"/>
    <w:qFormat/>
    <w:rsid w:val="008234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34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34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34BE"/>
  </w:style>
  <w:style w:type="paragraph" w:styleId="TableofFigures">
    <w:name w:val="table of figures"/>
    <w:basedOn w:val="Normal"/>
    <w:next w:val="Normal"/>
    <w:semiHidden/>
    <w:rsid w:val="008234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34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34BE"/>
    <w:rPr>
      <w:rFonts w:ascii="Wingdings" w:hAnsi="Wingdings"/>
    </w:rPr>
  </w:style>
  <w:style w:type="paragraph" w:customStyle="1" w:styleId="TableHeading">
    <w:name w:val="Table Heading"/>
    <w:basedOn w:val="HeadingBase"/>
    <w:rsid w:val="008234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34BE"/>
    <w:rPr>
      <w:color w:val="0033CC"/>
      <w:u w:val="none"/>
    </w:rPr>
  </w:style>
  <w:style w:type="paragraph" w:customStyle="1" w:styleId="BodyTextRight">
    <w:name w:val="Body Text Right"/>
    <w:basedOn w:val="BodyText"/>
    <w:rsid w:val="008234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34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34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34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34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34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34BE"/>
    <w:rPr>
      <w:sz w:val="32"/>
    </w:rPr>
  </w:style>
  <w:style w:type="paragraph" w:customStyle="1" w:styleId="HeadingProcedure">
    <w:name w:val="Heading Procedure"/>
    <w:basedOn w:val="HeadingBase"/>
    <w:next w:val="Normal"/>
    <w:rsid w:val="008234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34BE"/>
    <w:pPr>
      <w:spacing w:before="60" w:after="60"/>
    </w:pPr>
  </w:style>
  <w:style w:type="paragraph" w:styleId="ListContinue">
    <w:name w:val="List Continue"/>
    <w:basedOn w:val="List"/>
    <w:rsid w:val="008234BE"/>
    <w:pPr>
      <w:ind w:firstLine="0"/>
    </w:pPr>
  </w:style>
  <w:style w:type="paragraph" w:customStyle="1" w:styleId="ListNote">
    <w:name w:val="List Note"/>
    <w:basedOn w:val="List"/>
    <w:rsid w:val="008234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34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34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34BE"/>
    <w:rPr>
      <w:rFonts w:ascii="Courier New" w:hAnsi="Courier New"/>
    </w:rPr>
  </w:style>
  <w:style w:type="paragraph" w:customStyle="1" w:styleId="NoteBullet">
    <w:name w:val="Note Bullet"/>
    <w:basedOn w:val="Note"/>
    <w:rsid w:val="008234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34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34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34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34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34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34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34BE"/>
    <w:rPr>
      <w:b/>
      <w:smallCaps/>
    </w:rPr>
  </w:style>
  <w:style w:type="paragraph" w:customStyle="1" w:styleId="TableListNumber">
    <w:name w:val="Table List Number"/>
    <w:basedOn w:val="ListNumber"/>
    <w:rsid w:val="008234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34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34BE"/>
    <w:pPr>
      <w:numPr>
        <w:numId w:val="9"/>
      </w:numPr>
    </w:pPr>
  </w:style>
  <w:style w:type="paragraph" w:customStyle="1" w:styleId="ListAlpha2">
    <w:name w:val="List Alpha 2"/>
    <w:basedOn w:val="List2"/>
    <w:rsid w:val="008234BE"/>
    <w:pPr>
      <w:numPr>
        <w:numId w:val="8"/>
      </w:numPr>
    </w:pPr>
  </w:style>
  <w:style w:type="paragraph" w:styleId="List2">
    <w:name w:val="List 2"/>
    <w:basedOn w:val="BodyText"/>
    <w:rsid w:val="008234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34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34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34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34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34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34BE"/>
    <w:pPr>
      <w:numPr>
        <w:numId w:val="4"/>
      </w:numPr>
    </w:pPr>
  </w:style>
  <w:style w:type="paragraph" w:styleId="ListContinue2">
    <w:name w:val="List Continue 2"/>
    <w:basedOn w:val="List2"/>
    <w:rsid w:val="008234BE"/>
    <w:pPr>
      <w:ind w:firstLine="0"/>
    </w:pPr>
  </w:style>
  <w:style w:type="paragraph" w:styleId="ListContinue3">
    <w:name w:val="List Continue 3"/>
    <w:basedOn w:val="List3"/>
    <w:rsid w:val="008234BE"/>
    <w:pPr>
      <w:ind w:left="1021" w:firstLine="0"/>
    </w:pPr>
  </w:style>
  <w:style w:type="paragraph" w:styleId="ListContinue4">
    <w:name w:val="List Continue 4"/>
    <w:basedOn w:val="List4"/>
    <w:rsid w:val="008234BE"/>
    <w:pPr>
      <w:ind w:firstLine="0"/>
    </w:pPr>
  </w:style>
  <w:style w:type="paragraph" w:styleId="ListContinue5">
    <w:name w:val="List Continue 5"/>
    <w:basedOn w:val="List5"/>
    <w:rsid w:val="008234BE"/>
    <w:pPr>
      <w:ind w:firstLine="0"/>
    </w:pPr>
  </w:style>
  <w:style w:type="paragraph" w:styleId="ListNumber3">
    <w:name w:val="List Number 3"/>
    <w:basedOn w:val="List3"/>
    <w:rsid w:val="008234BE"/>
    <w:pPr>
      <w:numPr>
        <w:numId w:val="5"/>
      </w:numPr>
    </w:pPr>
  </w:style>
  <w:style w:type="paragraph" w:styleId="ListNumber4">
    <w:name w:val="List Number 4"/>
    <w:basedOn w:val="List4"/>
    <w:rsid w:val="008234BE"/>
    <w:pPr>
      <w:numPr>
        <w:numId w:val="6"/>
      </w:numPr>
    </w:pPr>
  </w:style>
  <w:style w:type="paragraph" w:styleId="ListNumber5">
    <w:name w:val="List Number 5"/>
    <w:basedOn w:val="List5"/>
    <w:rsid w:val="008234BE"/>
    <w:pPr>
      <w:numPr>
        <w:numId w:val="7"/>
      </w:numPr>
    </w:pPr>
  </w:style>
  <w:style w:type="paragraph" w:styleId="BlockText">
    <w:name w:val="Block Text"/>
    <w:basedOn w:val="Normal"/>
    <w:rsid w:val="008234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34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34BE"/>
    <w:rPr>
      <w:sz w:val="16"/>
      <w:vertAlign w:val="superscript"/>
    </w:rPr>
  </w:style>
  <w:style w:type="character" w:customStyle="1" w:styleId="Symbols">
    <w:name w:val="Symbols"/>
    <w:basedOn w:val="DefaultParagraphFont"/>
    <w:rsid w:val="008234BE"/>
    <w:rPr>
      <w:rFonts w:ascii="Symbol" w:hAnsi="Symbol"/>
    </w:rPr>
  </w:style>
  <w:style w:type="character" w:customStyle="1" w:styleId="MenuOptions">
    <w:name w:val="Menu Options"/>
    <w:basedOn w:val="DefaultParagraphFont"/>
    <w:rsid w:val="008234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34BE"/>
    <w:rPr>
      <w:b/>
    </w:rPr>
  </w:style>
  <w:style w:type="character" w:customStyle="1" w:styleId="Underlined">
    <w:name w:val="Underlined"/>
    <w:basedOn w:val="DefaultParagraphFont"/>
    <w:rsid w:val="008234BE"/>
    <w:rPr>
      <w:u w:val="single"/>
    </w:rPr>
  </w:style>
  <w:style w:type="paragraph" w:customStyle="1" w:styleId="TableBodyTextRight">
    <w:name w:val="Table Body Text Right"/>
    <w:basedOn w:val="TableBodyText"/>
    <w:rsid w:val="008234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34BE"/>
    <w:rPr>
      <w:sz w:val="18"/>
    </w:rPr>
  </w:style>
  <w:style w:type="paragraph" w:customStyle="1" w:styleId="BodySmallRight">
    <w:name w:val="Body Small Right"/>
    <w:basedOn w:val="BodyTextRight"/>
    <w:rsid w:val="008234BE"/>
    <w:rPr>
      <w:sz w:val="18"/>
      <w:szCs w:val="18"/>
    </w:rPr>
  </w:style>
  <w:style w:type="paragraph" w:customStyle="1" w:styleId="MarginEdition">
    <w:name w:val="Margin Edition"/>
    <w:basedOn w:val="MarginNote"/>
    <w:rsid w:val="008234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34BE"/>
    <w:rPr>
      <w:sz w:val="2"/>
      <w:szCs w:val="2"/>
    </w:rPr>
  </w:style>
  <w:style w:type="character" w:customStyle="1" w:styleId="Small">
    <w:name w:val="Small"/>
    <w:basedOn w:val="DefaultParagraphFont"/>
    <w:rsid w:val="008234BE"/>
    <w:rPr>
      <w:sz w:val="16"/>
    </w:rPr>
  </w:style>
  <w:style w:type="paragraph" w:customStyle="1" w:styleId="WideTable">
    <w:name w:val="Wide Table"/>
    <w:basedOn w:val="Normal"/>
    <w:rsid w:val="008234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34BE"/>
  </w:style>
  <w:style w:type="paragraph" w:styleId="Quote">
    <w:name w:val="Quote"/>
    <w:basedOn w:val="Heading1"/>
    <w:link w:val="QuoteChar"/>
    <w:qFormat/>
    <w:rsid w:val="008234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34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34BE"/>
    <w:pPr>
      <w:pageBreakBefore/>
    </w:pPr>
  </w:style>
  <w:style w:type="paragraph" w:customStyle="1" w:styleId="Border">
    <w:name w:val="Border"/>
    <w:basedOn w:val="Normal"/>
    <w:qFormat/>
    <w:rsid w:val="008234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34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34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34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34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34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34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34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34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34BE"/>
    <w:rPr>
      <w:u w:val="single"/>
    </w:rPr>
  </w:style>
  <w:style w:type="character" w:customStyle="1" w:styleId="BoldandItalics">
    <w:name w:val="Bold and Italics"/>
    <w:qFormat/>
    <w:rsid w:val="008234BE"/>
    <w:rPr>
      <w:b/>
      <w:i/>
      <w:u w:val="none"/>
    </w:rPr>
  </w:style>
  <w:style w:type="paragraph" w:styleId="BalloonText">
    <w:name w:val="Balloon Text"/>
    <w:basedOn w:val="Normal"/>
    <w:link w:val="BalloonTextChar"/>
    <w:rsid w:val="008234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34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34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34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34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34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34BE"/>
    <w:pPr>
      <w:spacing w:before="0" w:after="0"/>
    </w:pPr>
  </w:style>
  <w:style w:type="paragraph" w:customStyle="1" w:styleId="BodyTextBold">
    <w:name w:val="Body Text Bold"/>
    <w:basedOn w:val="BodyText"/>
    <w:qFormat/>
    <w:rsid w:val="008234BE"/>
    <w:rPr>
      <w:b/>
    </w:rPr>
  </w:style>
  <w:style w:type="character" w:styleId="Hyperlink">
    <w:name w:val="Hyperlink"/>
    <w:basedOn w:val="DefaultParagraphFont"/>
    <w:uiPriority w:val="99"/>
    <w:unhideWhenUsed/>
    <w:rsid w:val="00E51C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1974</Words>
  <Characters>12048</Characters>
  <Application>Microsoft Office Word</Application>
  <DocSecurity>0</DocSecurity>
  <Lines>308</Lines>
  <Paragraphs>203</Paragraphs>
  <ScaleCrop>false</ScaleCrop>
  <Company>Author-it Software Corporation Ltd.</Company>
  <LinksUpToDate>false</LinksUpToDate>
  <CharactersWithSpaces>13819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RIINHB304D Conduct air drilling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2025-03-02T03:16:00Z</dcterms:created>
  <dcterms:modified xsi:type="dcterms:W3CDTF">2025-03-02T03:16:00Z</dcterms:modified>
</cp:coreProperties>
</file>